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B4B38" w14:textId="3AA2EB23" w:rsidR="00030495" w:rsidRPr="00E8438F" w:rsidRDefault="00030495" w:rsidP="00030495">
      <w:pPr>
        <w:keepNext/>
        <w:numPr>
          <w:ilvl w:val="2"/>
          <w:numId w:val="0"/>
        </w:numPr>
        <w:pBdr>
          <w:bottom w:val="single" w:sz="4" w:space="1" w:color="auto"/>
        </w:pBdr>
        <w:tabs>
          <w:tab w:val="num" w:pos="1134"/>
        </w:tabs>
        <w:spacing w:before="240" w:after="120"/>
        <w:ind w:left="1134" w:hanging="1134"/>
        <w:contextualSpacing/>
        <w:jc w:val="both"/>
        <w:outlineLvl w:val="2"/>
        <w:rPr>
          <w:rFonts w:ascii="Arial" w:eastAsia="Times New Roman" w:hAnsi="Arial" w:cs="Arial"/>
          <w:b/>
          <w:bCs/>
          <w:caps/>
          <w:color w:val="0070C0"/>
          <w:sz w:val="22"/>
          <w:szCs w:val="22"/>
          <w:lang w:eastAsia="de-DE"/>
        </w:rPr>
      </w:pPr>
      <w:bookmarkStart w:id="0" w:name="_Ref504546159"/>
      <w:r w:rsidRPr="00E8438F">
        <w:rPr>
          <w:rFonts w:ascii="Arial" w:eastAsia="Times New Roman" w:hAnsi="Arial" w:cs="Arial"/>
          <w:b/>
          <w:bCs/>
          <w:caps/>
          <w:color w:val="0070C0"/>
          <w:sz w:val="22"/>
          <w:szCs w:val="22"/>
          <w:lang w:eastAsia="de-DE"/>
        </w:rPr>
        <w:t>Instructions:</w:t>
      </w:r>
    </w:p>
    <w:p w14:paraId="22893417" w14:textId="4E1C1623"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The Class Rule Changes Document shall follow the CRC-Template and formatting</w:t>
      </w:r>
    </w:p>
    <w:p w14:paraId="04A02675" w14:textId="77777777"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The Class Rule Changes document includes all submitted amendments (related changes of paragraph numbers don’t have to be stated)</w:t>
      </w:r>
    </w:p>
    <w:p w14:paraId="0EF010A7" w14:textId="49282D0B"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 xml:space="preserve">Each Change </w:t>
      </w:r>
      <w:r w:rsidR="00824473" w:rsidRPr="00E8438F">
        <w:rPr>
          <w:rFonts w:ascii="Century Gothic" w:hAnsi="Century Gothic" w:cstheme="minorHAnsi"/>
          <w:i/>
          <w:iCs/>
          <w:color w:val="0070C0"/>
          <w:sz w:val="22"/>
          <w:szCs w:val="22"/>
        </w:rPr>
        <w:t>has to</w:t>
      </w:r>
      <w:r w:rsidRPr="00E8438F">
        <w:rPr>
          <w:rFonts w:ascii="Century Gothic" w:hAnsi="Century Gothic" w:cstheme="minorHAnsi"/>
          <w:i/>
          <w:iCs/>
          <w:color w:val="0070C0"/>
          <w:sz w:val="22"/>
          <w:szCs w:val="22"/>
        </w:rPr>
        <w:t xml:space="preserve"> be covered separately. Several Changes in one paragraph can be combined in one change. </w:t>
      </w:r>
    </w:p>
    <w:p w14:paraId="2ABB8859" w14:textId="77777777"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The Class Rule Changes Document differentiates between three different types</w:t>
      </w:r>
    </w:p>
    <w:p w14:paraId="776A8237" w14:textId="77777777"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Amend to read, if a current paragraph is rewritten or changed</w:t>
      </w:r>
    </w:p>
    <w:p w14:paraId="4C12678C" w14:textId="77777777"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Amend to add, if a paragraph is added to the class rules</w:t>
      </w:r>
    </w:p>
    <w:p w14:paraId="791B5187" w14:textId="0EF7EF2B"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Amend to delete, if a paragraph is deleted from the class rules</w:t>
      </w:r>
    </w:p>
    <w:p w14:paraId="589EEDC1" w14:textId="5E69141C" w:rsidR="000162FD" w:rsidRPr="00E8438F" w:rsidRDefault="000162FD" w:rsidP="000162FD">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Each of the three types is shown in example below, if you wish to use one of the types please use and/or copy the example and amend as necessary</w:t>
      </w:r>
    </w:p>
    <w:p w14:paraId="2813A8EC" w14:textId="77777777"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The following formatting indicates changes:</w:t>
      </w:r>
    </w:p>
    <w:p w14:paraId="15442966" w14:textId="77777777"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Old paragraphs are shown in blue</w:t>
      </w:r>
    </w:p>
    <w:p w14:paraId="72F4E25A" w14:textId="77777777"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Deleted paragraphs are crossed out shown in blue</w:t>
      </w:r>
    </w:p>
    <w:p w14:paraId="379C8EA8" w14:textId="77777777" w:rsidR="00030495" w:rsidRPr="00E8438F" w:rsidRDefault="00030495" w:rsidP="00030495">
      <w:pPr>
        <w:pStyle w:val="NormalWeb"/>
        <w:numPr>
          <w:ilvl w:val="1"/>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ERS (</w:t>
      </w:r>
      <w:r w:rsidRPr="00E8438F">
        <w:rPr>
          <w:rFonts w:ascii="Century Gothic" w:hAnsi="Century Gothic" w:cstheme="minorHAnsi"/>
          <w:b/>
          <w:bCs/>
          <w:i/>
          <w:iCs/>
          <w:color w:val="0070C0"/>
          <w:sz w:val="22"/>
          <w:szCs w:val="22"/>
        </w:rPr>
        <w:t>bold</w:t>
      </w:r>
      <w:r w:rsidRPr="00E8438F">
        <w:rPr>
          <w:rFonts w:ascii="Century Gothic" w:hAnsi="Century Gothic" w:cstheme="minorHAnsi"/>
          <w:i/>
          <w:iCs/>
          <w:color w:val="0070C0"/>
          <w:sz w:val="22"/>
          <w:szCs w:val="22"/>
        </w:rPr>
        <w:t>) and RRS (italic) terms should be used as per class rules</w:t>
      </w:r>
    </w:p>
    <w:p w14:paraId="142BB67A" w14:textId="178741E6" w:rsidR="00030495" w:rsidRPr="00E8438F" w:rsidRDefault="00030495"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Each amendment states the Chapter, followed by the current wording (if applicable) and the class rule change. Deleted paragraphs are just shown crossed out in blue. Added paragraphs are shown as added to the class rule.</w:t>
      </w:r>
    </w:p>
    <w:p w14:paraId="301D7789" w14:textId="46BA697B" w:rsidR="006E7B2E" w:rsidRPr="00E8438F" w:rsidRDefault="006E7B2E" w:rsidP="00030495">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After completing the Class Rule Changes Document delete this instruction</w:t>
      </w:r>
    </w:p>
    <w:p w14:paraId="1A5FD039" w14:textId="070A89C9" w:rsidR="006E7B2E" w:rsidRPr="00E8438F" w:rsidRDefault="00030495" w:rsidP="006E7B2E">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 xml:space="preserve">Save the document with the title XXX_CRC_YYYYMMDD (consider </w:t>
      </w:r>
      <w:r w:rsidR="00FB382D" w:rsidRPr="00E8438F">
        <w:rPr>
          <w:rFonts w:ascii="Century Gothic" w:hAnsi="Century Gothic" w:cstheme="minorHAnsi"/>
          <w:i/>
          <w:iCs/>
          <w:color w:val="0070C0"/>
          <w:sz w:val="22"/>
          <w:szCs w:val="22"/>
        </w:rPr>
        <w:t xml:space="preserve">XXX </w:t>
      </w:r>
      <w:r w:rsidRPr="00E8438F">
        <w:rPr>
          <w:rFonts w:ascii="Century Gothic" w:hAnsi="Century Gothic" w:cstheme="minorHAnsi"/>
          <w:i/>
          <w:iCs/>
          <w:color w:val="0070C0"/>
          <w:sz w:val="22"/>
          <w:szCs w:val="22"/>
        </w:rPr>
        <w:t>class rule abbreviation e.g. Contender – CNT and date)</w:t>
      </w:r>
    </w:p>
    <w:p w14:paraId="17E712FC" w14:textId="7A943C81" w:rsidR="00030495" w:rsidRPr="00E8438F" w:rsidRDefault="006E7B2E" w:rsidP="000162FD">
      <w:pPr>
        <w:pStyle w:val="NormalWeb"/>
        <w:numPr>
          <w:ilvl w:val="0"/>
          <w:numId w:val="37"/>
        </w:numPr>
        <w:rPr>
          <w:rFonts w:ascii="Century Gothic" w:hAnsi="Century Gothic" w:cstheme="minorHAnsi"/>
          <w:i/>
          <w:iCs/>
          <w:color w:val="0070C0"/>
          <w:sz w:val="22"/>
          <w:szCs w:val="22"/>
        </w:rPr>
      </w:pPr>
      <w:r w:rsidRPr="00E8438F">
        <w:rPr>
          <w:rFonts w:ascii="Century Gothic" w:hAnsi="Century Gothic" w:cstheme="minorHAnsi"/>
          <w:i/>
          <w:iCs/>
          <w:color w:val="0070C0"/>
          <w:sz w:val="22"/>
          <w:szCs w:val="22"/>
        </w:rPr>
        <w:t>Send this document and the updated Class Rule document to your World Sailing contact</w:t>
      </w:r>
    </w:p>
    <w:p w14:paraId="02E9A79F" w14:textId="77777777" w:rsidR="00030495" w:rsidRPr="00C4447F" w:rsidRDefault="00030495" w:rsidP="00030495">
      <w:pPr>
        <w:pStyle w:val="ListParagraph"/>
        <w:numPr>
          <w:ilvl w:val="0"/>
          <w:numId w:val="1"/>
        </w:numPr>
        <w:pBdr>
          <w:bottom w:val="single" w:sz="4" w:space="1" w:color="auto"/>
        </w:pBdr>
        <w:rPr>
          <w:rFonts w:ascii="Arial" w:hAnsi="Arial" w:cs="Arial"/>
        </w:rPr>
      </w:pPr>
    </w:p>
    <w:bookmarkEnd w:id="0"/>
    <w:p w14:paraId="540BB78A" w14:textId="77777777" w:rsidR="00B561B4" w:rsidRPr="00C4447F" w:rsidRDefault="00B561B4" w:rsidP="00A918E8">
      <w:pPr>
        <w:jc w:val="both"/>
        <w:outlineLvl w:val="0"/>
        <w:rPr>
          <w:rFonts w:ascii="Arial" w:hAnsi="Arial" w:cs="Arial"/>
        </w:rPr>
      </w:pPr>
    </w:p>
    <w:p w14:paraId="608D1075" w14:textId="77777777" w:rsidR="004A4DB7" w:rsidRPr="00DE407E" w:rsidRDefault="00404700" w:rsidP="004A4DB7">
      <w:pPr>
        <w:keepNext/>
        <w:numPr>
          <w:ilvl w:val="2"/>
          <w:numId w:val="0"/>
        </w:numPr>
        <w:tabs>
          <w:tab w:val="num" w:pos="1134"/>
        </w:tabs>
        <w:spacing w:before="240" w:after="120"/>
        <w:ind w:left="1134" w:hanging="1134"/>
        <w:contextualSpacing/>
        <w:jc w:val="both"/>
        <w:outlineLvl w:val="2"/>
        <w:rPr>
          <w:rFonts w:ascii="Arial" w:eastAsia="Times New Roman" w:hAnsi="Arial" w:cs="Arial"/>
          <w:b/>
          <w:bCs/>
          <w:caps/>
          <w:sz w:val="22"/>
          <w:szCs w:val="22"/>
          <w:lang w:eastAsia="de-DE"/>
        </w:rPr>
      </w:pPr>
      <w:r w:rsidRPr="00DE407E">
        <w:rPr>
          <w:rFonts w:ascii="Arial" w:eastAsia="Times New Roman" w:hAnsi="Arial" w:cs="Arial"/>
          <w:b/>
          <w:bCs/>
          <w:caps/>
          <w:sz w:val="22"/>
          <w:szCs w:val="22"/>
          <w:lang w:eastAsia="de-DE"/>
        </w:rPr>
        <w:t>B.1</w:t>
      </w:r>
      <w:r w:rsidR="00B561B4" w:rsidRPr="00DE407E">
        <w:rPr>
          <w:rFonts w:ascii="Arial" w:eastAsia="Times New Roman" w:hAnsi="Arial" w:cs="Arial"/>
          <w:b/>
          <w:bCs/>
          <w:caps/>
          <w:sz w:val="22"/>
          <w:szCs w:val="22"/>
          <w:lang w:eastAsia="de-DE"/>
        </w:rPr>
        <w:tab/>
      </w:r>
      <w:r w:rsidRPr="00DE407E">
        <w:rPr>
          <w:rFonts w:ascii="Arial" w:eastAsia="Times New Roman" w:hAnsi="Arial" w:cs="Arial"/>
          <w:b/>
          <w:bCs/>
          <w:caps/>
          <w:sz w:val="22"/>
          <w:szCs w:val="22"/>
          <w:lang w:eastAsia="de-DE"/>
        </w:rPr>
        <w:t>Licensed Manufacturers</w:t>
      </w:r>
    </w:p>
    <w:p w14:paraId="1EBD44DA" w14:textId="77777777" w:rsidR="00B561B4" w:rsidRPr="00DE407E" w:rsidRDefault="00B561B4" w:rsidP="004A4DB7">
      <w:pPr>
        <w:keepNext/>
        <w:numPr>
          <w:ilvl w:val="2"/>
          <w:numId w:val="0"/>
        </w:numPr>
        <w:tabs>
          <w:tab w:val="num" w:pos="1134"/>
        </w:tabs>
        <w:spacing w:before="240" w:after="120"/>
        <w:ind w:left="1134" w:hanging="1134"/>
        <w:contextualSpacing/>
        <w:jc w:val="both"/>
        <w:outlineLvl w:val="2"/>
        <w:rPr>
          <w:rFonts w:ascii="Arial" w:eastAsia="Times New Roman" w:hAnsi="Arial" w:cs="Arial"/>
          <w:b/>
          <w:bCs/>
          <w:caps/>
          <w:sz w:val="22"/>
          <w:szCs w:val="22"/>
          <w:lang w:eastAsia="de-DE"/>
        </w:rPr>
      </w:pPr>
    </w:p>
    <w:p w14:paraId="5E072BB2" w14:textId="77777777" w:rsidR="00404700" w:rsidRPr="00DE407E" w:rsidRDefault="00404700" w:rsidP="004A4DB7">
      <w:pPr>
        <w:keepNext/>
        <w:numPr>
          <w:ilvl w:val="2"/>
          <w:numId w:val="0"/>
        </w:numPr>
        <w:tabs>
          <w:tab w:val="num" w:pos="1134"/>
        </w:tabs>
        <w:spacing w:before="240" w:after="120"/>
        <w:ind w:left="1134" w:hanging="1134"/>
        <w:contextualSpacing/>
        <w:jc w:val="both"/>
        <w:outlineLvl w:val="2"/>
        <w:rPr>
          <w:rFonts w:ascii="Arial" w:hAnsi="Arial" w:cs="Arial"/>
          <w:b/>
          <w:sz w:val="22"/>
          <w:szCs w:val="22"/>
        </w:rPr>
      </w:pPr>
      <w:r w:rsidRPr="00DE407E">
        <w:rPr>
          <w:rFonts w:ascii="Arial" w:hAnsi="Arial" w:cs="Arial"/>
          <w:b/>
          <w:sz w:val="22"/>
          <w:szCs w:val="22"/>
        </w:rPr>
        <w:t>Amend to add:</w:t>
      </w:r>
    </w:p>
    <w:p w14:paraId="542436F6" w14:textId="77777777" w:rsidR="00404700" w:rsidRPr="00DE407E" w:rsidRDefault="00404700" w:rsidP="004A4DB7">
      <w:pPr>
        <w:keepNext/>
        <w:numPr>
          <w:ilvl w:val="2"/>
          <w:numId w:val="0"/>
        </w:numPr>
        <w:tabs>
          <w:tab w:val="num" w:pos="1134"/>
        </w:tabs>
        <w:spacing w:before="240" w:after="120"/>
        <w:ind w:left="1134" w:hanging="1134"/>
        <w:contextualSpacing/>
        <w:jc w:val="both"/>
        <w:outlineLvl w:val="2"/>
        <w:rPr>
          <w:rFonts w:ascii="Arial" w:eastAsia="Times New Roman" w:hAnsi="Arial" w:cs="Arial"/>
          <w:b/>
          <w:bCs/>
          <w:caps/>
          <w:sz w:val="22"/>
          <w:szCs w:val="22"/>
          <w:lang w:eastAsia="de-DE"/>
        </w:rPr>
      </w:pPr>
    </w:p>
    <w:p w14:paraId="0C5D5968" w14:textId="77777777" w:rsidR="004A4DB7" w:rsidRPr="00DE407E" w:rsidRDefault="00404700" w:rsidP="00F36013">
      <w:pPr>
        <w:ind w:firstLine="720"/>
        <w:jc w:val="both"/>
        <w:outlineLvl w:val="0"/>
        <w:rPr>
          <w:rFonts w:ascii="Arial" w:hAnsi="Arial" w:cs="Arial"/>
          <w:sz w:val="22"/>
          <w:szCs w:val="22"/>
        </w:rPr>
      </w:pPr>
      <w:r w:rsidRPr="00DE407E">
        <w:rPr>
          <w:rFonts w:ascii="Arial" w:hAnsi="Arial" w:cs="Arial"/>
          <w:sz w:val="22"/>
          <w:szCs w:val="22"/>
        </w:rPr>
        <w:t>B.1.1</w:t>
      </w:r>
      <w:r w:rsidR="00B561B4" w:rsidRPr="00DE407E">
        <w:rPr>
          <w:rFonts w:ascii="Arial" w:hAnsi="Arial" w:cs="Arial"/>
          <w:sz w:val="22"/>
          <w:szCs w:val="22"/>
        </w:rPr>
        <w:tab/>
      </w:r>
      <w:r w:rsidRPr="00DE407E">
        <w:rPr>
          <w:rFonts w:ascii="Arial" w:hAnsi="Arial" w:cs="Arial"/>
          <w:sz w:val="22"/>
          <w:szCs w:val="22"/>
        </w:rPr>
        <w:t>Terminology</w:t>
      </w:r>
    </w:p>
    <w:p w14:paraId="743B9CAE" w14:textId="77777777" w:rsidR="00404700" w:rsidRPr="00DE407E" w:rsidRDefault="00404700" w:rsidP="00F36013">
      <w:pPr>
        <w:ind w:firstLine="720"/>
        <w:jc w:val="both"/>
        <w:outlineLvl w:val="0"/>
        <w:rPr>
          <w:rFonts w:ascii="Arial" w:hAnsi="Arial" w:cs="Arial"/>
          <w:sz w:val="22"/>
          <w:szCs w:val="22"/>
        </w:rPr>
      </w:pPr>
    </w:p>
    <w:p w14:paraId="7B732B4E" w14:textId="7248EFA0" w:rsidR="000C36C0" w:rsidRDefault="007C45B2" w:rsidP="000162FD">
      <w:pPr>
        <w:numPr>
          <w:ilvl w:val="0"/>
          <w:numId w:val="25"/>
        </w:numPr>
        <w:ind w:left="1418" w:hanging="709"/>
        <w:rPr>
          <w:rFonts w:ascii="Arial" w:hAnsi="Arial" w:cs="Arial"/>
          <w:sz w:val="22"/>
          <w:szCs w:val="22"/>
          <w:lang w:eastAsia="de-DE"/>
        </w:rPr>
      </w:pPr>
      <w:r w:rsidRPr="007C45B2">
        <w:rPr>
          <w:rFonts w:ascii="Arial" w:hAnsi="Arial" w:cs="Arial"/>
          <w:sz w:val="22"/>
          <w:szCs w:val="22"/>
          <w:lang w:eastAsia="de-DE"/>
        </w:rPr>
        <w:t>Series Production Equipment: Equipment of one manufacturer which is mass produced in a production run of at least 100 pieces per model/size and continuously made available for purchase worldwide without restriction until the end of the current Olympic Cycle with monthly production capacities of not less than 50 pieces. Each piece of equipment shall be produced using the same manufacturing specification and materials, be identical within production tolerances in all performance related aspects and comply with the measurements provided by the manufacturer.</w:t>
      </w:r>
    </w:p>
    <w:p w14:paraId="15302004" w14:textId="7D66DCBD" w:rsidR="007C45B2" w:rsidRDefault="007C45B2" w:rsidP="00FB382D">
      <w:pPr>
        <w:rPr>
          <w:rFonts w:ascii="Arial" w:hAnsi="Arial" w:cs="Arial"/>
          <w:sz w:val="22"/>
          <w:szCs w:val="22"/>
          <w:lang w:eastAsia="de-DE"/>
        </w:rPr>
      </w:pPr>
    </w:p>
    <w:p w14:paraId="6E2F3A24" w14:textId="24D65E1B" w:rsidR="00FB382D" w:rsidRDefault="00FB382D" w:rsidP="00FB382D">
      <w:pPr>
        <w:rPr>
          <w:rFonts w:ascii="Arial" w:hAnsi="Arial" w:cs="Arial"/>
          <w:sz w:val="22"/>
          <w:szCs w:val="22"/>
          <w:lang w:eastAsia="de-DE"/>
        </w:rPr>
      </w:pPr>
    </w:p>
    <w:p w14:paraId="4EE5025B" w14:textId="42984103" w:rsidR="00FB382D" w:rsidRDefault="00FB382D" w:rsidP="00FB382D">
      <w:pPr>
        <w:rPr>
          <w:rFonts w:ascii="Arial" w:hAnsi="Arial" w:cs="Arial"/>
          <w:sz w:val="22"/>
          <w:szCs w:val="22"/>
          <w:lang w:eastAsia="de-DE"/>
        </w:rPr>
      </w:pPr>
    </w:p>
    <w:p w14:paraId="6602F5C4" w14:textId="1A9B4CB4" w:rsidR="00FB382D" w:rsidRDefault="00FB382D" w:rsidP="00FB382D">
      <w:pPr>
        <w:rPr>
          <w:rFonts w:ascii="Arial" w:hAnsi="Arial" w:cs="Arial"/>
          <w:sz w:val="22"/>
          <w:szCs w:val="22"/>
          <w:lang w:eastAsia="de-DE"/>
        </w:rPr>
      </w:pPr>
    </w:p>
    <w:p w14:paraId="52DA4977" w14:textId="77777777" w:rsidR="00FB382D" w:rsidRPr="00FB382D" w:rsidRDefault="00FB382D" w:rsidP="00FB382D">
      <w:pPr>
        <w:rPr>
          <w:rFonts w:ascii="Arial" w:hAnsi="Arial" w:cs="Arial"/>
          <w:sz w:val="22"/>
          <w:szCs w:val="22"/>
          <w:lang w:eastAsia="de-DE"/>
        </w:rPr>
      </w:pPr>
    </w:p>
    <w:p w14:paraId="72212E80" w14:textId="77777777" w:rsidR="00B609B2" w:rsidRPr="00C4447F" w:rsidRDefault="00B609B2" w:rsidP="00B609B2">
      <w:pPr>
        <w:pStyle w:val="ListParagraph"/>
        <w:numPr>
          <w:ilvl w:val="0"/>
          <w:numId w:val="1"/>
        </w:numPr>
        <w:pBdr>
          <w:bottom w:val="single" w:sz="4" w:space="1" w:color="auto"/>
        </w:pBdr>
        <w:rPr>
          <w:rFonts w:ascii="Arial" w:eastAsia="Times New Roman" w:hAnsi="Arial" w:cs="Arial"/>
          <w:lang w:eastAsia="en-GB"/>
        </w:rPr>
      </w:pPr>
    </w:p>
    <w:p w14:paraId="7E01CFB8" w14:textId="77777777" w:rsidR="00B609B2" w:rsidRPr="00C4447F" w:rsidRDefault="00B609B2">
      <w:pPr>
        <w:rPr>
          <w:rFonts w:ascii="Arial" w:eastAsia="Times New Roman" w:hAnsi="Arial" w:cs="Arial"/>
          <w:lang w:eastAsia="en-GB"/>
        </w:rPr>
      </w:pPr>
    </w:p>
    <w:p w14:paraId="0C650CAE" w14:textId="059C6B8A" w:rsidR="007C45B2" w:rsidRPr="00C4447F" w:rsidRDefault="00DE407E" w:rsidP="007C45B2">
      <w:pPr>
        <w:jc w:val="both"/>
        <w:outlineLvl w:val="0"/>
        <w:rPr>
          <w:rFonts w:ascii="Arial" w:hAnsi="Arial" w:cs="Arial"/>
          <w:sz w:val="22"/>
          <w:szCs w:val="22"/>
        </w:rPr>
      </w:pPr>
      <w:r w:rsidRPr="00DE407E">
        <w:rPr>
          <w:rFonts w:ascii="Arial" w:eastAsia="Times New Roman" w:hAnsi="Arial" w:cs="Arial"/>
          <w:b/>
          <w:bCs/>
          <w:caps/>
          <w:sz w:val="22"/>
          <w:szCs w:val="22"/>
          <w:lang w:eastAsia="de-DE"/>
        </w:rPr>
        <w:t>B</w:t>
      </w:r>
      <w:r w:rsidR="00B561B4" w:rsidRPr="00DE407E">
        <w:rPr>
          <w:rFonts w:ascii="Arial" w:eastAsia="Times New Roman" w:hAnsi="Arial" w:cs="Arial"/>
          <w:b/>
          <w:bCs/>
          <w:caps/>
          <w:sz w:val="22"/>
          <w:szCs w:val="22"/>
          <w:lang w:eastAsia="de-DE"/>
        </w:rPr>
        <w:t>.1</w:t>
      </w:r>
      <w:r w:rsidR="00B561B4" w:rsidRPr="00DE407E">
        <w:rPr>
          <w:rFonts w:ascii="Arial" w:eastAsia="Times New Roman" w:hAnsi="Arial" w:cs="Arial"/>
          <w:b/>
          <w:bCs/>
          <w:caps/>
          <w:sz w:val="22"/>
          <w:szCs w:val="22"/>
          <w:lang w:eastAsia="de-DE"/>
        </w:rPr>
        <w:tab/>
      </w:r>
      <w:r w:rsidR="00404700" w:rsidRPr="00DE407E">
        <w:rPr>
          <w:rFonts w:ascii="Arial" w:eastAsia="Times New Roman" w:hAnsi="Arial" w:cs="Arial"/>
          <w:b/>
          <w:bCs/>
          <w:caps/>
          <w:sz w:val="22"/>
          <w:szCs w:val="22"/>
          <w:lang w:eastAsia="de-DE"/>
        </w:rPr>
        <w:t>Licensed Manufacturers</w:t>
      </w:r>
      <w:r w:rsidR="007C45B2" w:rsidRPr="007C45B2">
        <w:rPr>
          <w:rFonts w:ascii="Arial" w:hAnsi="Arial" w:cs="Arial"/>
          <w:sz w:val="22"/>
          <w:szCs w:val="22"/>
        </w:rPr>
        <w:t xml:space="preserve"> </w:t>
      </w:r>
    </w:p>
    <w:p w14:paraId="044ADAC7" w14:textId="77777777" w:rsidR="007C45B2" w:rsidRDefault="007C45B2" w:rsidP="007C45B2">
      <w:pPr>
        <w:jc w:val="both"/>
        <w:outlineLvl w:val="0"/>
        <w:rPr>
          <w:rFonts w:ascii="Arial" w:hAnsi="Arial" w:cs="Arial"/>
          <w:b/>
          <w:sz w:val="22"/>
          <w:szCs w:val="22"/>
        </w:rPr>
      </w:pPr>
    </w:p>
    <w:p w14:paraId="00EAE18F" w14:textId="77777777" w:rsidR="007C45B2" w:rsidRDefault="007C45B2" w:rsidP="007C45B2">
      <w:pPr>
        <w:jc w:val="both"/>
        <w:outlineLvl w:val="0"/>
        <w:rPr>
          <w:rFonts w:ascii="Arial" w:hAnsi="Arial" w:cs="Arial"/>
          <w:b/>
          <w:sz w:val="22"/>
          <w:szCs w:val="22"/>
        </w:rPr>
      </w:pPr>
      <w:r w:rsidRPr="00DE407E">
        <w:rPr>
          <w:rFonts w:ascii="Arial" w:hAnsi="Arial" w:cs="Arial"/>
          <w:b/>
          <w:sz w:val="22"/>
          <w:szCs w:val="22"/>
        </w:rPr>
        <w:t>Old:</w:t>
      </w:r>
    </w:p>
    <w:p w14:paraId="78A07BFD" w14:textId="339FE2C0" w:rsidR="007C45B2" w:rsidRPr="00DE407E" w:rsidRDefault="007C45B2" w:rsidP="007C45B2">
      <w:pPr>
        <w:ind w:left="1440" w:hanging="720"/>
        <w:jc w:val="both"/>
        <w:outlineLvl w:val="0"/>
        <w:rPr>
          <w:rFonts w:ascii="Arial" w:hAnsi="Arial" w:cs="Arial"/>
          <w:sz w:val="22"/>
          <w:szCs w:val="22"/>
        </w:rPr>
      </w:pPr>
      <w:r w:rsidRPr="00CF6F2E">
        <w:rPr>
          <w:rFonts w:ascii="Arial" w:hAnsi="Arial" w:cs="Arial"/>
          <w:color w:val="4472C4" w:themeColor="accent1"/>
          <w:sz w:val="22"/>
          <w:szCs w:val="22"/>
        </w:rPr>
        <w:t>B.1.2</w:t>
      </w:r>
      <w:r w:rsidRPr="00CF6F2E">
        <w:rPr>
          <w:rFonts w:ascii="Arial" w:hAnsi="Arial" w:cs="Arial"/>
          <w:color w:val="4472C4" w:themeColor="accent1"/>
          <w:sz w:val="22"/>
          <w:szCs w:val="22"/>
        </w:rPr>
        <w:tab/>
        <w:t xml:space="preserve">Registration </w:t>
      </w:r>
      <w:r w:rsidRPr="007C45B2">
        <w:rPr>
          <w:rFonts w:ascii="Arial" w:hAnsi="Arial" w:cs="Arial"/>
          <w:color w:val="4372C4"/>
          <w:sz w:val="22"/>
          <w:szCs w:val="22"/>
        </w:rPr>
        <w:t xml:space="preserve">and Licensing </w:t>
      </w:r>
      <w:r w:rsidRPr="00E47410">
        <w:rPr>
          <w:rFonts w:ascii="Arial" w:hAnsi="Arial" w:cs="Arial"/>
          <w:color w:val="4472C4" w:themeColor="accent1"/>
          <w:sz w:val="22"/>
          <w:szCs w:val="22"/>
        </w:rPr>
        <w:t xml:space="preserve">follows </w:t>
      </w:r>
      <w:r w:rsidRPr="007C45B2">
        <w:rPr>
          <w:rFonts w:ascii="Arial" w:hAnsi="Arial" w:cs="Arial"/>
          <w:color w:val="4372C4"/>
          <w:sz w:val="22"/>
          <w:szCs w:val="22"/>
        </w:rPr>
        <w:t>the procedures described in the ‘IKA Builder Agreement and Registrations Scheme’</w:t>
      </w:r>
      <w:r>
        <w:rPr>
          <w:rFonts w:ascii="Arial" w:hAnsi="Arial" w:cs="Arial"/>
          <w:color w:val="4372C4"/>
          <w:sz w:val="22"/>
          <w:szCs w:val="22"/>
        </w:rPr>
        <w:t xml:space="preserve"> </w:t>
      </w:r>
    </w:p>
    <w:p w14:paraId="347510C3" w14:textId="77777777" w:rsidR="00F36013" w:rsidRPr="00DE407E" w:rsidRDefault="00F36013" w:rsidP="007C45B2">
      <w:pPr>
        <w:keepNext/>
        <w:numPr>
          <w:ilvl w:val="2"/>
          <w:numId w:val="0"/>
        </w:numPr>
        <w:tabs>
          <w:tab w:val="num" w:pos="1134"/>
        </w:tabs>
        <w:spacing w:before="240" w:after="120"/>
        <w:contextualSpacing/>
        <w:jc w:val="both"/>
        <w:outlineLvl w:val="2"/>
        <w:rPr>
          <w:rFonts w:ascii="Arial" w:eastAsia="Times New Roman" w:hAnsi="Arial" w:cs="Arial"/>
          <w:b/>
          <w:bCs/>
          <w:caps/>
          <w:sz w:val="22"/>
          <w:szCs w:val="22"/>
          <w:lang w:eastAsia="de-DE"/>
        </w:rPr>
      </w:pPr>
    </w:p>
    <w:p w14:paraId="0A10E41B" w14:textId="3499C504" w:rsidR="00DE407E" w:rsidRPr="00DE407E" w:rsidRDefault="00DE407E" w:rsidP="00DE407E">
      <w:pPr>
        <w:keepNext/>
        <w:numPr>
          <w:ilvl w:val="2"/>
          <w:numId w:val="0"/>
        </w:numPr>
        <w:tabs>
          <w:tab w:val="num" w:pos="1134"/>
        </w:tabs>
        <w:spacing w:before="240" w:after="120"/>
        <w:ind w:left="1134" w:hanging="1134"/>
        <w:contextualSpacing/>
        <w:jc w:val="both"/>
        <w:outlineLvl w:val="2"/>
        <w:rPr>
          <w:rFonts w:ascii="Arial" w:hAnsi="Arial" w:cs="Arial"/>
          <w:b/>
          <w:sz w:val="22"/>
          <w:szCs w:val="22"/>
        </w:rPr>
      </w:pPr>
      <w:r w:rsidRPr="00DE407E">
        <w:rPr>
          <w:rFonts w:ascii="Arial" w:hAnsi="Arial" w:cs="Arial"/>
          <w:b/>
          <w:sz w:val="22"/>
          <w:szCs w:val="22"/>
        </w:rPr>
        <w:t xml:space="preserve">Amend to </w:t>
      </w:r>
      <w:r w:rsidR="007C45B2">
        <w:rPr>
          <w:rFonts w:ascii="Arial" w:hAnsi="Arial" w:cs="Arial"/>
          <w:b/>
          <w:sz w:val="22"/>
          <w:szCs w:val="22"/>
        </w:rPr>
        <w:t>read</w:t>
      </w:r>
      <w:r w:rsidRPr="00DE407E">
        <w:rPr>
          <w:rFonts w:ascii="Arial" w:hAnsi="Arial" w:cs="Arial"/>
          <w:b/>
          <w:sz w:val="22"/>
          <w:szCs w:val="22"/>
        </w:rPr>
        <w:t>:</w:t>
      </w:r>
    </w:p>
    <w:p w14:paraId="450B9C6D" w14:textId="77777777" w:rsidR="00DE407E" w:rsidRPr="00DE407E" w:rsidRDefault="00DE407E" w:rsidP="00DE407E">
      <w:pPr>
        <w:keepNext/>
        <w:numPr>
          <w:ilvl w:val="2"/>
          <w:numId w:val="0"/>
        </w:numPr>
        <w:tabs>
          <w:tab w:val="num" w:pos="1134"/>
        </w:tabs>
        <w:spacing w:before="240" w:after="120"/>
        <w:ind w:left="1134" w:hanging="1134"/>
        <w:contextualSpacing/>
        <w:jc w:val="both"/>
        <w:outlineLvl w:val="2"/>
        <w:rPr>
          <w:rFonts w:ascii="Arial" w:eastAsia="Times New Roman" w:hAnsi="Arial" w:cs="Arial"/>
          <w:b/>
          <w:bCs/>
          <w:caps/>
          <w:sz w:val="22"/>
          <w:szCs w:val="22"/>
          <w:lang w:eastAsia="de-DE"/>
        </w:rPr>
      </w:pPr>
    </w:p>
    <w:p w14:paraId="75AD8CD9" w14:textId="6DB73DD5" w:rsidR="00491D32" w:rsidRPr="000162FD" w:rsidRDefault="00DE407E" w:rsidP="000162FD">
      <w:pPr>
        <w:ind w:left="1440" w:hanging="720"/>
        <w:jc w:val="both"/>
        <w:outlineLvl w:val="0"/>
        <w:rPr>
          <w:rFonts w:ascii="Arial" w:hAnsi="Arial" w:cs="Arial"/>
          <w:color w:val="000000"/>
          <w:sz w:val="22"/>
          <w:szCs w:val="22"/>
        </w:rPr>
      </w:pPr>
      <w:r w:rsidRPr="00DE407E">
        <w:rPr>
          <w:rFonts w:ascii="Arial" w:hAnsi="Arial" w:cs="Arial"/>
          <w:sz w:val="22"/>
          <w:szCs w:val="22"/>
        </w:rPr>
        <w:t>B.1.2</w:t>
      </w:r>
      <w:r w:rsidRPr="00DE407E">
        <w:rPr>
          <w:rFonts w:ascii="Arial" w:hAnsi="Arial" w:cs="Arial"/>
          <w:sz w:val="22"/>
          <w:szCs w:val="22"/>
        </w:rPr>
        <w:tab/>
      </w:r>
      <w:r w:rsidRPr="00DE407E">
        <w:rPr>
          <w:rFonts w:ascii="Arial" w:hAnsi="Arial" w:cs="Arial"/>
          <w:color w:val="000000"/>
          <w:sz w:val="22"/>
          <w:szCs w:val="22"/>
        </w:rPr>
        <w:t>Registration and Licensing follows the procedures described in the ‘IKA Builder Agreement and Registrations Scheme’</w:t>
      </w:r>
      <w:r w:rsidR="007C45B2">
        <w:rPr>
          <w:rFonts w:ascii="Arial" w:hAnsi="Arial" w:cs="Arial"/>
          <w:color w:val="000000"/>
          <w:sz w:val="22"/>
          <w:szCs w:val="22"/>
        </w:rPr>
        <w:t xml:space="preserve"> </w:t>
      </w:r>
      <w:r w:rsidR="007C45B2" w:rsidRPr="007C45B2">
        <w:rPr>
          <w:rFonts w:ascii="Arial" w:hAnsi="Arial" w:cs="Arial"/>
          <w:color w:val="000000"/>
          <w:sz w:val="22"/>
          <w:szCs w:val="22"/>
        </w:rPr>
        <w:t xml:space="preserve">available online at </w:t>
      </w:r>
      <w:hyperlink r:id="rId11" w:history="1">
        <w:r w:rsidR="007C45B2" w:rsidRPr="007C45B2">
          <w:rPr>
            <w:rStyle w:val="Hyperlink"/>
            <w:rFonts w:ascii="Arial" w:hAnsi="Arial" w:cs="Arial"/>
            <w:sz w:val="22"/>
            <w:szCs w:val="22"/>
          </w:rPr>
          <w:t>www.internationalkiteboarding.org</w:t>
        </w:r>
      </w:hyperlink>
      <w:r w:rsidR="007C45B2" w:rsidRPr="007C45B2">
        <w:rPr>
          <w:rFonts w:ascii="Arial" w:hAnsi="Arial" w:cs="Arial"/>
          <w:color w:val="000000"/>
          <w:sz w:val="22"/>
          <w:szCs w:val="22"/>
        </w:rPr>
        <w:t xml:space="preserve"> </w:t>
      </w:r>
    </w:p>
    <w:p w14:paraId="1E015CC4" w14:textId="77777777" w:rsidR="00F36013" w:rsidRPr="00C4447F" w:rsidRDefault="00F36013" w:rsidP="00F36013">
      <w:pPr>
        <w:pStyle w:val="ListParagraph"/>
        <w:keepNext/>
        <w:numPr>
          <w:ilvl w:val="0"/>
          <w:numId w:val="1"/>
        </w:numPr>
        <w:pBdr>
          <w:bottom w:val="single" w:sz="4" w:space="1" w:color="auto"/>
        </w:pBdr>
        <w:tabs>
          <w:tab w:val="num" w:pos="1134"/>
        </w:tabs>
        <w:spacing w:after="120"/>
        <w:jc w:val="both"/>
        <w:outlineLvl w:val="2"/>
        <w:rPr>
          <w:rFonts w:ascii="Arial" w:eastAsia="Times New Roman" w:hAnsi="Arial" w:cs="Arial"/>
          <w:b/>
          <w:bCs/>
          <w:caps/>
          <w:sz w:val="22"/>
          <w:lang w:eastAsia="de-DE"/>
        </w:rPr>
      </w:pPr>
    </w:p>
    <w:p w14:paraId="35508F77" w14:textId="77777777" w:rsidR="00F36013" w:rsidRPr="00E47410" w:rsidRDefault="00F36013">
      <w:pPr>
        <w:rPr>
          <w:rFonts w:ascii="Arial" w:eastAsia="Times New Roman" w:hAnsi="Arial" w:cs="Arial"/>
          <w:lang w:eastAsia="en-GB"/>
        </w:rPr>
      </w:pPr>
    </w:p>
    <w:p w14:paraId="6E9C8DE9" w14:textId="77777777" w:rsidR="00DE407E" w:rsidRPr="00E47410" w:rsidRDefault="00DE407E" w:rsidP="00DE407E">
      <w:pPr>
        <w:keepNext/>
        <w:numPr>
          <w:ilvl w:val="2"/>
          <w:numId w:val="0"/>
        </w:numPr>
        <w:tabs>
          <w:tab w:val="num" w:pos="1134"/>
        </w:tabs>
        <w:spacing w:before="240" w:after="120"/>
        <w:ind w:left="1134" w:hanging="1134"/>
        <w:contextualSpacing/>
        <w:jc w:val="both"/>
        <w:outlineLvl w:val="2"/>
        <w:rPr>
          <w:rFonts w:ascii="Arial" w:eastAsia="Times New Roman" w:hAnsi="Arial" w:cs="Arial"/>
          <w:b/>
          <w:bCs/>
          <w:caps/>
          <w:sz w:val="22"/>
          <w:lang w:eastAsia="de-DE"/>
        </w:rPr>
      </w:pPr>
      <w:r w:rsidRPr="00E47410">
        <w:rPr>
          <w:rFonts w:ascii="Arial" w:eastAsia="Times New Roman" w:hAnsi="Arial" w:cs="Arial"/>
          <w:b/>
          <w:bCs/>
          <w:caps/>
          <w:sz w:val="22"/>
          <w:lang w:eastAsia="de-DE"/>
        </w:rPr>
        <w:t>B.1</w:t>
      </w:r>
      <w:r w:rsidRPr="00E47410">
        <w:rPr>
          <w:rFonts w:ascii="Arial" w:eastAsia="Times New Roman" w:hAnsi="Arial" w:cs="Arial"/>
          <w:b/>
          <w:bCs/>
          <w:caps/>
          <w:sz w:val="22"/>
          <w:lang w:eastAsia="de-DE"/>
        </w:rPr>
        <w:tab/>
        <w:t>Licensed Manufacturers</w:t>
      </w:r>
    </w:p>
    <w:p w14:paraId="65EDF906" w14:textId="77777777" w:rsidR="00DE407E" w:rsidRPr="00E47410" w:rsidRDefault="00DE407E" w:rsidP="00E47410">
      <w:pPr>
        <w:rPr>
          <w:rFonts w:ascii="Arial" w:hAnsi="Arial" w:cs="Arial"/>
          <w:color w:val="4372C4"/>
          <w:sz w:val="22"/>
          <w:szCs w:val="22"/>
        </w:rPr>
      </w:pPr>
    </w:p>
    <w:p w14:paraId="75773A09" w14:textId="6FE3F184" w:rsidR="00DE407E" w:rsidRPr="00E47410" w:rsidRDefault="00E47410" w:rsidP="00E47410">
      <w:pPr>
        <w:keepNext/>
        <w:numPr>
          <w:ilvl w:val="2"/>
          <w:numId w:val="0"/>
        </w:numPr>
        <w:tabs>
          <w:tab w:val="num" w:pos="1134"/>
        </w:tabs>
        <w:spacing w:before="240" w:after="120"/>
        <w:contextualSpacing/>
        <w:jc w:val="both"/>
        <w:outlineLvl w:val="2"/>
        <w:rPr>
          <w:rFonts w:ascii="Arial" w:hAnsi="Arial" w:cs="Arial"/>
          <w:b/>
          <w:sz w:val="22"/>
          <w:szCs w:val="22"/>
        </w:rPr>
      </w:pPr>
      <w:r>
        <w:rPr>
          <w:rFonts w:ascii="Arial" w:hAnsi="Arial" w:cs="Arial"/>
          <w:b/>
          <w:sz w:val="22"/>
          <w:szCs w:val="22"/>
        </w:rPr>
        <w:t>Delete</w:t>
      </w:r>
      <w:r w:rsidR="00DE407E" w:rsidRPr="00E47410">
        <w:rPr>
          <w:rFonts w:ascii="Arial" w:hAnsi="Arial" w:cs="Arial"/>
          <w:b/>
          <w:sz w:val="22"/>
          <w:szCs w:val="22"/>
        </w:rPr>
        <w:t>:</w:t>
      </w:r>
    </w:p>
    <w:p w14:paraId="16BA958D" w14:textId="3C0BD263" w:rsidR="00DE407E" w:rsidRPr="00E47410" w:rsidRDefault="00DE407E" w:rsidP="00E47410">
      <w:pPr>
        <w:pStyle w:val="scrbody-rule"/>
        <w:ind w:left="1440" w:hanging="731"/>
        <w:rPr>
          <w:rFonts w:ascii="Arial" w:hAnsi="Arial" w:cs="Arial"/>
          <w:strike/>
          <w:color w:val="4472C4" w:themeColor="accent1"/>
          <w:sz w:val="22"/>
          <w:szCs w:val="22"/>
        </w:rPr>
      </w:pPr>
      <w:r w:rsidRPr="00E47410">
        <w:rPr>
          <w:rFonts w:ascii="Arial" w:hAnsi="Arial" w:cs="Arial"/>
          <w:strike/>
          <w:color w:val="4472C4" w:themeColor="accent1"/>
          <w:sz w:val="22"/>
          <w:szCs w:val="22"/>
        </w:rPr>
        <w:t>B.1.3</w:t>
      </w:r>
      <w:r w:rsidRPr="00E47410">
        <w:rPr>
          <w:rFonts w:ascii="Arial" w:hAnsi="Arial" w:cs="Arial"/>
          <w:strike/>
          <w:color w:val="4472C4" w:themeColor="accent1"/>
          <w:sz w:val="22"/>
          <w:szCs w:val="22"/>
        </w:rPr>
        <w:tab/>
      </w:r>
      <w:r w:rsidRPr="00E47410">
        <w:rPr>
          <w:rFonts w:ascii="Arial" w:hAnsi="Arial" w:cs="Arial"/>
          <w:b/>
          <w:strike/>
          <w:color w:val="4472C4" w:themeColor="accent1"/>
          <w:sz w:val="22"/>
          <w:szCs w:val="22"/>
        </w:rPr>
        <w:t xml:space="preserve">Kite–board hulls </w:t>
      </w:r>
      <w:r w:rsidRPr="00E47410">
        <w:rPr>
          <w:rFonts w:ascii="Arial" w:hAnsi="Arial" w:cs="Arial"/>
          <w:strike/>
          <w:color w:val="4472C4" w:themeColor="accent1"/>
          <w:sz w:val="22"/>
          <w:szCs w:val="22"/>
        </w:rPr>
        <w:t>not using foil systems, foil systems and kites shall compete In Formula Kite class events only with registered series production equipment, manufactured by licensed builders as selected according to B.1.4</w:t>
      </w:r>
    </w:p>
    <w:p w14:paraId="0F080A3B" w14:textId="474BD345" w:rsidR="001D4726" w:rsidRDefault="001D4726" w:rsidP="001D4726"/>
    <w:sectPr w:rsidR="001D4726" w:rsidSect="0003332C">
      <w:headerReference w:type="default" r:id="rId12"/>
      <w:footerReference w:type="even" r:id="rId13"/>
      <w:footerReference w:type="default" r:id="rId14"/>
      <w:pgSz w:w="11900" w:h="16840"/>
      <w:pgMar w:top="1440" w:right="964" w:bottom="1440" w:left="964" w:header="9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7D5A9" w14:textId="77777777" w:rsidR="00337C75" w:rsidRDefault="00337C75" w:rsidP="00DA0B5F">
      <w:r>
        <w:separator/>
      </w:r>
    </w:p>
  </w:endnote>
  <w:endnote w:type="continuationSeparator" w:id="0">
    <w:p w14:paraId="2F54D479" w14:textId="77777777" w:rsidR="00337C75" w:rsidRDefault="00337C75" w:rsidP="00DA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9665025"/>
      <w:docPartObj>
        <w:docPartGallery w:val="Page Numbers (Bottom of Page)"/>
        <w:docPartUnique/>
      </w:docPartObj>
    </w:sdtPr>
    <w:sdtEndPr>
      <w:rPr>
        <w:rStyle w:val="PageNumber"/>
      </w:rPr>
    </w:sdtEndPr>
    <w:sdtContent>
      <w:p w14:paraId="15D752FD" w14:textId="77777777" w:rsidR="00774F02" w:rsidRDefault="00774F02" w:rsidP="00774F0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977028" w14:textId="77777777" w:rsidR="00774F02" w:rsidRDefault="00774F02" w:rsidP="003E106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83697811"/>
      <w:docPartObj>
        <w:docPartGallery w:val="Page Numbers (Bottom of Page)"/>
        <w:docPartUnique/>
      </w:docPartObj>
    </w:sdtPr>
    <w:sdtEndPr>
      <w:rPr>
        <w:rStyle w:val="PageNumber"/>
      </w:rPr>
    </w:sdtEndPr>
    <w:sdtContent>
      <w:p w14:paraId="0C1435D1" w14:textId="77777777" w:rsidR="00774F02" w:rsidRDefault="00774F02" w:rsidP="00774F0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614BB8" w14:textId="77777777" w:rsidR="00774F02" w:rsidRDefault="00774F02" w:rsidP="003E106B">
    <w:pPr>
      <w:pStyle w:val="Footer"/>
      <w:ind w:firstLine="360"/>
    </w:pPr>
    <w:r>
      <w:rPr>
        <w:noProof/>
      </w:rPr>
      <w:drawing>
        <wp:anchor distT="0" distB="0" distL="114300" distR="114300" simplePos="0" relativeHeight="251663360" behindDoc="1" locked="1" layoutInCell="1" allowOverlap="1" wp14:anchorId="5B494B0B" wp14:editId="25D0BC11">
          <wp:simplePos x="0" y="0"/>
          <wp:positionH relativeFrom="page">
            <wp:posOffset>18415</wp:posOffset>
          </wp:positionH>
          <wp:positionV relativeFrom="page">
            <wp:posOffset>9156065</wp:posOffset>
          </wp:positionV>
          <wp:extent cx="7559675" cy="15119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template_footer.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5119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1" layoutInCell="1" allowOverlap="1" wp14:anchorId="53CB8E33" wp14:editId="431B12F1">
          <wp:simplePos x="0" y="0"/>
          <wp:positionH relativeFrom="page">
            <wp:posOffset>914400</wp:posOffset>
          </wp:positionH>
          <wp:positionV relativeFrom="page">
            <wp:posOffset>10050145</wp:posOffset>
          </wp:positionV>
          <wp:extent cx="7560000" cy="1512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template_footer.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51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E1E82" w14:textId="77777777" w:rsidR="00337C75" w:rsidRDefault="00337C75" w:rsidP="00DA0B5F">
      <w:r>
        <w:separator/>
      </w:r>
    </w:p>
  </w:footnote>
  <w:footnote w:type="continuationSeparator" w:id="0">
    <w:p w14:paraId="0149316F" w14:textId="77777777" w:rsidR="00337C75" w:rsidRDefault="00337C75" w:rsidP="00DA0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A3FBC" w14:textId="7BAA9EB0" w:rsidR="00774F02" w:rsidRPr="00DA0B5F" w:rsidRDefault="00774F02" w:rsidP="00DA0B5F">
    <w:pPr>
      <w:pStyle w:val="Header"/>
      <w:spacing w:line="276" w:lineRule="auto"/>
      <w:rPr>
        <w:rFonts w:ascii="Arial" w:hAnsi="Arial" w:cs="Arial"/>
        <w:b/>
        <w:color w:val="2F5496"/>
        <w:sz w:val="32"/>
        <w:szCs w:val="28"/>
      </w:rPr>
    </w:pPr>
    <w:r w:rsidRPr="00DA0B5F">
      <w:rPr>
        <w:rFonts w:ascii="Arial" w:hAnsi="Arial" w:cs="Arial"/>
        <w:b/>
        <w:color w:val="2F5496"/>
        <w:sz w:val="32"/>
        <w:szCs w:val="28"/>
      </w:rPr>
      <w:t>Class Rule Changes</w:t>
    </w:r>
  </w:p>
  <w:p w14:paraId="0B1BE312" w14:textId="7B65D405" w:rsidR="00774F02" w:rsidRPr="00DA0B5F" w:rsidRDefault="00774F02" w:rsidP="00DA0B5F">
    <w:pPr>
      <w:pStyle w:val="NoSpacing"/>
      <w:rPr>
        <w:rFonts w:ascii="Arial" w:hAnsi="Arial" w:cs="Arial"/>
        <w:color w:val="4472C4" w:themeColor="accent1"/>
        <w:sz w:val="28"/>
      </w:rPr>
    </w:pPr>
    <w:r>
      <w:rPr>
        <w:rFonts w:ascii="Arial" w:hAnsi="Arial" w:cs="Arial"/>
        <w:color w:val="4472C4" w:themeColor="accent1"/>
        <w:sz w:val="28"/>
      </w:rPr>
      <w:t xml:space="preserve">International </w:t>
    </w:r>
    <w:r w:rsidR="005E53F7">
      <w:rPr>
        <w:rFonts w:ascii="Arial" w:hAnsi="Arial" w:cs="Arial"/>
        <w:color w:val="4472C4" w:themeColor="accent1"/>
        <w:sz w:val="28"/>
      </w:rPr>
      <w:t>XXXXXX</w:t>
    </w:r>
    <w:r>
      <w:rPr>
        <w:rFonts w:ascii="Arial" w:hAnsi="Arial" w:cs="Arial"/>
        <w:color w:val="4472C4" w:themeColor="accent1"/>
        <w:sz w:val="28"/>
      </w:rPr>
      <w:t xml:space="preserve"> Association</w:t>
    </w:r>
  </w:p>
  <w:p w14:paraId="47E2DFDD" w14:textId="57E1EB32" w:rsidR="00774F02" w:rsidRPr="00B609B2" w:rsidRDefault="00774F02" w:rsidP="00DA0B5F">
    <w:pPr>
      <w:pStyle w:val="NoSpacing"/>
      <w:rPr>
        <w:rFonts w:ascii="Arial" w:hAnsi="Arial" w:cs="Arial"/>
        <w:color w:val="4472C4" w:themeColor="accent1"/>
        <w:sz w:val="20"/>
      </w:rPr>
    </w:pPr>
    <w:r w:rsidRPr="00DA0B5F">
      <w:rPr>
        <w:rFonts w:ascii="Arial" w:hAnsi="Arial" w:cs="Arial"/>
        <w:color w:val="4472C4" w:themeColor="accent1"/>
        <w:sz w:val="20"/>
      </w:rPr>
      <w:t>Effective date:</w:t>
    </w:r>
    <w:r>
      <w:rPr>
        <w:rFonts w:ascii="Arial" w:hAnsi="Arial" w:cs="Arial"/>
        <w:color w:val="4472C4" w:themeColor="accent1"/>
        <w:sz w:val="20"/>
      </w:rPr>
      <w:t xml:space="preserve"> 20</w:t>
    </w:r>
    <w:r w:rsidR="00030495">
      <w:rPr>
        <w:rFonts w:ascii="Arial" w:hAnsi="Arial" w:cs="Arial"/>
        <w:color w:val="4472C4" w:themeColor="accent1"/>
        <w:sz w:val="20"/>
      </w:rPr>
      <w:t>20</w:t>
    </w:r>
    <w:r>
      <w:rPr>
        <w:rFonts w:ascii="Arial" w:hAnsi="Arial" w:cs="Arial"/>
        <w:color w:val="4472C4" w:themeColor="accent1"/>
        <w:sz w:val="20"/>
      </w:rPr>
      <w:t>-</w:t>
    </w:r>
    <w:r w:rsidR="005E53F7">
      <w:rPr>
        <w:rFonts w:ascii="Arial" w:hAnsi="Arial" w:cs="Arial"/>
        <w:color w:val="4472C4" w:themeColor="accent1"/>
        <w:sz w:val="20"/>
      </w:rPr>
      <w:t>MM</w:t>
    </w:r>
    <w:r>
      <w:rPr>
        <w:rFonts w:ascii="Arial" w:hAnsi="Arial" w:cs="Arial"/>
        <w:color w:val="4472C4" w:themeColor="accent1"/>
        <w:sz w:val="20"/>
      </w:rPr>
      <w:t>-</w:t>
    </w:r>
    <w:r w:rsidR="005E53F7">
      <w:rPr>
        <w:rFonts w:ascii="Arial" w:hAnsi="Arial" w:cs="Arial"/>
        <w:color w:val="4472C4" w:themeColor="accent1"/>
        <w:sz w:val="20"/>
      </w:rPr>
      <w:t>DD</w:t>
    </w:r>
  </w:p>
  <w:p w14:paraId="65B2EF35" w14:textId="01850842" w:rsidR="00774F02" w:rsidRPr="00DA0B5F" w:rsidRDefault="00774F02" w:rsidP="00DA0B5F">
    <w:pPr>
      <w:pStyle w:val="NoSpacing"/>
      <w:rPr>
        <w:rFonts w:ascii="Arial" w:hAnsi="Arial" w:cs="Arial"/>
        <w:color w:val="4472C4" w:themeColor="accent1"/>
        <w:sz w:val="20"/>
      </w:rPr>
    </w:pPr>
    <w:r w:rsidRPr="00DA0B5F">
      <w:rPr>
        <w:rFonts w:ascii="Arial" w:hAnsi="Arial" w:cs="Arial"/>
        <w:color w:val="4472C4" w:themeColor="accent1"/>
        <w:sz w:val="20"/>
        <w:szCs w:val="18"/>
      </w:rPr>
      <w:t>Status:</w:t>
    </w:r>
    <w:r w:rsidRPr="00DA0B5F">
      <w:rPr>
        <w:rFonts w:ascii="Arial" w:hAnsi="Arial" w:cs="Arial"/>
        <w:color w:val="4472C4" w:themeColor="accent1"/>
        <w:sz w:val="20"/>
      </w:rPr>
      <w:t xml:space="preserve"> </w:t>
    </w:r>
    <w:r w:rsidR="005E53F7">
      <w:rPr>
        <w:rFonts w:ascii="Arial" w:hAnsi="Arial" w:cs="Arial"/>
        <w:color w:val="4472C4" w:themeColor="accent1"/>
        <w:sz w:val="20"/>
      </w:rPr>
      <w:t>Draft</w:t>
    </w:r>
  </w:p>
  <w:p w14:paraId="1C8FC0DD" w14:textId="77777777" w:rsidR="00774F02" w:rsidRDefault="00774F02" w:rsidP="00DA0B5F">
    <w:pPr>
      <w:pStyle w:val="Header"/>
    </w:pPr>
    <w:r>
      <w:rPr>
        <w:noProof/>
        <w:lang w:eastAsia="en-GB"/>
      </w:rPr>
      <w:drawing>
        <wp:anchor distT="0" distB="0" distL="114300" distR="114300" simplePos="0" relativeHeight="251659264" behindDoc="1" locked="1" layoutInCell="1" allowOverlap="1" wp14:anchorId="2EBEBAD3" wp14:editId="6611FDFA">
          <wp:simplePos x="0" y="0"/>
          <wp:positionH relativeFrom="page">
            <wp:posOffset>12065</wp:posOffset>
          </wp:positionH>
          <wp:positionV relativeFrom="page">
            <wp:posOffset>0</wp:posOffset>
          </wp:positionV>
          <wp:extent cx="7527290" cy="140398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 template.pdf"/>
                  <pic:cNvPicPr/>
                </pic:nvPicPr>
                <pic:blipFill rotWithShape="1">
                  <a:blip r:embed="rId1">
                    <a:extLst>
                      <a:ext uri="{28A0092B-C50C-407E-A947-70E740481C1C}">
                        <a14:useLocalDpi xmlns:a14="http://schemas.microsoft.com/office/drawing/2010/main" val="0"/>
                      </a:ext>
                    </a:extLst>
                  </a:blip>
                  <a:srcRect l="-493510" t="-52942" r="-48050" b="-9412"/>
                  <a:stretch/>
                </pic:blipFill>
                <pic:spPr bwMode="auto">
                  <a:xfrm>
                    <a:off x="0" y="0"/>
                    <a:ext cx="7527290" cy="1403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1DB7"/>
    <w:multiLevelType w:val="multilevel"/>
    <w:tmpl w:val="F5F41DFC"/>
    <w:lvl w:ilvl="0">
      <w:start w:val="1"/>
      <w:numFmt w:val="upperRoman"/>
      <w:suff w:val="nothing"/>
      <w:lvlText w:val="PART %1 - "/>
      <w:lvlJc w:val="left"/>
      <w:pPr>
        <w:ind w:left="720" w:hanging="720"/>
      </w:pPr>
      <w:rPr>
        <w:rFonts w:hint="default"/>
      </w:rPr>
    </w:lvl>
    <w:lvl w:ilvl="1">
      <w:start w:val="1"/>
      <w:numFmt w:val="upperLetter"/>
      <w:lvlRestart w:val="0"/>
      <w:suff w:val="nothing"/>
      <w:lvlText w:val="Section %2 - "/>
      <w:lvlJc w:val="left"/>
      <w:pPr>
        <w:ind w:left="1134" w:hanging="1134"/>
      </w:pPr>
      <w:rPr>
        <w:rFonts w:hint="default"/>
      </w:rPr>
    </w:lvl>
    <w:lvl w:ilvl="2">
      <w:start w:val="1"/>
      <w:numFmt w:val="decimal"/>
      <w:lvlText w:val="%2.%3"/>
      <w:lvlJc w:val="left"/>
      <w:pPr>
        <w:tabs>
          <w:tab w:val="num" w:pos="1134"/>
        </w:tabs>
        <w:ind w:left="1134" w:hanging="1134"/>
      </w:pPr>
      <w:rPr>
        <w:rFonts w:hint="default"/>
      </w:rPr>
    </w:lvl>
    <w:lvl w:ilvl="3">
      <w:start w:val="1"/>
      <w:numFmt w:val="decimal"/>
      <w:lvlText w:val="%2.%3.%4"/>
      <w:lvlJc w:val="left"/>
      <w:pPr>
        <w:tabs>
          <w:tab w:val="num" w:pos="1134"/>
        </w:tabs>
        <w:ind w:left="1134" w:hanging="1134"/>
      </w:pPr>
      <w:rPr>
        <w:rFonts w:hint="default"/>
        <w:b w:val="0"/>
      </w:rPr>
    </w:lvl>
    <w:lvl w:ilvl="4">
      <w:start w:val="3"/>
      <w:numFmt w:val="lowerLetter"/>
      <w:lvlText w:val="(%5)"/>
      <w:lvlJc w:val="left"/>
      <w:pPr>
        <w:ind w:left="1701" w:hanging="567"/>
      </w:pPr>
      <w:rPr>
        <w:rFonts w:hint="default"/>
        <w:b w:val="0"/>
        <w:i w:val="0"/>
        <w:strike w:val="0"/>
        <w:sz w:val="22"/>
      </w:rPr>
    </w:lvl>
    <w:lvl w:ilvl="5">
      <w:start w:val="8"/>
      <w:numFmt w:val="decimal"/>
      <w:lvlText w:val="(%6)"/>
      <w:lvlJc w:val="left"/>
      <w:pPr>
        <w:ind w:left="2127" w:hanging="567"/>
      </w:pPr>
      <w:rPr>
        <w:rFonts w:hint="default"/>
        <w:b w:val="0"/>
        <w:i w:val="0"/>
        <w:strike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C4180C"/>
    <w:multiLevelType w:val="multilevel"/>
    <w:tmpl w:val="586C79DC"/>
    <w:lvl w:ilvl="0">
      <w:start w:val="3"/>
      <w:numFmt w:val="lowerLetter"/>
      <w:lvlText w:val="(%1)"/>
      <w:lvlJc w:val="left"/>
      <w:pPr>
        <w:tabs>
          <w:tab w:val="num" w:pos="360"/>
        </w:tabs>
        <w:ind w:left="360" w:hanging="360"/>
      </w:pPr>
      <w:rPr>
        <w:rFonts w:hint="default"/>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2662DBB"/>
    <w:multiLevelType w:val="multilevel"/>
    <w:tmpl w:val="2200A9A8"/>
    <w:lvl w:ilvl="0">
      <w:start w:val="2"/>
      <w:numFmt w:val="lowerLetter"/>
      <w:lvlText w:val="(%1)"/>
      <w:lvlJc w:val="left"/>
      <w:pPr>
        <w:tabs>
          <w:tab w:val="num" w:pos="1778"/>
        </w:tabs>
        <w:ind w:left="1778" w:hanging="360"/>
      </w:pPr>
      <w:rPr>
        <w:rFonts w:hint="default"/>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FC46775"/>
    <w:multiLevelType w:val="hybridMultilevel"/>
    <w:tmpl w:val="F476031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1E2221E"/>
    <w:multiLevelType w:val="hybridMultilevel"/>
    <w:tmpl w:val="0EF2A0E8"/>
    <w:lvl w:ilvl="0" w:tplc="593A999A">
      <w:start w:val="2"/>
      <w:numFmt w:val="lowerLetter"/>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B00D79"/>
    <w:multiLevelType w:val="multilevel"/>
    <w:tmpl w:val="63BA7140"/>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264A2E2C"/>
    <w:multiLevelType w:val="hybridMultilevel"/>
    <w:tmpl w:val="586C79DC"/>
    <w:lvl w:ilvl="0" w:tplc="8E3CFD2C">
      <w:start w:val="3"/>
      <w:numFmt w:val="lowerLetter"/>
      <w:lvlText w:val="(%1)"/>
      <w:lvlJc w:val="left"/>
      <w:pPr>
        <w:tabs>
          <w:tab w:val="num" w:pos="360"/>
        </w:tabs>
        <w:ind w:left="360" w:hanging="360"/>
      </w:pPr>
      <w:rPr>
        <w:rFonts w:hint="default"/>
        <w:color w:val="00000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 w15:restartNumberingAfterBreak="0">
    <w:nsid w:val="289C2D1D"/>
    <w:multiLevelType w:val="hybridMultilevel"/>
    <w:tmpl w:val="26C6014E"/>
    <w:lvl w:ilvl="0" w:tplc="3B802184">
      <w:start w:val="1"/>
      <w:numFmt w:val="lowerLetter"/>
      <w:suff w:val="space"/>
      <w:lvlText w:val="(%1)"/>
      <w:lvlJc w:val="left"/>
      <w:pPr>
        <w:ind w:left="3138" w:hanging="360"/>
      </w:pPr>
      <w:rPr>
        <w:rFonts w:hint="default"/>
      </w:rPr>
    </w:lvl>
    <w:lvl w:ilvl="1" w:tplc="0C0A0019" w:tentative="1">
      <w:start w:val="1"/>
      <w:numFmt w:val="lowerLetter"/>
      <w:lvlText w:val="%2."/>
      <w:lvlJc w:val="left"/>
      <w:pPr>
        <w:ind w:left="3858" w:hanging="360"/>
      </w:pPr>
    </w:lvl>
    <w:lvl w:ilvl="2" w:tplc="0C0A001B" w:tentative="1">
      <w:start w:val="1"/>
      <w:numFmt w:val="lowerRoman"/>
      <w:lvlText w:val="%3."/>
      <w:lvlJc w:val="right"/>
      <w:pPr>
        <w:ind w:left="4578" w:hanging="180"/>
      </w:pPr>
    </w:lvl>
    <w:lvl w:ilvl="3" w:tplc="0C0A000F" w:tentative="1">
      <w:start w:val="1"/>
      <w:numFmt w:val="decimal"/>
      <w:lvlText w:val="%4."/>
      <w:lvlJc w:val="left"/>
      <w:pPr>
        <w:ind w:left="5298" w:hanging="360"/>
      </w:pPr>
    </w:lvl>
    <w:lvl w:ilvl="4" w:tplc="0C0A0019" w:tentative="1">
      <w:start w:val="1"/>
      <w:numFmt w:val="lowerLetter"/>
      <w:lvlText w:val="%5."/>
      <w:lvlJc w:val="left"/>
      <w:pPr>
        <w:ind w:left="6018" w:hanging="360"/>
      </w:pPr>
    </w:lvl>
    <w:lvl w:ilvl="5" w:tplc="0C0A001B" w:tentative="1">
      <w:start w:val="1"/>
      <w:numFmt w:val="lowerRoman"/>
      <w:lvlText w:val="%6."/>
      <w:lvlJc w:val="right"/>
      <w:pPr>
        <w:ind w:left="6738" w:hanging="180"/>
      </w:pPr>
    </w:lvl>
    <w:lvl w:ilvl="6" w:tplc="0C0A000F" w:tentative="1">
      <w:start w:val="1"/>
      <w:numFmt w:val="decimal"/>
      <w:lvlText w:val="%7."/>
      <w:lvlJc w:val="left"/>
      <w:pPr>
        <w:ind w:left="7458" w:hanging="360"/>
      </w:pPr>
    </w:lvl>
    <w:lvl w:ilvl="7" w:tplc="0C0A0019" w:tentative="1">
      <w:start w:val="1"/>
      <w:numFmt w:val="lowerLetter"/>
      <w:lvlText w:val="%8."/>
      <w:lvlJc w:val="left"/>
      <w:pPr>
        <w:ind w:left="8178" w:hanging="360"/>
      </w:pPr>
    </w:lvl>
    <w:lvl w:ilvl="8" w:tplc="0C0A001B" w:tentative="1">
      <w:start w:val="1"/>
      <w:numFmt w:val="lowerRoman"/>
      <w:lvlText w:val="%9."/>
      <w:lvlJc w:val="right"/>
      <w:pPr>
        <w:ind w:left="8898" w:hanging="180"/>
      </w:pPr>
    </w:lvl>
  </w:abstractNum>
  <w:abstractNum w:abstractNumId="8" w15:restartNumberingAfterBreak="0">
    <w:nsid w:val="2B516CDC"/>
    <w:multiLevelType w:val="multilevel"/>
    <w:tmpl w:val="B688074A"/>
    <w:lvl w:ilvl="0">
      <w:start w:val="1"/>
      <w:numFmt w:val="upperRoman"/>
      <w:pStyle w:val="Heading1"/>
      <w:suff w:val="nothing"/>
      <w:lvlText w:val="PART %1 - "/>
      <w:lvlJc w:val="left"/>
      <w:pPr>
        <w:ind w:left="720" w:hanging="720"/>
      </w:pPr>
      <w:rPr>
        <w:rFonts w:hint="default"/>
      </w:rPr>
    </w:lvl>
    <w:lvl w:ilvl="1">
      <w:start w:val="1"/>
      <w:numFmt w:val="upperLetter"/>
      <w:lvlRestart w:val="0"/>
      <w:pStyle w:val="Heading2"/>
      <w:suff w:val="nothing"/>
      <w:lvlText w:val="Section %2 - "/>
      <w:lvlJc w:val="left"/>
      <w:pPr>
        <w:ind w:left="1134" w:hanging="1134"/>
      </w:pPr>
      <w:rPr>
        <w:rFonts w:hint="default"/>
      </w:rPr>
    </w:lvl>
    <w:lvl w:ilvl="2">
      <w:start w:val="1"/>
      <w:numFmt w:val="decimal"/>
      <w:pStyle w:val="Heading3"/>
      <w:lvlText w:val="%2.%3"/>
      <w:lvlJc w:val="left"/>
      <w:pPr>
        <w:tabs>
          <w:tab w:val="num" w:pos="1134"/>
        </w:tabs>
        <w:ind w:left="1134" w:hanging="1134"/>
      </w:pPr>
      <w:rPr>
        <w:rFonts w:hint="default"/>
      </w:rPr>
    </w:lvl>
    <w:lvl w:ilvl="3">
      <w:start w:val="1"/>
      <w:numFmt w:val="decimal"/>
      <w:pStyle w:val="Heading4"/>
      <w:lvlText w:val="%2.%3.%4"/>
      <w:lvlJc w:val="left"/>
      <w:pPr>
        <w:tabs>
          <w:tab w:val="num" w:pos="1134"/>
        </w:tabs>
        <w:ind w:left="1134" w:hanging="1134"/>
      </w:pPr>
      <w:rPr>
        <w:rFonts w:hint="default"/>
        <w:b w:val="0"/>
      </w:rPr>
    </w:lvl>
    <w:lvl w:ilvl="4">
      <w:start w:val="3"/>
      <w:numFmt w:val="lowerLetter"/>
      <w:pStyle w:val="Heading5"/>
      <w:lvlText w:val="(%5)"/>
      <w:lvlJc w:val="left"/>
      <w:pPr>
        <w:ind w:left="1701" w:hanging="567"/>
      </w:pPr>
      <w:rPr>
        <w:rFonts w:hint="default"/>
        <w:b w:val="0"/>
        <w:i w:val="0"/>
        <w:strike w:val="0"/>
        <w:sz w:val="22"/>
      </w:rPr>
    </w:lvl>
    <w:lvl w:ilvl="5">
      <w:start w:val="8"/>
      <w:numFmt w:val="decimal"/>
      <w:pStyle w:val="Heading6"/>
      <w:lvlText w:val="(%6)"/>
      <w:lvlJc w:val="left"/>
      <w:pPr>
        <w:ind w:left="2127" w:hanging="567"/>
      </w:pPr>
      <w:rPr>
        <w:rFonts w:hint="default"/>
        <w:b w:val="0"/>
        <w:i w:val="0"/>
        <w:strike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EE5D23"/>
    <w:multiLevelType w:val="multilevel"/>
    <w:tmpl w:val="7DA4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8E4ED6"/>
    <w:multiLevelType w:val="hybridMultilevel"/>
    <w:tmpl w:val="082AB52C"/>
    <w:lvl w:ilvl="0" w:tplc="0B88AF82">
      <w:start w:val="1"/>
      <w:numFmt w:val="cardinalText"/>
      <w:lvlText w:val="Amendment %1"/>
      <w:lvlJc w:val="left"/>
      <w:pPr>
        <w:ind w:left="360" w:hanging="360"/>
      </w:pPr>
      <w:rPr>
        <w:rFonts w:ascii="Arial Bold" w:hAnsi="Arial Bold" w:hint="default"/>
        <w:b/>
        <w:i w:val="0"/>
        <w:caps w:val="0"/>
        <w:color w:val="000000" w:themeColor="text1"/>
        <w:sz w:val="30"/>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E6A13"/>
    <w:multiLevelType w:val="multilevel"/>
    <w:tmpl w:val="8E90A95E"/>
    <w:lvl w:ilvl="0">
      <w:start w:val="1"/>
      <w:numFmt w:val="upperRoman"/>
      <w:suff w:val="nothing"/>
      <w:lvlText w:val="PART %1 - "/>
      <w:lvlJc w:val="left"/>
      <w:pPr>
        <w:ind w:left="720" w:hanging="720"/>
      </w:pPr>
      <w:rPr>
        <w:rFonts w:hint="default"/>
      </w:rPr>
    </w:lvl>
    <w:lvl w:ilvl="1">
      <w:start w:val="1"/>
      <w:numFmt w:val="upperLetter"/>
      <w:lvlRestart w:val="0"/>
      <w:suff w:val="nothing"/>
      <w:lvlText w:val="Section %2 - "/>
      <w:lvlJc w:val="left"/>
      <w:pPr>
        <w:ind w:left="1134" w:hanging="1134"/>
      </w:pPr>
      <w:rPr>
        <w:rFonts w:hint="default"/>
      </w:rPr>
    </w:lvl>
    <w:lvl w:ilvl="2">
      <w:start w:val="1"/>
      <w:numFmt w:val="decimal"/>
      <w:lvlText w:val="%2.%3"/>
      <w:lvlJc w:val="left"/>
      <w:pPr>
        <w:tabs>
          <w:tab w:val="num" w:pos="1134"/>
        </w:tabs>
        <w:ind w:left="1134" w:hanging="1134"/>
      </w:pPr>
      <w:rPr>
        <w:rFonts w:hint="default"/>
      </w:rPr>
    </w:lvl>
    <w:lvl w:ilvl="3">
      <w:start w:val="1"/>
      <w:numFmt w:val="decimal"/>
      <w:lvlText w:val="%2.%3.%4"/>
      <w:lvlJc w:val="left"/>
      <w:pPr>
        <w:tabs>
          <w:tab w:val="num" w:pos="1134"/>
        </w:tabs>
        <w:ind w:left="1134" w:hanging="1134"/>
      </w:pPr>
      <w:rPr>
        <w:rFonts w:hint="default"/>
        <w:b w:val="0"/>
      </w:rPr>
    </w:lvl>
    <w:lvl w:ilvl="4">
      <w:start w:val="3"/>
      <w:numFmt w:val="lowerLetter"/>
      <w:lvlText w:val="(%5)"/>
      <w:lvlJc w:val="left"/>
      <w:pPr>
        <w:ind w:left="1701" w:hanging="567"/>
      </w:pPr>
      <w:rPr>
        <w:rFonts w:hint="default"/>
        <w:b w:val="0"/>
        <w:i w:val="0"/>
        <w:strike w:val="0"/>
        <w:sz w:val="22"/>
      </w:rPr>
    </w:lvl>
    <w:lvl w:ilvl="5">
      <w:start w:val="1"/>
      <w:numFmt w:val="decimal"/>
      <w:lvlText w:val="(%6)"/>
      <w:lvlJc w:val="left"/>
      <w:pPr>
        <w:ind w:left="2127" w:hanging="567"/>
      </w:pPr>
      <w:rPr>
        <w:rFonts w:hint="default"/>
        <w:b w:val="0"/>
        <w:i w:val="0"/>
        <w:strike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51E297E"/>
    <w:multiLevelType w:val="multilevel"/>
    <w:tmpl w:val="1706A176"/>
    <w:lvl w:ilvl="0">
      <w:start w:val="1"/>
      <w:numFmt w:val="upperRoman"/>
      <w:pStyle w:val="Part"/>
      <w:suff w:val="nothing"/>
      <w:lvlText w:val="Part %1 - "/>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B865AA6"/>
    <w:multiLevelType w:val="hybridMultilevel"/>
    <w:tmpl w:val="F476031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66953A64"/>
    <w:multiLevelType w:val="hybridMultilevel"/>
    <w:tmpl w:val="992E00E8"/>
    <w:lvl w:ilvl="0" w:tplc="93EEA82A">
      <w:numFmt w:val="bullet"/>
      <w:lvlText w:val="•"/>
      <w:lvlJc w:val="left"/>
      <w:pPr>
        <w:ind w:left="2160" w:hanging="720"/>
      </w:pPr>
      <w:rPr>
        <w:rFonts w:ascii="Arial" w:eastAsia="Times New Roman" w:hAnsi="Arial" w:cs="Aria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15" w15:restartNumberingAfterBreak="0">
    <w:nsid w:val="7CB573F6"/>
    <w:multiLevelType w:val="hybridMultilevel"/>
    <w:tmpl w:val="22EC0978"/>
    <w:lvl w:ilvl="0" w:tplc="CE50596E">
      <w:start w:val="20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D75714"/>
    <w:multiLevelType w:val="hybridMultilevel"/>
    <w:tmpl w:val="6FE077EA"/>
    <w:lvl w:ilvl="0" w:tplc="45449F98">
      <w:start w:val="7"/>
      <w:numFmt w:val="lowerLetter"/>
      <w:lvlText w:val="(%1)"/>
      <w:lvlJc w:val="left"/>
      <w:pPr>
        <w:tabs>
          <w:tab w:val="num" w:pos="360"/>
        </w:tabs>
        <w:ind w:left="360" w:hanging="360"/>
      </w:pPr>
      <w:rPr>
        <w:rFonts w:hint="default"/>
        <w:color w:val="00000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abstractNumId w:val="10"/>
  </w:num>
  <w:num w:numId="2">
    <w:abstractNumId w:val="12"/>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0"/>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2"/>
    </w:lvlOverride>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6"/>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2"/>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6"/>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8"/>
    </w:lvlOverride>
    <w:lvlOverride w:ilvl="6">
      <w:startOverride w:val="1"/>
    </w:lvlOverride>
    <w:lvlOverride w:ilvl="7">
      <w:startOverride w:val="1"/>
    </w:lvlOverride>
    <w:lvlOverride w:ilvl="8">
      <w:startOverride w:val="1"/>
    </w:lvlOverride>
  </w:num>
  <w:num w:numId="23">
    <w:abstractNumId w:val="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8"/>
    </w:lvlOverride>
    <w:lvlOverride w:ilvl="6">
      <w:startOverride w:val="1"/>
    </w:lvlOverride>
    <w:lvlOverride w:ilvl="7">
      <w:startOverride w:val="1"/>
    </w:lvlOverride>
    <w:lvlOverride w:ilvl="8">
      <w:startOverride w:val="1"/>
    </w:lvlOverride>
  </w:num>
  <w:num w:numId="25">
    <w:abstractNumId w:val="4"/>
  </w:num>
  <w:num w:numId="26">
    <w:abstractNumId w:val="7"/>
  </w:num>
  <w:num w:numId="27">
    <w:abstractNumId w:val="9"/>
  </w:num>
  <w:num w:numId="28">
    <w:abstractNumId w:val="5"/>
  </w:num>
  <w:num w:numId="29">
    <w:abstractNumId w:val="14"/>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3"/>
  </w:num>
  <w:num w:numId="33">
    <w:abstractNumId w:val="6"/>
  </w:num>
  <w:num w:numId="34">
    <w:abstractNumId w:val="2"/>
  </w:num>
  <w:num w:numId="35">
    <w:abstractNumId w:val="16"/>
  </w:num>
  <w:num w:numId="36">
    <w:abstractNumId w:val="1"/>
  </w:num>
  <w:num w:numId="3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5F"/>
    <w:rsid w:val="00003C26"/>
    <w:rsid w:val="000162FD"/>
    <w:rsid w:val="00030495"/>
    <w:rsid w:val="0003332C"/>
    <w:rsid w:val="0009581B"/>
    <w:rsid w:val="000C36C0"/>
    <w:rsid w:val="000D3A1C"/>
    <w:rsid w:val="00126D0C"/>
    <w:rsid w:val="001D4726"/>
    <w:rsid w:val="001F5AD8"/>
    <w:rsid w:val="00212C17"/>
    <w:rsid w:val="002626C9"/>
    <w:rsid w:val="00285051"/>
    <w:rsid w:val="002F2227"/>
    <w:rsid w:val="00337C75"/>
    <w:rsid w:val="00342828"/>
    <w:rsid w:val="0035313B"/>
    <w:rsid w:val="003C30CC"/>
    <w:rsid w:val="003E106B"/>
    <w:rsid w:val="00403D5A"/>
    <w:rsid w:val="00404700"/>
    <w:rsid w:val="00427B56"/>
    <w:rsid w:val="00474168"/>
    <w:rsid w:val="00491D32"/>
    <w:rsid w:val="0049766C"/>
    <w:rsid w:val="004A4DB7"/>
    <w:rsid w:val="004B0564"/>
    <w:rsid w:val="004B68F1"/>
    <w:rsid w:val="004E5E41"/>
    <w:rsid w:val="004F3D98"/>
    <w:rsid w:val="00573A53"/>
    <w:rsid w:val="00580113"/>
    <w:rsid w:val="005D7811"/>
    <w:rsid w:val="005E53F7"/>
    <w:rsid w:val="00682BA7"/>
    <w:rsid w:val="006C7F00"/>
    <w:rsid w:val="006E7B2E"/>
    <w:rsid w:val="007155E8"/>
    <w:rsid w:val="00774F02"/>
    <w:rsid w:val="007C45B2"/>
    <w:rsid w:val="007D7CA6"/>
    <w:rsid w:val="00812428"/>
    <w:rsid w:val="00814FBE"/>
    <w:rsid w:val="00814FD2"/>
    <w:rsid w:val="00824473"/>
    <w:rsid w:val="0086426D"/>
    <w:rsid w:val="00891C88"/>
    <w:rsid w:val="008D230A"/>
    <w:rsid w:val="0091690B"/>
    <w:rsid w:val="00922CD9"/>
    <w:rsid w:val="00944FC6"/>
    <w:rsid w:val="00975239"/>
    <w:rsid w:val="009C04E4"/>
    <w:rsid w:val="00A63FF2"/>
    <w:rsid w:val="00A67EF2"/>
    <w:rsid w:val="00A75E63"/>
    <w:rsid w:val="00A91605"/>
    <w:rsid w:val="00A918E8"/>
    <w:rsid w:val="00A95C08"/>
    <w:rsid w:val="00B07DBC"/>
    <w:rsid w:val="00B561B4"/>
    <w:rsid w:val="00B609B2"/>
    <w:rsid w:val="00B71304"/>
    <w:rsid w:val="00B714D8"/>
    <w:rsid w:val="00B81066"/>
    <w:rsid w:val="00C4447F"/>
    <w:rsid w:val="00C52A69"/>
    <w:rsid w:val="00C86B97"/>
    <w:rsid w:val="00CA3661"/>
    <w:rsid w:val="00CB6D86"/>
    <w:rsid w:val="00CF6F2E"/>
    <w:rsid w:val="00D370E8"/>
    <w:rsid w:val="00D80F52"/>
    <w:rsid w:val="00DA0B5F"/>
    <w:rsid w:val="00DE407E"/>
    <w:rsid w:val="00DF13D7"/>
    <w:rsid w:val="00E44138"/>
    <w:rsid w:val="00E47410"/>
    <w:rsid w:val="00E8438F"/>
    <w:rsid w:val="00F36013"/>
    <w:rsid w:val="00F47ACB"/>
    <w:rsid w:val="00FA53A8"/>
    <w:rsid w:val="00FB382D"/>
    <w:rsid w:val="00FD7F16"/>
    <w:rsid w:val="00FF3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14C1"/>
  <w14:defaultImageDpi w14:val="32767"/>
  <w15:chartTrackingRefBased/>
  <w15:docId w15:val="{0EDE938C-79EA-EE4B-9BAD-78C26B4A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aliases w:val="Part Heading"/>
    <w:basedOn w:val="Normal"/>
    <w:next w:val="Normal"/>
    <w:link w:val="Heading1Char"/>
    <w:rsid w:val="00B561B4"/>
    <w:pPr>
      <w:keepNext/>
      <w:pageBreakBefore/>
      <w:numPr>
        <w:numId w:val="9"/>
      </w:numPr>
      <w:pBdr>
        <w:bottom w:val="single" w:sz="4" w:space="1" w:color="auto"/>
      </w:pBdr>
      <w:contextualSpacing/>
      <w:jc w:val="both"/>
      <w:outlineLvl w:val="0"/>
    </w:pPr>
    <w:rPr>
      <w:rFonts w:ascii="Arial" w:eastAsia="Times New Roman" w:hAnsi="Arial" w:cs="Arial"/>
      <w:bCs/>
      <w:caps/>
      <w:kern w:val="32"/>
      <w:sz w:val="40"/>
      <w:szCs w:val="32"/>
      <w:lang w:eastAsia="de-DE"/>
    </w:rPr>
  </w:style>
  <w:style w:type="paragraph" w:styleId="Heading2">
    <w:name w:val="heading 2"/>
    <w:aliases w:val="Section Heading"/>
    <w:basedOn w:val="Normal"/>
    <w:next w:val="Normal"/>
    <w:link w:val="Heading2Char"/>
    <w:qFormat/>
    <w:rsid w:val="00B561B4"/>
    <w:pPr>
      <w:keepNext/>
      <w:numPr>
        <w:ilvl w:val="1"/>
        <w:numId w:val="9"/>
      </w:numPr>
      <w:spacing w:before="360" w:after="120"/>
      <w:jc w:val="both"/>
      <w:outlineLvl w:val="1"/>
    </w:pPr>
    <w:rPr>
      <w:rFonts w:ascii="Arial" w:eastAsia="Times New Roman" w:hAnsi="Arial" w:cs="Arial"/>
      <w:b/>
      <w:bCs/>
      <w:iCs/>
      <w:sz w:val="28"/>
      <w:szCs w:val="28"/>
      <w:lang w:eastAsia="de-DE"/>
    </w:rPr>
  </w:style>
  <w:style w:type="paragraph" w:styleId="Heading3">
    <w:name w:val="heading 3"/>
    <w:aliases w:val="Rule Heading - EN"/>
    <w:basedOn w:val="Normal"/>
    <w:next w:val="Normal"/>
    <w:link w:val="Heading3Char"/>
    <w:qFormat/>
    <w:rsid w:val="00B561B4"/>
    <w:pPr>
      <w:keepNext/>
      <w:numPr>
        <w:ilvl w:val="2"/>
        <w:numId w:val="9"/>
      </w:numPr>
      <w:spacing w:before="240" w:after="120"/>
      <w:contextualSpacing/>
      <w:jc w:val="both"/>
      <w:outlineLvl w:val="2"/>
    </w:pPr>
    <w:rPr>
      <w:rFonts w:ascii="Arial" w:eastAsia="Times New Roman" w:hAnsi="Arial" w:cs="Arial"/>
      <w:b/>
      <w:bCs/>
      <w:caps/>
      <w:sz w:val="20"/>
      <w:lang w:val="de-DE" w:eastAsia="de-DE"/>
    </w:rPr>
  </w:style>
  <w:style w:type="paragraph" w:styleId="Heading4">
    <w:name w:val="heading 4"/>
    <w:aliases w:val="Subrules - EN"/>
    <w:basedOn w:val="Normal"/>
    <w:next w:val="Normal"/>
    <w:link w:val="Heading4Char"/>
    <w:qFormat/>
    <w:rsid w:val="00B561B4"/>
    <w:pPr>
      <w:keepNext/>
      <w:keepLines/>
      <w:numPr>
        <w:ilvl w:val="3"/>
        <w:numId w:val="9"/>
      </w:numPr>
      <w:spacing w:after="120"/>
      <w:jc w:val="both"/>
      <w:outlineLvl w:val="3"/>
    </w:pPr>
    <w:rPr>
      <w:rFonts w:ascii="Arial" w:eastAsia="Times New Roman" w:hAnsi="Arial" w:cs="Times New Roman"/>
      <w:bCs/>
      <w:sz w:val="20"/>
      <w:lang w:val="de-DE" w:eastAsia="de-DE"/>
    </w:rPr>
  </w:style>
  <w:style w:type="paragraph" w:styleId="Heading5">
    <w:name w:val="heading 5"/>
    <w:basedOn w:val="Normal"/>
    <w:next w:val="Normal"/>
    <w:link w:val="Heading5Char"/>
    <w:qFormat/>
    <w:rsid w:val="00B561B4"/>
    <w:pPr>
      <w:keepLines/>
      <w:numPr>
        <w:ilvl w:val="4"/>
        <w:numId w:val="9"/>
      </w:numPr>
      <w:spacing w:after="120"/>
      <w:jc w:val="both"/>
      <w:outlineLvl w:val="4"/>
    </w:pPr>
    <w:rPr>
      <w:rFonts w:ascii="Arial" w:eastAsia="Times New Roman" w:hAnsi="Arial" w:cs="Times New Roman"/>
      <w:bCs/>
      <w:iCs/>
      <w:sz w:val="20"/>
      <w:szCs w:val="26"/>
      <w:lang w:val="de-DE" w:eastAsia="de-DE"/>
    </w:rPr>
  </w:style>
  <w:style w:type="paragraph" w:styleId="Heading6">
    <w:name w:val="heading 6"/>
    <w:basedOn w:val="Normal"/>
    <w:next w:val="Normal"/>
    <w:link w:val="Heading6Char"/>
    <w:qFormat/>
    <w:rsid w:val="00B561B4"/>
    <w:pPr>
      <w:numPr>
        <w:ilvl w:val="5"/>
        <w:numId w:val="9"/>
      </w:numPr>
      <w:spacing w:after="120"/>
      <w:jc w:val="both"/>
      <w:outlineLvl w:val="5"/>
    </w:pPr>
    <w:rPr>
      <w:rFonts w:ascii="Arial" w:eastAsia="Times New Roman" w:hAnsi="Arial" w:cs="Times New Roman"/>
      <w:bCs/>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B5F"/>
    <w:pPr>
      <w:tabs>
        <w:tab w:val="center" w:pos="4513"/>
        <w:tab w:val="right" w:pos="9026"/>
      </w:tabs>
    </w:pPr>
  </w:style>
  <w:style w:type="character" w:customStyle="1" w:styleId="HeaderChar">
    <w:name w:val="Header Char"/>
    <w:basedOn w:val="DefaultParagraphFont"/>
    <w:link w:val="Header"/>
    <w:uiPriority w:val="99"/>
    <w:rsid w:val="00DA0B5F"/>
  </w:style>
  <w:style w:type="paragraph" w:styleId="Footer">
    <w:name w:val="footer"/>
    <w:basedOn w:val="Normal"/>
    <w:link w:val="FooterChar"/>
    <w:uiPriority w:val="99"/>
    <w:unhideWhenUsed/>
    <w:rsid w:val="00DA0B5F"/>
    <w:pPr>
      <w:tabs>
        <w:tab w:val="center" w:pos="4513"/>
        <w:tab w:val="right" w:pos="9026"/>
      </w:tabs>
    </w:pPr>
  </w:style>
  <w:style w:type="character" w:customStyle="1" w:styleId="FooterChar">
    <w:name w:val="Footer Char"/>
    <w:basedOn w:val="DefaultParagraphFont"/>
    <w:link w:val="Footer"/>
    <w:uiPriority w:val="99"/>
    <w:rsid w:val="00DA0B5F"/>
  </w:style>
  <w:style w:type="paragraph" w:styleId="NoSpacing">
    <w:name w:val="No Spacing"/>
    <w:uiPriority w:val="1"/>
    <w:qFormat/>
    <w:rsid w:val="00DA0B5F"/>
  </w:style>
  <w:style w:type="character" w:styleId="PageNumber">
    <w:name w:val="page number"/>
    <w:basedOn w:val="DefaultParagraphFont"/>
    <w:uiPriority w:val="99"/>
    <w:semiHidden/>
    <w:unhideWhenUsed/>
    <w:rsid w:val="003E106B"/>
  </w:style>
  <w:style w:type="character" w:customStyle="1" w:styleId="apple-converted-space">
    <w:name w:val="apple-converted-space"/>
    <w:basedOn w:val="DefaultParagraphFont"/>
    <w:rsid w:val="00A918E8"/>
  </w:style>
  <w:style w:type="paragraph" w:styleId="ListParagraph">
    <w:name w:val="List Paragraph"/>
    <w:basedOn w:val="Normal"/>
    <w:uiPriority w:val="34"/>
    <w:qFormat/>
    <w:rsid w:val="000162FD"/>
    <w:pPr>
      <w:spacing w:before="240"/>
      <w:ind w:left="720"/>
      <w:contextualSpacing/>
    </w:pPr>
  </w:style>
  <w:style w:type="character" w:customStyle="1" w:styleId="Heading1Char">
    <w:name w:val="Heading 1 Char"/>
    <w:aliases w:val="Part Heading Char"/>
    <w:basedOn w:val="DefaultParagraphFont"/>
    <w:link w:val="Heading1"/>
    <w:rsid w:val="00B561B4"/>
    <w:rPr>
      <w:rFonts w:ascii="Arial" w:eastAsia="Times New Roman" w:hAnsi="Arial" w:cs="Arial"/>
      <w:bCs/>
      <w:caps/>
      <w:kern w:val="32"/>
      <w:sz w:val="40"/>
      <w:szCs w:val="32"/>
      <w:lang w:eastAsia="de-DE"/>
    </w:rPr>
  </w:style>
  <w:style w:type="character" w:customStyle="1" w:styleId="Heading2Char">
    <w:name w:val="Heading 2 Char"/>
    <w:aliases w:val="Section Heading Char"/>
    <w:basedOn w:val="DefaultParagraphFont"/>
    <w:link w:val="Heading2"/>
    <w:rsid w:val="00B561B4"/>
    <w:rPr>
      <w:rFonts w:ascii="Arial" w:eastAsia="Times New Roman" w:hAnsi="Arial" w:cs="Arial"/>
      <w:b/>
      <w:bCs/>
      <w:iCs/>
      <w:sz w:val="28"/>
      <w:szCs w:val="28"/>
      <w:lang w:eastAsia="de-DE"/>
    </w:rPr>
  </w:style>
  <w:style w:type="character" w:customStyle="1" w:styleId="Heading3Char">
    <w:name w:val="Heading 3 Char"/>
    <w:aliases w:val="Rule Heading - EN Char"/>
    <w:basedOn w:val="DefaultParagraphFont"/>
    <w:link w:val="Heading3"/>
    <w:rsid w:val="00B561B4"/>
    <w:rPr>
      <w:rFonts w:ascii="Arial" w:eastAsia="Times New Roman" w:hAnsi="Arial" w:cs="Arial"/>
      <w:b/>
      <w:bCs/>
      <w:caps/>
      <w:sz w:val="20"/>
      <w:lang w:val="de-DE" w:eastAsia="de-DE"/>
    </w:rPr>
  </w:style>
  <w:style w:type="character" w:customStyle="1" w:styleId="Heading4Char">
    <w:name w:val="Heading 4 Char"/>
    <w:aliases w:val="Subrules - EN Char"/>
    <w:basedOn w:val="DefaultParagraphFont"/>
    <w:link w:val="Heading4"/>
    <w:rsid w:val="00B561B4"/>
    <w:rPr>
      <w:rFonts w:ascii="Arial" w:eastAsia="Times New Roman" w:hAnsi="Arial" w:cs="Times New Roman"/>
      <w:bCs/>
      <w:sz w:val="20"/>
      <w:lang w:val="de-DE" w:eastAsia="de-DE"/>
    </w:rPr>
  </w:style>
  <w:style w:type="character" w:customStyle="1" w:styleId="Heading5Char">
    <w:name w:val="Heading 5 Char"/>
    <w:basedOn w:val="DefaultParagraphFont"/>
    <w:link w:val="Heading5"/>
    <w:rsid w:val="00B561B4"/>
    <w:rPr>
      <w:rFonts w:ascii="Arial" w:eastAsia="Times New Roman" w:hAnsi="Arial" w:cs="Times New Roman"/>
      <w:bCs/>
      <w:iCs/>
      <w:sz w:val="20"/>
      <w:szCs w:val="26"/>
      <w:lang w:val="de-DE" w:eastAsia="de-DE"/>
    </w:rPr>
  </w:style>
  <w:style w:type="character" w:customStyle="1" w:styleId="Heading6Char">
    <w:name w:val="Heading 6 Char"/>
    <w:basedOn w:val="DefaultParagraphFont"/>
    <w:link w:val="Heading6"/>
    <w:rsid w:val="00B561B4"/>
    <w:rPr>
      <w:rFonts w:ascii="Arial" w:eastAsia="Times New Roman" w:hAnsi="Arial" w:cs="Times New Roman"/>
      <w:bCs/>
      <w:sz w:val="20"/>
      <w:lang w:eastAsia="de-DE"/>
    </w:rPr>
  </w:style>
  <w:style w:type="paragraph" w:customStyle="1" w:styleId="Part">
    <w:name w:val="Part"/>
    <w:basedOn w:val="Normal"/>
    <w:rsid w:val="00B714D8"/>
    <w:pPr>
      <w:pageBreakBefore/>
      <w:numPr>
        <w:numId w:val="2"/>
      </w:numPr>
      <w:spacing w:after="120"/>
      <w:jc w:val="both"/>
    </w:pPr>
    <w:rPr>
      <w:rFonts w:ascii="Arial" w:eastAsia="Times New Roman" w:hAnsi="Arial" w:cs="Times New Roman"/>
      <w:sz w:val="32"/>
      <w:lang w:val="de-DE" w:eastAsia="de-DE"/>
    </w:rPr>
  </w:style>
  <w:style w:type="paragraph" w:styleId="BalloonText">
    <w:name w:val="Balloon Text"/>
    <w:basedOn w:val="Normal"/>
    <w:link w:val="BalloonTextChar"/>
    <w:uiPriority w:val="99"/>
    <w:semiHidden/>
    <w:unhideWhenUsed/>
    <w:rsid w:val="0086426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426D"/>
    <w:rPr>
      <w:rFonts w:ascii="Times New Roman" w:hAnsi="Times New Roman" w:cs="Times New Roman"/>
      <w:sz w:val="18"/>
      <w:szCs w:val="18"/>
    </w:rPr>
  </w:style>
  <w:style w:type="paragraph" w:styleId="NormalWeb">
    <w:name w:val="Normal (Web)"/>
    <w:basedOn w:val="Normal"/>
    <w:uiPriority w:val="99"/>
    <w:unhideWhenUsed/>
    <w:rsid w:val="0091690B"/>
    <w:pPr>
      <w:spacing w:before="100" w:beforeAutospacing="1" w:after="100" w:afterAutospacing="1"/>
    </w:pPr>
    <w:rPr>
      <w:rFonts w:ascii="Times New Roman" w:eastAsia="Times New Roman" w:hAnsi="Times New Roman" w:cs="Times New Roman"/>
      <w:lang w:eastAsia="en-GB"/>
    </w:rPr>
  </w:style>
  <w:style w:type="paragraph" w:customStyle="1" w:styleId="scrbody-rule">
    <w:name w:val="scrbody-rule"/>
    <w:basedOn w:val="Normal"/>
    <w:rsid w:val="00DE407E"/>
    <w:pPr>
      <w:tabs>
        <w:tab w:val="left" w:pos="1701"/>
      </w:tabs>
      <w:spacing w:before="60"/>
      <w:ind w:left="851" w:hanging="851"/>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7C45B2"/>
    <w:rPr>
      <w:color w:val="0563C1" w:themeColor="hyperlink"/>
      <w:u w:val="single"/>
    </w:rPr>
  </w:style>
  <w:style w:type="character" w:styleId="UnresolvedMention">
    <w:name w:val="Unresolved Mention"/>
    <w:basedOn w:val="DefaultParagraphFont"/>
    <w:uiPriority w:val="99"/>
    <w:rsid w:val="007C45B2"/>
    <w:rPr>
      <w:color w:val="605E5C"/>
      <w:shd w:val="clear" w:color="auto" w:fill="E1DFDD"/>
    </w:rPr>
  </w:style>
  <w:style w:type="character" w:styleId="FollowedHyperlink">
    <w:name w:val="FollowedHyperlink"/>
    <w:basedOn w:val="DefaultParagraphFont"/>
    <w:uiPriority w:val="99"/>
    <w:semiHidden/>
    <w:unhideWhenUsed/>
    <w:rsid w:val="00E47410"/>
    <w:rPr>
      <w:color w:val="954F72" w:themeColor="followedHyperlink"/>
      <w:u w:val="single"/>
    </w:rPr>
  </w:style>
  <w:style w:type="paragraph" w:customStyle="1" w:styleId="scrbody-subrule">
    <w:name w:val="scrbody-subrule"/>
    <w:basedOn w:val="scrbody-rule"/>
    <w:link w:val="scrbody-subruleChar"/>
    <w:rsid w:val="00342828"/>
    <w:pPr>
      <w:ind w:left="1276" w:hanging="425"/>
    </w:pPr>
    <w:rPr>
      <w:lang w:val="x-none"/>
    </w:rPr>
  </w:style>
  <w:style w:type="character" w:customStyle="1" w:styleId="scrbody-subruleChar">
    <w:name w:val="scrbody-subrule Char"/>
    <w:link w:val="scrbody-subrule"/>
    <w:rsid w:val="00342828"/>
    <w:rPr>
      <w:rFonts w:ascii="Times New Roman" w:eastAsia="Times New Roman" w:hAnsi="Times New Roman" w:cs="Times New Roman"/>
      <w:szCs w:val="20"/>
      <w:lang w:val="x-none"/>
    </w:rPr>
  </w:style>
  <w:style w:type="paragraph" w:styleId="CommentText">
    <w:name w:val="annotation text"/>
    <w:basedOn w:val="Normal"/>
    <w:link w:val="CommentTextChar"/>
    <w:semiHidden/>
    <w:rsid w:val="002F222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F2227"/>
    <w:rPr>
      <w:rFonts w:ascii="Times New Roman" w:eastAsia="Times New Roman" w:hAnsi="Times New Roman" w:cs="Times New Roman"/>
      <w:sz w:val="20"/>
      <w:szCs w:val="20"/>
    </w:rPr>
  </w:style>
  <w:style w:type="paragraph" w:customStyle="1" w:styleId="scrheading-rule">
    <w:name w:val="scrheading-rule"/>
    <w:basedOn w:val="scrbody-rule"/>
    <w:next w:val="scrbody-rule"/>
    <w:rsid w:val="00774F02"/>
    <w:pPr>
      <w:keepNext/>
      <w:tabs>
        <w:tab w:val="clear" w:pos="1701"/>
      </w:tabs>
      <w:spacing w:before="220" w:after="20"/>
      <w:jc w:val="left"/>
    </w:pPr>
    <w:rPr>
      <w:b/>
      <w:cap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2606">
      <w:bodyDiv w:val="1"/>
      <w:marLeft w:val="0"/>
      <w:marRight w:val="0"/>
      <w:marTop w:val="0"/>
      <w:marBottom w:val="0"/>
      <w:divBdr>
        <w:top w:val="none" w:sz="0" w:space="0" w:color="auto"/>
        <w:left w:val="none" w:sz="0" w:space="0" w:color="auto"/>
        <w:bottom w:val="none" w:sz="0" w:space="0" w:color="auto"/>
        <w:right w:val="none" w:sz="0" w:space="0" w:color="auto"/>
      </w:divBdr>
    </w:div>
    <w:div w:id="233129268">
      <w:bodyDiv w:val="1"/>
      <w:marLeft w:val="0"/>
      <w:marRight w:val="0"/>
      <w:marTop w:val="0"/>
      <w:marBottom w:val="0"/>
      <w:divBdr>
        <w:top w:val="none" w:sz="0" w:space="0" w:color="auto"/>
        <w:left w:val="none" w:sz="0" w:space="0" w:color="auto"/>
        <w:bottom w:val="none" w:sz="0" w:space="0" w:color="auto"/>
        <w:right w:val="none" w:sz="0" w:space="0" w:color="auto"/>
      </w:divBdr>
      <w:divsChild>
        <w:div w:id="1383408913">
          <w:marLeft w:val="0"/>
          <w:marRight w:val="0"/>
          <w:marTop w:val="0"/>
          <w:marBottom w:val="0"/>
          <w:divBdr>
            <w:top w:val="none" w:sz="0" w:space="0" w:color="auto"/>
            <w:left w:val="none" w:sz="0" w:space="0" w:color="auto"/>
            <w:bottom w:val="none" w:sz="0" w:space="0" w:color="auto"/>
            <w:right w:val="none" w:sz="0" w:space="0" w:color="auto"/>
          </w:divBdr>
          <w:divsChild>
            <w:div w:id="509023242">
              <w:marLeft w:val="0"/>
              <w:marRight w:val="0"/>
              <w:marTop w:val="0"/>
              <w:marBottom w:val="0"/>
              <w:divBdr>
                <w:top w:val="none" w:sz="0" w:space="0" w:color="auto"/>
                <w:left w:val="none" w:sz="0" w:space="0" w:color="auto"/>
                <w:bottom w:val="none" w:sz="0" w:space="0" w:color="auto"/>
                <w:right w:val="none" w:sz="0" w:space="0" w:color="auto"/>
              </w:divBdr>
              <w:divsChild>
                <w:div w:id="20625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00730">
      <w:bodyDiv w:val="1"/>
      <w:marLeft w:val="0"/>
      <w:marRight w:val="0"/>
      <w:marTop w:val="0"/>
      <w:marBottom w:val="0"/>
      <w:divBdr>
        <w:top w:val="none" w:sz="0" w:space="0" w:color="auto"/>
        <w:left w:val="none" w:sz="0" w:space="0" w:color="auto"/>
        <w:bottom w:val="none" w:sz="0" w:space="0" w:color="auto"/>
        <w:right w:val="none" w:sz="0" w:space="0" w:color="auto"/>
      </w:divBdr>
      <w:divsChild>
        <w:div w:id="225729009">
          <w:marLeft w:val="0"/>
          <w:marRight w:val="0"/>
          <w:marTop w:val="0"/>
          <w:marBottom w:val="0"/>
          <w:divBdr>
            <w:top w:val="none" w:sz="0" w:space="0" w:color="auto"/>
            <w:left w:val="none" w:sz="0" w:space="0" w:color="auto"/>
            <w:bottom w:val="none" w:sz="0" w:space="0" w:color="auto"/>
            <w:right w:val="none" w:sz="0" w:space="0" w:color="auto"/>
          </w:divBdr>
          <w:divsChild>
            <w:div w:id="26566432">
              <w:marLeft w:val="0"/>
              <w:marRight w:val="0"/>
              <w:marTop w:val="0"/>
              <w:marBottom w:val="0"/>
              <w:divBdr>
                <w:top w:val="none" w:sz="0" w:space="0" w:color="auto"/>
                <w:left w:val="none" w:sz="0" w:space="0" w:color="auto"/>
                <w:bottom w:val="none" w:sz="0" w:space="0" w:color="auto"/>
                <w:right w:val="none" w:sz="0" w:space="0" w:color="auto"/>
              </w:divBdr>
              <w:divsChild>
                <w:div w:id="1238977925">
                  <w:marLeft w:val="0"/>
                  <w:marRight w:val="0"/>
                  <w:marTop w:val="0"/>
                  <w:marBottom w:val="0"/>
                  <w:divBdr>
                    <w:top w:val="none" w:sz="0" w:space="0" w:color="auto"/>
                    <w:left w:val="none" w:sz="0" w:space="0" w:color="auto"/>
                    <w:bottom w:val="none" w:sz="0" w:space="0" w:color="auto"/>
                    <w:right w:val="none" w:sz="0" w:space="0" w:color="auto"/>
                  </w:divBdr>
                </w:div>
              </w:divsChild>
            </w:div>
            <w:div w:id="848954416">
              <w:marLeft w:val="0"/>
              <w:marRight w:val="0"/>
              <w:marTop w:val="0"/>
              <w:marBottom w:val="0"/>
              <w:divBdr>
                <w:top w:val="none" w:sz="0" w:space="0" w:color="auto"/>
                <w:left w:val="none" w:sz="0" w:space="0" w:color="auto"/>
                <w:bottom w:val="none" w:sz="0" w:space="0" w:color="auto"/>
                <w:right w:val="none" w:sz="0" w:space="0" w:color="auto"/>
              </w:divBdr>
              <w:divsChild>
                <w:div w:id="1892303835">
                  <w:marLeft w:val="0"/>
                  <w:marRight w:val="0"/>
                  <w:marTop w:val="0"/>
                  <w:marBottom w:val="0"/>
                  <w:divBdr>
                    <w:top w:val="none" w:sz="0" w:space="0" w:color="auto"/>
                    <w:left w:val="none" w:sz="0" w:space="0" w:color="auto"/>
                    <w:bottom w:val="none" w:sz="0" w:space="0" w:color="auto"/>
                    <w:right w:val="none" w:sz="0" w:space="0" w:color="auto"/>
                  </w:divBdr>
                </w:div>
              </w:divsChild>
            </w:div>
            <w:div w:id="880751923">
              <w:marLeft w:val="0"/>
              <w:marRight w:val="0"/>
              <w:marTop w:val="0"/>
              <w:marBottom w:val="0"/>
              <w:divBdr>
                <w:top w:val="none" w:sz="0" w:space="0" w:color="auto"/>
                <w:left w:val="none" w:sz="0" w:space="0" w:color="auto"/>
                <w:bottom w:val="none" w:sz="0" w:space="0" w:color="auto"/>
                <w:right w:val="none" w:sz="0" w:space="0" w:color="auto"/>
              </w:divBdr>
              <w:divsChild>
                <w:div w:id="1019626956">
                  <w:marLeft w:val="0"/>
                  <w:marRight w:val="0"/>
                  <w:marTop w:val="0"/>
                  <w:marBottom w:val="0"/>
                  <w:divBdr>
                    <w:top w:val="none" w:sz="0" w:space="0" w:color="auto"/>
                    <w:left w:val="none" w:sz="0" w:space="0" w:color="auto"/>
                    <w:bottom w:val="none" w:sz="0" w:space="0" w:color="auto"/>
                    <w:right w:val="none" w:sz="0" w:space="0" w:color="auto"/>
                  </w:divBdr>
                </w:div>
              </w:divsChild>
            </w:div>
            <w:div w:id="274097884">
              <w:marLeft w:val="0"/>
              <w:marRight w:val="0"/>
              <w:marTop w:val="0"/>
              <w:marBottom w:val="0"/>
              <w:divBdr>
                <w:top w:val="none" w:sz="0" w:space="0" w:color="auto"/>
                <w:left w:val="none" w:sz="0" w:space="0" w:color="auto"/>
                <w:bottom w:val="none" w:sz="0" w:space="0" w:color="auto"/>
                <w:right w:val="none" w:sz="0" w:space="0" w:color="auto"/>
              </w:divBdr>
              <w:divsChild>
                <w:div w:id="270403648">
                  <w:marLeft w:val="0"/>
                  <w:marRight w:val="0"/>
                  <w:marTop w:val="0"/>
                  <w:marBottom w:val="0"/>
                  <w:divBdr>
                    <w:top w:val="none" w:sz="0" w:space="0" w:color="auto"/>
                    <w:left w:val="none" w:sz="0" w:space="0" w:color="auto"/>
                    <w:bottom w:val="none" w:sz="0" w:space="0" w:color="auto"/>
                    <w:right w:val="none" w:sz="0" w:space="0" w:color="auto"/>
                  </w:divBdr>
                </w:div>
              </w:divsChild>
            </w:div>
            <w:div w:id="1164396673">
              <w:marLeft w:val="0"/>
              <w:marRight w:val="0"/>
              <w:marTop w:val="0"/>
              <w:marBottom w:val="0"/>
              <w:divBdr>
                <w:top w:val="none" w:sz="0" w:space="0" w:color="auto"/>
                <w:left w:val="none" w:sz="0" w:space="0" w:color="auto"/>
                <w:bottom w:val="none" w:sz="0" w:space="0" w:color="auto"/>
                <w:right w:val="none" w:sz="0" w:space="0" w:color="auto"/>
              </w:divBdr>
              <w:divsChild>
                <w:div w:id="1049694297">
                  <w:marLeft w:val="0"/>
                  <w:marRight w:val="0"/>
                  <w:marTop w:val="0"/>
                  <w:marBottom w:val="0"/>
                  <w:divBdr>
                    <w:top w:val="none" w:sz="0" w:space="0" w:color="auto"/>
                    <w:left w:val="none" w:sz="0" w:space="0" w:color="auto"/>
                    <w:bottom w:val="none" w:sz="0" w:space="0" w:color="auto"/>
                    <w:right w:val="none" w:sz="0" w:space="0" w:color="auto"/>
                  </w:divBdr>
                </w:div>
              </w:divsChild>
            </w:div>
            <w:div w:id="1490097755">
              <w:marLeft w:val="0"/>
              <w:marRight w:val="0"/>
              <w:marTop w:val="0"/>
              <w:marBottom w:val="0"/>
              <w:divBdr>
                <w:top w:val="none" w:sz="0" w:space="0" w:color="auto"/>
                <w:left w:val="none" w:sz="0" w:space="0" w:color="auto"/>
                <w:bottom w:val="none" w:sz="0" w:space="0" w:color="auto"/>
                <w:right w:val="none" w:sz="0" w:space="0" w:color="auto"/>
              </w:divBdr>
              <w:divsChild>
                <w:div w:id="586229111">
                  <w:marLeft w:val="0"/>
                  <w:marRight w:val="0"/>
                  <w:marTop w:val="0"/>
                  <w:marBottom w:val="0"/>
                  <w:divBdr>
                    <w:top w:val="none" w:sz="0" w:space="0" w:color="auto"/>
                    <w:left w:val="none" w:sz="0" w:space="0" w:color="auto"/>
                    <w:bottom w:val="none" w:sz="0" w:space="0" w:color="auto"/>
                    <w:right w:val="none" w:sz="0" w:space="0" w:color="auto"/>
                  </w:divBdr>
                </w:div>
              </w:divsChild>
            </w:div>
            <w:div w:id="957756603">
              <w:marLeft w:val="0"/>
              <w:marRight w:val="0"/>
              <w:marTop w:val="0"/>
              <w:marBottom w:val="0"/>
              <w:divBdr>
                <w:top w:val="none" w:sz="0" w:space="0" w:color="auto"/>
                <w:left w:val="none" w:sz="0" w:space="0" w:color="auto"/>
                <w:bottom w:val="none" w:sz="0" w:space="0" w:color="auto"/>
                <w:right w:val="none" w:sz="0" w:space="0" w:color="auto"/>
              </w:divBdr>
              <w:divsChild>
                <w:div w:id="926773227">
                  <w:marLeft w:val="0"/>
                  <w:marRight w:val="0"/>
                  <w:marTop w:val="0"/>
                  <w:marBottom w:val="0"/>
                  <w:divBdr>
                    <w:top w:val="none" w:sz="0" w:space="0" w:color="auto"/>
                    <w:left w:val="none" w:sz="0" w:space="0" w:color="auto"/>
                    <w:bottom w:val="none" w:sz="0" w:space="0" w:color="auto"/>
                    <w:right w:val="none" w:sz="0" w:space="0" w:color="auto"/>
                  </w:divBdr>
                </w:div>
              </w:divsChild>
            </w:div>
            <w:div w:id="1693678902">
              <w:marLeft w:val="0"/>
              <w:marRight w:val="0"/>
              <w:marTop w:val="0"/>
              <w:marBottom w:val="0"/>
              <w:divBdr>
                <w:top w:val="none" w:sz="0" w:space="0" w:color="auto"/>
                <w:left w:val="none" w:sz="0" w:space="0" w:color="auto"/>
                <w:bottom w:val="none" w:sz="0" w:space="0" w:color="auto"/>
                <w:right w:val="none" w:sz="0" w:space="0" w:color="auto"/>
              </w:divBdr>
              <w:divsChild>
                <w:div w:id="1968507367">
                  <w:marLeft w:val="0"/>
                  <w:marRight w:val="0"/>
                  <w:marTop w:val="0"/>
                  <w:marBottom w:val="0"/>
                  <w:divBdr>
                    <w:top w:val="none" w:sz="0" w:space="0" w:color="auto"/>
                    <w:left w:val="none" w:sz="0" w:space="0" w:color="auto"/>
                    <w:bottom w:val="none" w:sz="0" w:space="0" w:color="auto"/>
                    <w:right w:val="none" w:sz="0" w:space="0" w:color="auto"/>
                  </w:divBdr>
                </w:div>
              </w:divsChild>
            </w:div>
            <w:div w:id="2111657716">
              <w:marLeft w:val="0"/>
              <w:marRight w:val="0"/>
              <w:marTop w:val="0"/>
              <w:marBottom w:val="0"/>
              <w:divBdr>
                <w:top w:val="none" w:sz="0" w:space="0" w:color="auto"/>
                <w:left w:val="none" w:sz="0" w:space="0" w:color="auto"/>
                <w:bottom w:val="none" w:sz="0" w:space="0" w:color="auto"/>
                <w:right w:val="none" w:sz="0" w:space="0" w:color="auto"/>
              </w:divBdr>
              <w:divsChild>
                <w:div w:id="784929283">
                  <w:marLeft w:val="0"/>
                  <w:marRight w:val="0"/>
                  <w:marTop w:val="0"/>
                  <w:marBottom w:val="0"/>
                  <w:divBdr>
                    <w:top w:val="none" w:sz="0" w:space="0" w:color="auto"/>
                    <w:left w:val="none" w:sz="0" w:space="0" w:color="auto"/>
                    <w:bottom w:val="none" w:sz="0" w:space="0" w:color="auto"/>
                    <w:right w:val="none" w:sz="0" w:space="0" w:color="auto"/>
                  </w:divBdr>
                </w:div>
              </w:divsChild>
            </w:div>
            <w:div w:id="1714580417">
              <w:marLeft w:val="0"/>
              <w:marRight w:val="0"/>
              <w:marTop w:val="0"/>
              <w:marBottom w:val="0"/>
              <w:divBdr>
                <w:top w:val="none" w:sz="0" w:space="0" w:color="auto"/>
                <w:left w:val="none" w:sz="0" w:space="0" w:color="auto"/>
                <w:bottom w:val="none" w:sz="0" w:space="0" w:color="auto"/>
                <w:right w:val="none" w:sz="0" w:space="0" w:color="auto"/>
              </w:divBdr>
              <w:divsChild>
                <w:div w:id="2024817701">
                  <w:marLeft w:val="0"/>
                  <w:marRight w:val="0"/>
                  <w:marTop w:val="0"/>
                  <w:marBottom w:val="0"/>
                  <w:divBdr>
                    <w:top w:val="none" w:sz="0" w:space="0" w:color="auto"/>
                    <w:left w:val="none" w:sz="0" w:space="0" w:color="auto"/>
                    <w:bottom w:val="none" w:sz="0" w:space="0" w:color="auto"/>
                    <w:right w:val="none" w:sz="0" w:space="0" w:color="auto"/>
                  </w:divBdr>
                </w:div>
              </w:divsChild>
            </w:div>
            <w:div w:id="202056985">
              <w:marLeft w:val="0"/>
              <w:marRight w:val="0"/>
              <w:marTop w:val="0"/>
              <w:marBottom w:val="0"/>
              <w:divBdr>
                <w:top w:val="none" w:sz="0" w:space="0" w:color="auto"/>
                <w:left w:val="none" w:sz="0" w:space="0" w:color="auto"/>
                <w:bottom w:val="none" w:sz="0" w:space="0" w:color="auto"/>
                <w:right w:val="none" w:sz="0" w:space="0" w:color="auto"/>
              </w:divBdr>
              <w:divsChild>
                <w:div w:id="1680041955">
                  <w:marLeft w:val="0"/>
                  <w:marRight w:val="0"/>
                  <w:marTop w:val="0"/>
                  <w:marBottom w:val="0"/>
                  <w:divBdr>
                    <w:top w:val="none" w:sz="0" w:space="0" w:color="auto"/>
                    <w:left w:val="none" w:sz="0" w:space="0" w:color="auto"/>
                    <w:bottom w:val="none" w:sz="0" w:space="0" w:color="auto"/>
                    <w:right w:val="none" w:sz="0" w:space="0" w:color="auto"/>
                  </w:divBdr>
                </w:div>
              </w:divsChild>
            </w:div>
            <w:div w:id="1530799915">
              <w:marLeft w:val="0"/>
              <w:marRight w:val="0"/>
              <w:marTop w:val="0"/>
              <w:marBottom w:val="0"/>
              <w:divBdr>
                <w:top w:val="none" w:sz="0" w:space="0" w:color="auto"/>
                <w:left w:val="none" w:sz="0" w:space="0" w:color="auto"/>
                <w:bottom w:val="none" w:sz="0" w:space="0" w:color="auto"/>
                <w:right w:val="none" w:sz="0" w:space="0" w:color="auto"/>
              </w:divBdr>
              <w:divsChild>
                <w:div w:id="1106969886">
                  <w:marLeft w:val="0"/>
                  <w:marRight w:val="0"/>
                  <w:marTop w:val="0"/>
                  <w:marBottom w:val="0"/>
                  <w:divBdr>
                    <w:top w:val="none" w:sz="0" w:space="0" w:color="auto"/>
                    <w:left w:val="none" w:sz="0" w:space="0" w:color="auto"/>
                    <w:bottom w:val="none" w:sz="0" w:space="0" w:color="auto"/>
                    <w:right w:val="none" w:sz="0" w:space="0" w:color="auto"/>
                  </w:divBdr>
                </w:div>
              </w:divsChild>
            </w:div>
            <w:div w:id="645017346">
              <w:marLeft w:val="0"/>
              <w:marRight w:val="0"/>
              <w:marTop w:val="0"/>
              <w:marBottom w:val="0"/>
              <w:divBdr>
                <w:top w:val="none" w:sz="0" w:space="0" w:color="auto"/>
                <w:left w:val="none" w:sz="0" w:space="0" w:color="auto"/>
                <w:bottom w:val="none" w:sz="0" w:space="0" w:color="auto"/>
                <w:right w:val="none" w:sz="0" w:space="0" w:color="auto"/>
              </w:divBdr>
              <w:divsChild>
                <w:div w:id="572855115">
                  <w:marLeft w:val="0"/>
                  <w:marRight w:val="0"/>
                  <w:marTop w:val="0"/>
                  <w:marBottom w:val="0"/>
                  <w:divBdr>
                    <w:top w:val="none" w:sz="0" w:space="0" w:color="auto"/>
                    <w:left w:val="none" w:sz="0" w:space="0" w:color="auto"/>
                    <w:bottom w:val="none" w:sz="0" w:space="0" w:color="auto"/>
                    <w:right w:val="none" w:sz="0" w:space="0" w:color="auto"/>
                  </w:divBdr>
                </w:div>
              </w:divsChild>
            </w:div>
            <w:div w:id="697244590">
              <w:marLeft w:val="0"/>
              <w:marRight w:val="0"/>
              <w:marTop w:val="0"/>
              <w:marBottom w:val="0"/>
              <w:divBdr>
                <w:top w:val="none" w:sz="0" w:space="0" w:color="auto"/>
                <w:left w:val="none" w:sz="0" w:space="0" w:color="auto"/>
                <w:bottom w:val="none" w:sz="0" w:space="0" w:color="auto"/>
                <w:right w:val="none" w:sz="0" w:space="0" w:color="auto"/>
              </w:divBdr>
              <w:divsChild>
                <w:div w:id="1793472126">
                  <w:marLeft w:val="0"/>
                  <w:marRight w:val="0"/>
                  <w:marTop w:val="0"/>
                  <w:marBottom w:val="0"/>
                  <w:divBdr>
                    <w:top w:val="none" w:sz="0" w:space="0" w:color="auto"/>
                    <w:left w:val="none" w:sz="0" w:space="0" w:color="auto"/>
                    <w:bottom w:val="none" w:sz="0" w:space="0" w:color="auto"/>
                    <w:right w:val="none" w:sz="0" w:space="0" w:color="auto"/>
                  </w:divBdr>
                </w:div>
              </w:divsChild>
            </w:div>
            <w:div w:id="1565489442">
              <w:marLeft w:val="0"/>
              <w:marRight w:val="0"/>
              <w:marTop w:val="0"/>
              <w:marBottom w:val="0"/>
              <w:divBdr>
                <w:top w:val="none" w:sz="0" w:space="0" w:color="auto"/>
                <w:left w:val="none" w:sz="0" w:space="0" w:color="auto"/>
                <w:bottom w:val="none" w:sz="0" w:space="0" w:color="auto"/>
                <w:right w:val="none" w:sz="0" w:space="0" w:color="auto"/>
              </w:divBdr>
              <w:divsChild>
                <w:div w:id="2007127192">
                  <w:marLeft w:val="0"/>
                  <w:marRight w:val="0"/>
                  <w:marTop w:val="0"/>
                  <w:marBottom w:val="0"/>
                  <w:divBdr>
                    <w:top w:val="none" w:sz="0" w:space="0" w:color="auto"/>
                    <w:left w:val="none" w:sz="0" w:space="0" w:color="auto"/>
                    <w:bottom w:val="none" w:sz="0" w:space="0" w:color="auto"/>
                    <w:right w:val="none" w:sz="0" w:space="0" w:color="auto"/>
                  </w:divBdr>
                </w:div>
              </w:divsChild>
            </w:div>
            <w:div w:id="1875073945">
              <w:marLeft w:val="0"/>
              <w:marRight w:val="0"/>
              <w:marTop w:val="0"/>
              <w:marBottom w:val="0"/>
              <w:divBdr>
                <w:top w:val="none" w:sz="0" w:space="0" w:color="auto"/>
                <w:left w:val="none" w:sz="0" w:space="0" w:color="auto"/>
                <w:bottom w:val="none" w:sz="0" w:space="0" w:color="auto"/>
                <w:right w:val="none" w:sz="0" w:space="0" w:color="auto"/>
              </w:divBdr>
              <w:divsChild>
                <w:div w:id="831945883">
                  <w:marLeft w:val="0"/>
                  <w:marRight w:val="0"/>
                  <w:marTop w:val="0"/>
                  <w:marBottom w:val="0"/>
                  <w:divBdr>
                    <w:top w:val="none" w:sz="0" w:space="0" w:color="auto"/>
                    <w:left w:val="none" w:sz="0" w:space="0" w:color="auto"/>
                    <w:bottom w:val="none" w:sz="0" w:space="0" w:color="auto"/>
                    <w:right w:val="none" w:sz="0" w:space="0" w:color="auto"/>
                  </w:divBdr>
                </w:div>
              </w:divsChild>
            </w:div>
            <w:div w:id="1988046896">
              <w:marLeft w:val="0"/>
              <w:marRight w:val="0"/>
              <w:marTop w:val="0"/>
              <w:marBottom w:val="0"/>
              <w:divBdr>
                <w:top w:val="none" w:sz="0" w:space="0" w:color="auto"/>
                <w:left w:val="none" w:sz="0" w:space="0" w:color="auto"/>
                <w:bottom w:val="none" w:sz="0" w:space="0" w:color="auto"/>
                <w:right w:val="none" w:sz="0" w:space="0" w:color="auto"/>
              </w:divBdr>
              <w:divsChild>
                <w:div w:id="635724216">
                  <w:marLeft w:val="0"/>
                  <w:marRight w:val="0"/>
                  <w:marTop w:val="0"/>
                  <w:marBottom w:val="0"/>
                  <w:divBdr>
                    <w:top w:val="none" w:sz="0" w:space="0" w:color="auto"/>
                    <w:left w:val="none" w:sz="0" w:space="0" w:color="auto"/>
                    <w:bottom w:val="none" w:sz="0" w:space="0" w:color="auto"/>
                    <w:right w:val="none" w:sz="0" w:space="0" w:color="auto"/>
                  </w:divBdr>
                </w:div>
              </w:divsChild>
            </w:div>
            <w:div w:id="874807123">
              <w:marLeft w:val="0"/>
              <w:marRight w:val="0"/>
              <w:marTop w:val="0"/>
              <w:marBottom w:val="0"/>
              <w:divBdr>
                <w:top w:val="none" w:sz="0" w:space="0" w:color="auto"/>
                <w:left w:val="none" w:sz="0" w:space="0" w:color="auto"/>
                <w:bottom w:val="none" w:sz="0" w:space="0" w:color="auto"/>
                <w:right w:val="none" w:sz="0" w:space="0" w:color="auto"/>
              </w:divBdr>
              <w:divsChild>
                <w:div w:id="720178031">
                  <w:marLeft w:val="0"/>
                  <w:marRight w:val="0"/>
                  <w:marTop w:val="0"/>
                  <w:marBottom w:val="0"/>
                  <w:divBdr>
                    <w:top w:val="none" w:sz="0" w:space="0" w:color="auto"/>
                    <w:left w:val="none" w:sz="0" w:space="0" w:color="auto"/>
                    <w:bottom w:val="none" w:sz="0" w:space="0" w:color="auto"/>
                    <w:right w:val="none" w:sz="0" w:space="0" w:color="auto"/>
                  </w:divBdr>
                </w:div>
              </w:divsChild>
            </w:div>
            <w:div w:id="1478766008">
              <w:marLeft w:val="0"/>
              <w:marRight w:val="0"/>
              <w:marTop w:val="0"/>
              <w:marBottom w:val="0"/>
              <w:divBdr>
                <w:top w:val="none" w:sz="0" w:space="0" w:color="auto"/>
                <w:left w:val="none" w:sz="0" w:space="0" w:color="auto"/>
                <w:bottom w:val="none" w:sz="0" w:space="0" w:color="auto"/>
                <w:right w:val="none" w:sz="0" w:space="0" w:color="auto"/>
              </w:divBdr>
              <w:divsChild>
                <w:div w:id="1120993562">
                  <w:marLeft w:val="0"/>
                  <w:marRight w:val="0"/>
                  <w:marTop w:val="0"/>
                  <w:marBottom w:val="0"/>
                  <w:divBdr>
                    <w:top w:val="none" w:sz="0" w:space="0" w:color="auto"/>
                    <w:left w:val="none" w:sz="0" w:space="0" w:color="auto"/>
                    <w:bottom w:val="none" w:sz="0" w:space="0" w:color="auto"/>
                    <w:right w:val="none" w:sz="0" w:space="0" w:color="auto"/>
                  </w:divBdr>
                </w:div>
              </w:divsChild>
            </w:div>
            <w:div w:id="1825583806">
              <w:marLeft w:val="0"/>
              <w:marRight w:val="0"/>
              <w:marTop w:val="0"/>
              <w:marBottom w:val="0"/>
              <w:divBdr>
                <w:top w:val="none" w:sz="0" w:space="0" w:color="auto"/>
                <w:left w:val="none" w:sz="0" w:space="0" w:color="auto"/>
                <w:bottom w:val="none" w:sz="0" w:space="0" w:color="auto"/>
                <w:right w:val="none" w:sz="0" w:space="0" w:color="auto"/>
              </w:divBdr>
              <w:divsChild>
                <w:div w:id="222789417">
                  <w:marLeft w:val="0"/>
                  <w:marRight w:val="0"/>
                  <w:marTop w:val="0"/>
                  <w:marBottom w:val="0"/>
                  <w:divBdr>
                    <w:top w:val="none" w:sz="0" w:space="0" w:color="auto"/>
                    <w:left w:val="none" w:sz="0" w:space="0" w:color="auto"/>
                    <w:bottom w:val="none" w:sz="0" w:space="0" w:color="auto"/>
                    <w:right w:val="none" w:sz="0" w:space="0" w:color="auto"/>
                  </w:divBdr>
                </w:div>
              </w:divsChild>
            </w:div>
            <w:div w:id="2059084495">
              <w:marLeft w:val="0"/>
              <w:marRight w:val="0"/>
              <w:marTop w:val="0"/>
              <w:marBottom w:val="0"/>
              <w:divBdr>
                <w:top w:val="none" w:sz="0" w:space="0" w:color="auto"/>
                <w:left w:val="none" w:sz="0" w:space="0" w:color="auto"/>
                <w:bottom w:val="none" w:sz="0" w:space="0" w:color="auto"/>
                <w:right w:val="none" w:sz="0" w:space="0" w:color="auto"/>
              </w:divBdr>
              <w:divsChild>
                <w:div w:id="773478106">
                  <w:marLeft w:val="0"/>
                  <w:marRight w:val="0"/>
                  <w:marTop w:val="0"/>
                  <w:marBottom w:val="0"/>
                  <w:divBdr>
                    <w:top w:val="none" w:sz="0" w:space="0" w:color="auto"/>
                    <w:left w:val="none" w:sz="0" w:space="0" w:color="auto"/>
                    <w:bottom w:val="none" w:sz="0" w:space="0" w:color="auto"/>
                    <w:right w:val="none" w:sz="0" w:space="0" w:color="auto"/>
                  </w:divBdr>
                </w:div>
              </w:divsChild>
            </w:div>
            <w:div w:id="1518077863">
              <w:marLeft w:val="0"/>
              <w:marRight w:val="0"/>
              <w:marTop w:val="0"/>
              <w:marBottom w:val="0"/>
              <w:divBdr>
                <w:top w:val="none" w:sz="0" w:space="0" w:color="auto"/>
                <w:left w:val="none" w:sz="0" w:space="0" w:color="auto"/>
                <w:bottom w:val="none" w:sz="0" w:space="0" w:color="auto"/>
                <w:right w:val="none" w:sz="0" w:space="0" w:color="auto"/>
              </w:divBdr>
              <w:divsChild>
                <w:div w:id="18809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26224">
      <w:bodyDiv w:val="1"/>
      <w:marLeft w:val="0"/>
      <w:marRight w:val="0"/>
      <w:marTop w:val="0"/>
      <w:marBottom w:val="0"/>
      <w:divBdr>
        <w:top w:val="none" w:sz="0" w:space="0" w:color="auto"/>
        <w:left w:val="none" w:sz="0" w:space="0" w:color="auto"/>
        <w:bottom w:val="none" w:sz="0" w:space="0" w:color="auto"/>
        <w:right w:val="none" w:sz="0" w:space="0" w:color="auto"/>
      </w:divBdr>
      <w:divsChild>
        <w:div w:id="1843813400">
          <w:marLeft w:val="0"/>
          <w:marRight w:val="0"/>
          <w:marTop w:val="0"/>
          <w:marBottom w:val="0"/>
          <w:divBdr>
            <w:top w:val="none" w:sz="0" w:space="0" w:color="auto"/>
            <w:left w:val="none" w:sz="0" w:space="0" w:color="auto"/>
            <w:bottom w:val="none" w:sz="0" w:space="0" w:color="auto"/>
            <w:right w:val="none" w:sz="0" w:space="0" w:color="auto"/>
          </w:divBdr>
          <w:divsChild>
            <w:div w:id="1936012204">
              <w:marLeft w:val="0"/>
              <w:marRight w:val="0"/>
              <w:marTop w:val="0"/>
              <w:marBottom w:val="0"/>
              <w:divBdr>
                <w:top w:val="none" w:sz="0" w:space="0" w:color="auto"/>
                <w:left w:val="none" w:sz="0" w:space="0" w:color="auto"/>
                <w:bottom w:val="none" w:sz="0" w:space="0" w:color="auto"/>
                <w:right w:val="none" w:sz="0" w:space="0" w:color="auto"/>
              </w:divBdr>
              <w:divsChild>
                <w:div w:id="12939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94120">
      <w:bodyDiv w:val="1"/>
      <w:marLeft w:val="0"/>
      <w:marRight w:val="0"/>
      <w:marTop w:val="0"/>
      <w:marBottom w:val="0"/>
      <w:divBdr>
        <w:top w:val="none" w:sz="0" w:space="0" w:color="auto"/>
        <w:left w:val="none" w:sz="0" w:space="0" w:color="auto"/>
        <w:bottom w:val="none" w:sz="0" w:space="0" w:color="auto"/>
        <w:right w:val="none" w:sz="0" w:space="0" w:color="auto"/>
      </w:divBdr>
    </w:div>
    <w:div w:id="1125005645">
      <w:bodyDiv w:val="1"/>
      <w:marLeft w:val="0"/>
      <w:marRight w:val="0"/>
      <w:marTop w:val="0"/>
      <w:marBottom w:val="0"/>
      <w:divBdr>
        <w:top w:val="none" w:sz="0" w:space="0" w:color="auto"/>
        <w:left w:val="none" w:sz="0" w:space="0" w:color="auto"/>
        <w:bottom w:val="none" w:sz="0" w:space="0" w:color="auto"/>
        <w:right w:val="none" w:sz="0" w:space="0" w:color="auto"/>
      </w:divBdr>
      <w:divsChild>
        <w:div w:id="564685716">
          <w:marLeft w:val="0"/>
          <w:marRight w:val="0"/>
          <w:marTop w:val="0"/>
          <w:marBottom w:val="0"/>
          <w:divBdr>
            <w:top w:val="none" w:sz="0" w:space="0" w:color="auto"/>
            <w:left w:val="none" w:sz="0" w:space="0" w:color="auto"/>
            <w:bottom w:val="none" w:sz="0" w:space="0" w:color="auto"/>
            <w:right w:val="none" w:sz="0" w:space="0" w:color="auto"/>
          </w:divBdr>
          <w:divsChild>
            <w:div w:id="307976893">
              <w:marLeft w:val="0"/>
              <w:marRight w:val="0"/>
              <w:marTop w:val="0"/>
              <w:marBottom w:val="0"/>
              <w:divBdr>
                <w:top w:val="none" w:sz="0" w:space="0" w:color="auto"/>
                <w:left w:val="none" w:sz="0" w:space="0" w:color="auto"/>
                <w:bottom w:val="none" w:sz="0" w:space="0" w:color="auto"/>
                <w:right w:val="none" w:sz="0" w:space="0" w:color="auto"/>
              </w:divBdr>
              <w:divsChild>
                <w:div w:id="8171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099225">
      <w:bodyDiv w:val="1"/>
      <w:marLeft w:val="0"/>
      <w:marRight w:val="0"/>
      <w:marTop w:val="0"/>
      <w:marBottom w:val="0"/>
      <w:divBdr>
        <w:top w:val="none" w:sz="0" w:space="0" w:color="auto"/>
        <w:left w:val="none" w:sz="0" w:space="0" w:color="auto"/>
        <w:bottom w:val="none" w:sz="0" w:space="0" w:color="auto"/>
        <w:right w:val="none" w:sz="0" w:space="0" w:color="auto"/>
      </w:divBdr>
      <w:divsChild>
        <w:div w:id="1348367961">
          <w:marLeft w:val="0"/>
          <w:marRight w:val="0"/>
          <w:marTop w:val="0"/>
          <w:marBottom w:val="0"/>
          <w:divBdr>
            <w:top w:val="none" w:sz="0" w:space="0" w:color="auto"/>
            <w:left w:val="none" w:sz="0" w:space="0" w:color="auto"/>
            <w:bottom w:val="none" w:sz="0" w:space="0" w:color="auto"/>
            <w:right w:val="none" w:sz="0" w:space="0" w:color="auto"/>
          </w:divBdr>
          <w:divsChild>
            <w:div w:id="1227375846">
              <w:marLeft w:val="0"/>
              <w:marRight w:val="0"/>
              <w:marTop w:val="0"/>
              <w:marBottom w:val="0"/>
              <w:divBdr>
                <w:top w:val="none" w:sz="0" w:space="0" w:color="auto"/>
                <w:left w:val="none" w:sz="0" w:space="0" w:color="auto"/>
                <w:bottom w:val="none" w:sz="0" w:space="0" w:color="auto"/>
                <w:right w:val="none" w:sz="0" w:space="0" w:color="auto"/>
              </w:divBdr>
              <w:divsChild>
                <w:div w:id="1822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16531">
      <w:bodyDiv w:val="1"/>
      <w:marLeft w:val="0"/>
      <w:marRight w:val="0"/>
      <w:marTop w:val="0"/>
      <w:marBottom w:val="0"/>
      <w:divBdr>
        <w:top w:val="none" w:sz="0" w:space="0" w:color="auto"/>
        <w:left w:val="none" w:sz="0" w:space="0" w:color="auto"/>
        <w:bottom w:val="none" w:sz="0" w:space="0" w:color="auto"/>
        <w:right w:val="none" w:sz="0" w:space="0" w:color="auto"/>
      </w:divBdr>
      <w:divsChild>
        <w:div w:id="1500458824">
          <w:marLeft w:val="0"/>
          <w:marRight w:val="0"/>
          <w:marTop w:val="0"/>
          <w:marBottom w:val="0"/>
          <w:divBdr>
            <w:top w:val="none" w:sz="0" w:space="0" w:color="auto"/>
            <w:left w:val="none" w:sz="0" w:space="0" w:color="auto"/>
            <w:bottom w:val="none" w:sz="0" w:space="0" w:color="auto"/>
            <w:right w:val="none" w:sz="0" w:space="0" w:color="auto"/>
          </w:divBdr>
          <w:divsChild>
            <w:div w:id="918294673">
              <w:marLeft w:val="0"/>
              <w:marRight w:val="0"/>
              <w:marTop w:val="0"/>
              <w:marBottom w:val="0"/>
              <w:divBdr>
                <w:top w:val="none" w:sz="0" w:space="0" w:color="auto"/>
                <w:left w:val="none" w:sz="0" w:space="0" w:color="auto"/>
                <w:bottom w:val="none" w:sz="0" w:space="0" w:color="auto"/>
                <w:right w:val="none" w:sz="0" w:space="0" w:color="auto"/>
              </w:divBdr>
              <w:divsChild>
                <w:div w:id="256863748">
                  <w:marLeft w:val="0"/>
                  <w:marRight w:val="0"/>
                  <w:marTop w:val="0"/>
                  <w:marBottom w:val="0"/>
                  <w:divBdr>
                    <w:top w:val="none" w:sz="0" w:space="0" w:color="auto"/>
                    <w:left w:val="none" w:sz="0" w:space="0" w:color="auto"/>
                    <w:bottom w:val="none" w:sz="0" w:space="0" w:color="auto"/>
                    <w:right w:val="none" w:sz="0" w:space="0" w:color="auto"/>
                  </w:divBdr>
                </w:div>
              </w:divsChild>
            </w:div>
            <w:div w:id="157353484">
              <w:marLeft w:val="0"/>
              <w:marRight w:val="0"/>
              <w:marTop w:val="0"/>
              <w:marBottom w:val="0"/>
              <w:divBdr>
                <w:top w:val="none" w:sz="0" w:space="0" w:color="auto"/>
                <w:left w:val="none" w:sz="0" w:space="0" w:color="auto"/>
                <w:bottom w:val="none" w:sz="0" w:space="0" w:color="auto"/>
                <w:right w:val="none" w:sz="0" w:space="0" w:color="auto"/>
              </w:divBdr>
              <w:divsChild>
                <w:div w:id="521892709">
                  <w:marLeft w:val="0"/>
                  <w:marRight w:val="0"/>
                  <w:marTop w:val="0"/>
                  <w:marBottom w:val="0"/>
                  <w:divBdr>
                    <w:top w:val="none" w:sz="0" w:space="0" w:color="auto"/>
                    <w:left w:val="none" w:sz="0" w:space="0" w:color="auto"/>
                    <w:bottom w:val="none" w:sz="0" w:space="0" w:color="auto"/>
                    <w:right w:val="none" w:sz="0" w:space="0" w:color="auto"/>
                  </w:divBdr>
                </w:div>
              </w:divsChild>
            </w:div>
            <w:div w:id="1273170281">
              <w:marLeft w:val="0"/>
              <w:marRight w:val="0"/>
              <w:marTop w:val="0"/>
              <w:marBottom w:val="0"/>
              <w:divBdr>
                <w:top w:val="none" w:sz="0" w:space="0" w:color="auto"/>
                <w:left w:val="none" w:sz="0" w:space="0" w:color="auto"/>
                <w:bottom w:val="none" w:sz="0" w:space="0" w:color="auto"/>
                <w:right w:val="none" w:sz="0" w:space="0" w:color="auto"/>
              </w:divBdr>
              <w:divsChild>
                <w:div w:id="158542376">
                  <w:marLeft w:val="0"/>
                  <w:marRight w:val="0"/>
                  <w:marTop w:val="0"/>
                  <w:marBottom w:val="0"/>
                  <w:divBdr>
                    <w:top w:val="none" w:sz="0" w:space="0" w:color="auto"/>
                    <w:left w:val="none" w:sz="0" w:space="0" w:color="auto"/>
                    <w:bottom w:val="none" w:sz="0" w:space="0" w:color="auto"/>
                    <w:right w:val="none" w:sz="0" w:space="0" w:color="auto"/>
                  </w:divBdr>
                </w:div>
              </w:divsChild>
            </w:div>
            <w:div w:id="1772239210">
              <w:marLeft w:val="0"/>
              <w:marRight w:val="0"/>
              <w:marTop w:val="0"/>
              <w:marBottom w:val="0"/>
              <w:divBdr>
                <w:top w:val="none" w:sz="0" w:space="0" w:color="auto"/>
                <w:left w:val="none" w:sz="0" w:space="0" w:color="auto"/>
                <w:bottom w:val="none" w:sz="0" w:space="0" w:color="auto"/>
                <w:right w:val="none" w:sz="0" w:space="0" w:color="auto"/>
              </w:divBdr>
              <w:divsChild>
                <w:div w:id="2045906297">
                  <w:marLeft w:val="0"/>
                  <w:marRight w:val="0"/>
                  <w:marTop w:val="0"/>
                  <w:marBottom w:val="0"/>
                  <w:divBdr>
                    <w:top w:val="none" w:sz="0" w:space="0" w:color="auto"/>
                    <w:left w:val="none" w:sz="0" w:space="0" w:color="auto"/>
                    <w:bottom w:val="none" w:sz="0" w:space="0" w:color="auto"/>
                    <w:right w:val="none" w:sz="0" w:space="0" w:color="auto"/>
                  </w:divBdr>
                </w:div>
              </w:divsChild>
            </w:div>
            <w:div w:id="1688943286">
              <w:marLeft w:val="0"/>
              <w:marRight w:val="0"/>
              <w:marTop w:val="0"/>
              <w:marBottom w:val="0"/>
              <w:divBdr>
                <w:top w:val="none" w:sz="0" w:space="0" w:color="auto"/>
                <w:left w:val="none" w:sz="0" w:space="0" w:color="auto"/>
                <w:bottom w:val="none" w:sz="0" w:space="0" w:color="auto"/>
                <w:right w:val="none" w:sz="0" w:space="0" w:color="auto"/>
              </w:divBdr>
              <w:divsChild>
                <w:div w:id="876163765">
                  <w:marLeft w:val="0"/>
                  <w:marRight w:val="0"/>
                  <w:marTop w:val="0"/>
                  <w:marBottom w:val="0"/>
                  <w:divBdr>
                    <w:top w:val="none" w:sz="0" w:space="0" w:color="auto"/>
                    <w:left w:val="none" w:sz="0" w:space="0" w:color="auto"/>
                    <w:bottom w:val="none" w:sz="0" w:space="0" w:color="auto"/>
                    <w:right w:val="none" w:sz="0" w:space="0" w:color="auto"/>
                  </w:divBdr>
                </w:div>
              </w:divsChild>
            </w:div>
            <w:div w:id="2056811482">
              <w:marLeft w:val="0"/>
              <w:marRight w:val="0"/>
              <w:marTop w:val="0"/>
              <w:marBottom w:val="0"/>
              <w:divBdr>
                <w:top w:val="none" w:sz="0" w:space="0" w:color="auto"/>
                <w:left w:val="none" w:sz="0" w:space="0" w:color="auto"/>
                <w:bottom w:val="none" w:sz="0" w:space="0" w:color="auto"/>
                <w:right w:val="none" w:sz="0" w:space="0" w:color="auto"/>
              </w:divBdr>
              <w:divsChild>
                <w:div w:id="2134126438">
                  <w:marLeft w:val="0"/>
                  <w:marRight w:val="0"/>
                  <w:marTop w:val="0"/>
                  <w:marBottom w:val="0"/>
                  <w:divBdr>
                    <w:top w:val="none" w:sz="0" w:space="0" w:color="auto"/>
                    <w:left w:val="none" w:sz="0" w:space="0" w:color="auto"/>
                    <w:bottom w:val="none" w:sz="0" w:space="0" w:color="auto"/>
                    <w:right w:val="none" w:sz="0" w:space="0" w:color="auto"/>
                  </w:divBdr>
                </w:div>
              </w:divsChild>
            </w:div>
            <w:div w:id="2014919643">
              <w:marLeft w:val="0"/>
              <w:marRight w:val="0"/>
              <w:marTop w:val="0"/>
              <w:marBottom w:val="0"/>
              <w:divBdr>
                <w:top w:val="none" w:sz="0" w:space="0" w:color="auto"/>
                <w:left w:val="none" w:sz="0" w:space="0" w:color="auto"/>
                <w:bottom w:val="none" w:sz="0" w:space="0" w:color="auto"/>
                <w:right w:val="none" w:sz="0" w:space="0" w:color="auto"/>
              </w:divBdr>
              <w:divsChild>
                <w:div w:id="182598289">
                  <w:marLeft w:val="0"/>
                  <w:marRight w:val="0"/>
                  <w:marTop w:val="0"/>
                  <w:marBottom w:val="0"/>
                  <w:divBdr>
                    <w:top w:val="none" w:sz="0" w:space="0" w:color="auto"/>
                    <w:left w:val="none" w:sz="0" w:space="0" w:color="auto"/>
                    <w:bottom w:val="none" w:sz="0" w:space="0" w:color="auto"/>
                    <w:right w:val="none" w:sz="0" w:space="0" w:color="auto"/>
                  </w:divBdr>
                </w:div>
              </w:divsChild>
            </w:div>
            <w:div w:id="654141132">
              <w:marLeft w:val="0"/>
              <w:marRight w:val="0"/>
              <w:marTop w:val="0"/>
              <w:marBottom w:val="0"/>
              <w:divBdr>
                <w:top w:val="none" w:sz="0" w:space="0" w:color="auto"/>
                <w:left w:val="none" w:sz="0" w:space="0" w:color="auto"/>
                <w:bottom w:val="none" w:sz="0" w:space="0" w:color="auto"/>
                <w:right w:val="none" w:sz="0" w:space="0" w:color="auto"/>
              </w:divBdr>
              <w:divsChild>
                <w:div w:id="1391885719">
                  <w:marLeft w:val="0"/>
                  <w:marRight w:val="0"/>
                  <w:marTop w:val="0"/>
                  <w:marBottom w:val="0"/>
                  <w:divBdr>
                    <w:top w:val="none" w:sz="0" w:space="0" w:color="auto"/>
                    <w:left w:val="none" w:sz="0" w:space="0" w:color="auto"/>
                    <w:bottom w:val="none" w:sz="0" w:space="0" w:color="auto"/>
                    <w:right w:val="none" w:sz="0" w:space="0" w:color="auto"/>
                  </w:divBdr>
                </w:div>
              </w:divsChild>
            </w:div>
            <w:div w:id="1700622297">
              <w:marLeft w:val="0"/>
              <w:marRight w:val="0"/>
              <w:marTop w:val="0"/>
              <w:marBottom w:val="0"/>
              <w:divBdr>
                <w:top w:val="none" w:sz="0" w:space="0" w:color="auto"/>
                <w:left w:val="none" w:sz="0" w:space="0" w:color="auto"/>
                <w:bottom w:val="none" w:sz="0" w:space="0" w:color="auto"/>
                <w:right w:val="none" w:sz="0" w:space="0" w:color="auto"/>
              </w:divBdr>
              <w:divsChild>
                <w:div w:id="1163230736">
                  <w:marLeft w:val="0"/>
                  <w:marRight w:val="0"/>
                  <w:marTop w:val="0"/>
                  <w:marBottom w:val="0"/>
                  <w:divBdr>
                    <w:top w:val="none" w:sz="0" w:space="0" w:color="auto"/>
                    <w:left w:val="none" w:sz="0" w:space="0" w:color="auto"/>
                    <w:bottom w:val="none" w:sz="0" w:space="0" w:color="auto"/>
                    <w:right w:val="none" w:sz="0" w:space="0" w:color="auto"/>
                  </w:divBdr>
                </w:div>
              </w:divsChild>
            </w:div>
            <w:div w:id="99299236">
              <w:marLeft w:val="0"/>
              <w:marRight w:val="0"/>
              <w:marTop w:val="0"/>
              <w:marBottom w:val="0"/>
              <w:divBdr>
                <w:top w:val="none" w:sz="0" w:space="0" w:color="auto"/>
                <w:left w:val="none" w:sz="0" w:space="0" w:color="auto"/>
                <w:bottom w:val="none" w:sz="0" w:space="0" w:color="auto"/>
                <w:right w:val="none" w:sz="0" w:space="0" w:color="auto"/>
              </w:divBdr>
              <w:divsChild>
                <w:div w:id="1976522027">
                  <w:marLeft w:val="0"/>
                  <w:marRight w:val="0"/>
                  <w:marTop w:val="0"/>
                  <w:marBottom w:val="0"/>
                  <w:divBdr>
                    <w:top w:val="none" w:sz="0" w:space="0" w:color="auto"/>
                    <w:left w:val="none" w:sz="0" w:space="0" w:color="auto"/>
                    <w:bottom w:val="none" w:sz="0" w:space="0" w:color="auto"/>
                    <w:right w:val="none" w:sz="0" w:space="0" w:color="auto"/>
                  </w:divBdr>
                </w:div>
              </w:divsChild>
            </w:div>
            <w:div w:id="2110468279">
              <w:marLeft w:val="0"/>
              <w:marRight w:val="0"/>
              <w:marTop w:val="0"/>
              <w:marBottom w:val="0"/>
              <w:divBdr>
                <w:top w:val="none" w:sz="0" w:space="0" w:color="auto"/>
                <w:left w:val="none" w:sz="0" w:space="0" w:color="auto"/>
                <w:bottom w:val="none" w:sz="0" w:space="0" w:color="auto"/>
                <w:right w:val="none" w:sz="0" w:space="0" w:color="auto"/>
              </w:divBdr>
              <w:divsChild>
                <w:div w:id="1300650544">
                  <w:marLeft w:val="0"/>
                  <w:marRight w:val="0"/>
                  <w:marTop w:val="0"/>
                  <w:marBottom w:val="0"/>
                  <w:divBdr>
                    <w:top w:val="none" w:sz="0" w:space="0" w:color="auto"/>
                    <w:left w:val="none" w:sz="0" w:space="0" w:color="auto"/>
                    <w:bottom w:val="none" w:sz="0" w:space="0" w:color="auto"/>
                    <w:right w:val="none" w:sz="0" w:space="0" w:color="auto"/>
                  </w:divBdr>
                </w:div>
              </w:divsChild>
            </w:div>
            <w:div w:id="2079355144">
              <w:marLeft w:val="0"/>
              <w:marRight w:val="0"/>
              <w:marTop w:val="0"/>
              <w:marBottom w:val="0"/>
              <w:divBdr>
                <w:top w:val="none" w:sz="0" w:space="0" w:color="auto"/>
                <w:left w:val="none" w:sz="0" w:space="0" w:color="auto"/>
                <w:bottom w:val="none" w:sz="0" w:space="0" w:color="auto"/>
                <w:right w:val="none" w:sz="0" w:space="0" w:color="auto"/>
              </w:divBdr>
              <w:divsChild>
                <w:div w:id="1953434137">
                  <w:marLeft w:val="0"/>
                  <w:marRight w:val="0"/>
                  <w:marTop w:val="0"/>
                  <w:marBottom w:val="0"/>
                  <w:divBdr>
                    <w:top w:val="none" w:sz="0" w:space="0" w:color="auto"/>
                    <w:left w:val="none" w:sz="0" w:space="0" w:color="auto"/>
                    <w:bottom w:val="none" w:sz="0" w:space="0" w:color="auto"/>
                    <w:right w:val="none" w:sz="0" w:space="0" w:color="auto"/>
                  </w:divBdr>
                </w:div>
              </w:divsChild>
            </w:div>
            <w:div w:id="298918151">
              <w:marLeft w:val="0"/>
              <w:marRight w:val="0"/>
              <w:marTop w:val="0"/>
              <w:marBottom w:val="0"/>
              <w:divBdr>
                <w:top w:val="none" w:sz="0" w:space="0" w:color="auto"/>
                <w:left w:val="none" w:sz="0" w:space="0" w:color="auto"/>
                <w:bottom w:val="none" w:sz="0" w:space="0" w:color="auto"/>
                <w:right w:val="none" w:sz="0" w:space="0" w:color="auto"/>
              </w:divBdr>
              <w:divsChild>
                <w:div w:id="2016568774">
                  <w:marLeft w:val="0"/>
                  <w:marRight w:val="0"/>
                  <w:marTop w:val="0"/>
                  <w:marBottom w:val="0"/>
                  <w:divBdr>
                    <w:top w:val="none" w:sz="0" w:space="0" w:color="auto"/>
                    <w:left w:val="none" w:sz="0" w:space="0" w:color="auto"/>
                    <w:bottom w:val="none" w:sz="0" w:space="0" w:color="auto"/>
                    <w:right w:val="none" w:sz="0" w:space="0" w:color="auto"/>
                  </w:divBdr>
                </w:div>
              </w:divsChild>
            </w:div>
            <w:div w:id="864441700">
              <w:marLeft w:val="0"/>
              <w:marRight w:val="0"/>
              <w:marTop w:val="0"/>
              <w:marBottom w:val="0"/>
              <w:divBdr>
                <w:top w:val="none" w:sz="0" w:space="0" w:color="auto"/>
                <w:left w:val="none" w:sz="0" w:space="0" w:color="auto"/>
                <w:bottom w:val="none" w:sz="0" w:space="0" w:color="auto"/>
                <w:right w:val="none" w:sz="0" w:space="0" w:color="auto"/>
              </w:divBdr>
              <w:divsChild>
                <w:div w:id="654190509">
                  <w:marLeft w:val="0"/>
                  <w:marRight w:val="0"/>
                  <w:marTop w:val="0"/>
                  <w:marBottom w:val="0"/>
                  <w:divBdr>
                    <w:top w:val="none" w:sz="0" w:space="0" w:color="auto"/>
                    <w:left w:val="none" w:sz="0" w:space="0" w:color="auto"/>
                    <w:bottom w:val="none" w:sz="0" w:space="0" w:color="auto"/>
                    <w:right w:val="none" w:sz="0" w:space="0" w:color="auto"/>
                  </w:divBdr>
                </w:div>
              </w:divsChild>
            </w:div>
            <w:div w:id="991640536">
              <w:marLeft w:val="0"/>
              <w:marRight w:val="0"/>
              <w:marTop w:val="0"/>
              <w:marBottom w:val="0"/>
              <w:divBdr>
                <w:top w:val="none" w:sz="0" w:space="0" w:color="auto"/>
                <w:left w:val="none" w:sz="0" w:space="0" w:color="auto"/>
                <w:bottom w:val="none" w:sz="0" w:space="0" w:color="auto"/>
                <w:right w:val="none" w:sz="0" w:space="0" w:color="auto"/>
              </w:divBdr>
              <w:divsChild>
                <w:div w:id="2067296869">
                  <w:marLeft w:val="0"/>
                  <w:marRight w:val="0"/>
                  <w:marTop w:val="0"/>
                  <w:marBottom w:val="0"/>
                  <w:divBdr>
                    <w:top w:val="none" w:sz="0" w:space="0" w:color="auto"/>
                    <w:left w:val="none" w:sz="0" w:space="0" w:color="auto"/>
                    <w:bottom w:val="none" w:sz="0" w:space="0" w:color="auto"/>
                    <w:right w:val="none" w:sz="0" w:space="0" w:color="auto"/>
                  </w:divBdr>
                </w:div>
              </w:divsChild>
            </w:div>
            <w:div w:id="1669137243">
              <w:marLeft w:val="0"/>
              <w:marRight w:val="0"/>
              <w:marTop w:val="0"/>
              <w:marBottom w:val="0"/>
              <w:divBdr>
                <w:top w:val="none" w:sz="0" w:space="0" w:color="auto"/>
                <w:left w:val="none" w:sz="0" w:space="0" w:color="auto"/>
                <w:bottom w:val="none" w:sz="0" w:space="0" w:color="auto"/>
                <w:right w:val="none" w:sz="0" w:space="0" w:color="auto"/>
              </w:divBdr>
              <w:divsChild>
                <w:div w:id="1525292343">
                  <w:marLeft w:val="0"/>
                  <w:marRight w:val="0"/>
                  <w:marTop w:val="0"/>
                  <w:marBottom w:val="0"/>
                  <w:divBdr>
                    <w:top w:val="none" w:sz="0" w:space="0" w:color="auto"/>
                    <w:left w:val="none" w:sz="0" w:space="0" w:color="auto"/>
                    <w:bottom w:val="none" w:sz="0" w:space="0" w:color="auto"/>
                    <w:right w:val="none" w:sz="0" w:space="0" w:color="auto"/>
                  </w:divBdr>
                </w:div>
              </w:divsChild>
            </w:div>
            <w:div w:id="1347634449">
              <w:marLeft w:val="0"/>
              <w:marRight w:val="0"/>
              <w:marTop w:val="0"/>
              <w:marBottom w:val="0"/>
              <w:divBdr>
                <w:top w:val="none" w:sz="0" w:space="0" w:color="auto"/>
                <w:left w:val="none" w:sz="0" w:space="0" w:color="auto"/>
                <w:bottom w:val="none" w:sz="0" w:space="0" w:color="auto"/>
                <w:right w:val="none" w:sz="0" w:space="0" w:color="auto"/>
              </w:divBdr>
              <w:divsChild>
                <w:div w:id="1277830926">
                  <w:marLeft w:val="0"/>
                  <w:marRight w:val="0"/>
                  <w:marTop w:val="0"/>
                  <w:marBottom w:val="0"/>
                  <w:divBdr>
                    <w:top w:val="none" w:sz="0" w:space="0" w:color="auto"/>
                    <w:left w:val="none" w:sz="0" w:space="0" w:color="auto"/>
                    <w:bottom w:val="none" w:sz="0" w:space="0" w:color="auto"/>
                    <w:right w:val="none" w:sz="0" w:space="0" w:color="auto"/>
                  </w:divBdr>
                </w:div>
              </w:divsChild>
            </w:div>
            <w:div w:id="1833132473">
              <w:marLeft w:val="0"/>
              <w:marRight w:val="0"/>
              <w:marTop w:val="0"/>
              <w:marBottom w:val="0"/>
              <w:divBdr>
                <w:top w:val="none" w:sz="0" w:space="0" w:color="auto"/>
                <w:left w:val="none" w:sz="0" w:space="0" w:color="auto"/>
                <w:bottom w:val="none" w:sz="0" w:space="0" w:color="auto"/>
                <w:right w:val="none" w:sz="0" w:space="0" w:color="auto"/>
              </w:divBdr>
              <w:divsChild>
                <w:div w:id="672147815">
                  <w:marLeft w:val="0"/>
                  <w:marRight w:val="0"/>
                  <w:marTop w:val="0"/>
                  <w:marBottom w:val="0"/>
                  <w:divBdr>
                    <w:top w:val="none" w:sz="0" w:space="0" w:color="auto"/>
                    <w:left w:val="none" w:sz="0" w:space="0" w:color="auto"/>
                    <w:bottom w:val="none" w:sz="0" w:space="0" w:color="auto"/>
                    <w:right w:val="none" w:sz="0" w:space="0" w:color="auto"/>
                  </w:divBdr>
                </w:div>
              </w:divsChild>
            </w:div>
            <w:div w:id="1591506947">
              <w:marLeft w:val="0"/>
              <w:marRight w:val="0"/>
              <w:marTop w:val="0"/>
              <w:marBottom w:val="0"/>
              <w:divBdr>
                <w:top w:val="none" w:sz="0" w:space="0" w:color="auto"/>
                <w:left w:val="none" w:sz="0" w:space="0" w:color="auto"/>
                <w:bottom w:val="none" w:sz="0" w:space="0" w:color="auto"/>
                <w:right w:val="none" w:sz="0" w:space="0" w:color="auto"/>
              </w:divBdr>
              <w:divsChild>
                <w:div w:id="666397469">
                  <w:marLeft w:val="0"/>
                  <w:marRight w:val="0"/>
                  <w:marTop w:val="0"/>
                  <w:marBottom w:val="0"/>
                  <w:divBdr>
                    <w:top w:val="none" w:sz="0" w:space="0" w:color="auto"/>
                    <w:left w:val="none" w:sz="0" w:space="0" w:color="auto"/>
                    <w:bottom w:val="none" w:sz="0" w:space="0" w:color="auto"/>
                    <w:right w:val="none" w:sz="0" w:space="0" w:color="auto"/>
                  </w:divBdr>
                </w:div>
              </w:divsChild>
            </w:div>
            <w:div w:id="2136216417">
              <w:marLeft w:val="0"/>
              <w:marRight w:val="0"/>
              <w:marTop w:val="0"/>
              <w:marBottom w:val="0"/>
              <w:divBdr>
                <w:top w:val="none" w:sz="0" w:space="0" w:color="auto"/>
                <w:left w:val="none" w:sz="0" w:space="0" w:color="auto"/>
                <w:bottom w:val="none" w:sz="0" w:space="0" w:color="auto"/>
                <w:right w:val="none" w:sz="0" w:space="0" w:color="auto"/>
              </w:divBdr>
              <w:divsChild>
                <w:div w:id="929239398">
                  <w:marLeft w:val="0"/>
                  <w:marRight w:val="0"/>
                  <w:marTop w:val="0"/>
                  <w:marBottom w:val="0"/>
                  <w:divBdr>
                    <w:top w:val="none" w:sz="0" w:space="0" w:color="auto"/>
                    <w:left w:val="none" w:sz="0" w:space="0" w:color="auto"/>
                    <w:bottom w:val="none" w:sz="0" w:space="0" w:color="auto"/>
                    <w:right w:val="none" w:sz="0" w:space="0" w:color="auto"/>
                  </w:divBdr>
                </w:div>
              </w:divsChild>
            </w:div>
            <w:div w:id="1198398837">
              <w:marLeft w:val="0"/>
              <w:marRight w:val="0"/>
              <w:marTop w:val="0"/>
              <w:marBottom w:val="0"/>
              <w:divBdr>
                <w:top w:val="none" w:sz="0" w:space="0" w:color="auto"/>
                <w:left w:val="none" w:sz="0" w:space="0" w:color="auto"/>
                <w:bottom w:val="none" w:sz="0" w:space="0" w:color="auto"/>
                <w:right w:val="none" w:sz="0" w:space="0" w:color="auto"/>
              </w:divBdr>
              <w:divsChild>
                <w:div w:id="1961375670">
                  <w:marLeft w:val="0"/>
                  <w:marRight w:val="0"/>
                  <w:marTop w:val="0"/>
                  <w:marBottom w:val="0"/>
                  <w:divBdr>
                    <w:top w:val="none" w:sz="0" w:space="0" w:color="auto"/>
                    <w:left w:val="none" w:sz="0" w:space="0" w:color="auto"/>
                    <w:bottom w:val="none" w:sz="0" w:space="0" w:color="auto"/>
                    <w:right w:val="none" w:sz="0" w:space="0" w:color="auto"/>
                  </w:divBdr>
                </w:div>
              </w:divsChild>
            </w:div>
            <w:div w:id="1302493575">
              <w:marLeft w:val="0"/>
              <w:marRight w:val="0"/>
              <w:marTop w:val="0"/>
              <w:marBottom w:val="0"/>
              <w:divBdr>
                <w:top w:val="none" w:sz="0" w:space="0" w:color="auto"/>
                <w:left w:val="none" w:sz="0" w:space="0" w:color="auto"/>
                <w:bottom w:val="none" w:sz="0" w:space="0" w:color="auto"/>
                <w:right w:val="none" w:sz="0" w:space="0" w:color="auto"/>
              </w:divBdr>
              <w:divsChild>
                <w:div w:id="2632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ernationalkiteboarding.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BC0D36C8393C4BA51D7A03CEFCF2AB" ma:contentTypeVersion="8" ma:contentTypeDescription="Create a new document." ma:contentTypeScope="" ma:versionID="7e25a8d884e2383d18da0f95adf2c283">
  <xsd:schema xmlns:xsd="http://www.w3.org/2001/XMLSchema" xmlns:xs="http://www.w3.org/2001/XMLSchema" xmlns:p="http://schemas.microsoft.com/office/2006/metadata/properties" xmlns:ns2="aa81957c-0279-4a64-8996-6ea15c55f998" targetNamespace="http://schemas.microsoft.com/office/2006/metadata/properties" ma:root="true" ma:fieldsID="a6cdf5d19b80a254c1d98348494989e8" ns2:_="">
    <xsd:import namespace="aa81957c-0279-4a64-8996-6ea15c55f9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1957c-0279-4a64-8996-6ea15c55f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AD715-B292-4427-AB08-2F8BEB2BD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1957c-0279-4a64-8996-6ea15c55f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62C8C-2E04-46BD-A813-7013A77DD1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5C83C4-A0FD-4412-A3E5-5CFF7ACA7EB9}">
  <ds:schemaRefs>
    <ds:schemaRef ds:uri="http://schemas.openxmlformats.org/officeDocument/2006/bibliography"/>
  </ds:schemaRefs>
</ds:datastoreItem>
</file>

<file path=customXml/itemProps4.xml><?xml version="1.0" encoding="utf-8"?>
<ds:datastoreItem xmlns:ds="http://schemas.openxmlformats.org/officeDocument/2006/customXml" ds:itemID="{2893DE98-F5C1-4BD9-9772-BF062C6BE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Navarro</dc:creator>
  <cp:keywords/>
  <dc:description/>
  <cp:lastModifiedBy>Hendrik Plate</cp:lastModifiedBy>
  <cp:revision>8</cp:revision>
  <dcterms:created xsi:type="dcterms:W3CDTF">2020-11-17T11:49:00Z</dcterms:created>
  <dcterms:modified xsi:type="dcterms:W3CDTF">2020-11-19T15:30:00Z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0x010100C7BC0D36C8393C4BA51D7A03CEFCF2AB</vt:lpwstr>
  </property>
</Properties>
</file>