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91045" w14:textId="77777777" w:rsidR="007C0A5A" w:rsidRDefault="007C0A5A" w:rsidP="00E355D9">
      <w:pPr>
        <w:spacing w:before="220"/>
        <w:jc w:val="center"/>
        <w:rPr>
          <w:rFonts w:ascii="Arial" w:hAnsi="Arial" w:cs="Arial"/>
          <w:b/>
        </w:rPr>
      </w:pPr>
    </w:p>
    <w:p w14:paraId="34248881" w14:textId="77777777" w:rsidR="007C0A5A" w:rsidRDefault="007C0A5A" w:rsidP="00E355D9">
      <w:pPr>
        <w:spacing w:before="220"/>
        <w:jc w:val="center"/>
        <w:rPr>
          <w:rFonts w:ascii="Arial" w:hAnsi="Arial" w:cs="Arial"/>
          <w:b/>
        </w:rPr>
      </w:pPr>
    </w:p>
    <w:p w14:paraId="1CB51539" w14:textId="77777777" w:rsidR="007C0A5A" w:rsidRDefault="007C0A5A" w:rsidP="00E355D9">
      <w:pPr>
        <w:spacing w:before="220"/>
        <w:jc w:val="center"/>
        <w:rPr>
          <w:rFonts w:ascii="Arial" w:hAnsi="Arial" w:cs="Arial"/>
          <w:b/>
        </w:rPr>
      </w:pPr>
    </w:p>
    <w:p w14:paraId="7F2C5A0D" w14:textId="77777777" w:rsidR="007C0A5A" w:rsidRDefault="007C0A5A" w:rsidP="00E355D9">
      <w:pPr>
        <w:spacing w:before="220"/>
        <w:jc w:val="center"/>
        <w:rPr>
          <w:rFonts w:ascii="Arial" w:hAnsi="Arial" w:cs="Arial"/>
          <w:b/>
        </w:rPr>
      </w:pPr>
    </w:p>
    <w:p w14:paraId="67501883" w14:textId="77777777" w:rsidR="007C0A5A" w:rsidRDefault="007C0A5A" w:rsidP="00E355D9">
      <w:pPr>
        <w:spacing w:before="220"/>
        <w:jc w:val="center"/>
        <w:rPr>
          <w:rFonts w:ascii="Arial" w:hAnsi="Arial" w:cs="Arial"/>
          <w:b/>
        </w:rPr>
      </w:pPr>
    </w:p>
    <w:p w14:paraId="743C014A" w14:textId="77777777" w:rsidR="007C0A5A" w:rsidRDefault="007C0A5A" w:rsidP="00E355D9">
      <w:pPr>
        <w:spacing w:before="220"/>
        <w:jc w:val="center"/>
        <w:rPr>
          <w:rFonts w:ascii="Arial" w:hAnsi="Arial" w:cs="Arial"/>
          <w:b/>
        </w:rPr>
      </w:pPr>
    </w:p>
    <w:p w14:paraId="514B8D65" w14:textId="77777777" w:rsidR="007C0A5A" w:rsidRDefault="007C0A5A" w:rsidP="00E355D9">
      <w:pPr>
        <w:spacing w:before="220"/>
        <w:jc w:val="center"/>
        <w:rPr>
          <w:rFonts w:ascii="Arial" w:hAnsi="Arial" w:cs="Arial"/>
          <w:b/>
        </w:rPr>
      </w:pPr>
    </w:p>
    <w:p w14:paraId="6D4BEF7A" w14:textId="77777777" w:rsidR="007C0A5A" w:rsidRDefault="007C0A5A" w:rsidP="00E355D9">
      <w:pPr>
        <w:spacing w:before="220"/>
        <w:jc w:val="center"/>
        <w:rPr>
          <w:rFonts w:ascii="Arial" w:hAnsi="Arial" w:cs="Arial"/>
          <w:b/>
        </w:rPr>
      </w:pPr>
    </w:p>
    <w:p w14:paraId="48E130A4" w14:textId="77777777" w:rsidR="007C0A5A" w:rsidRDefault="007C0A5A" w:rsidP="00E355D9">
      <w:pPr>
        <w:spacing w:before="220"/>
        <w:jc w:val="center"/>
        <w:rPr>
          <w:rFonts w:ascii="Arial" w:hAnsi="Arial" w:cs="Arial"/>
          <w:b/>
        </w:rPr>
      </w:pPr>
    </w:p>
    <w:p w14:paraId="4D255A6F" w14:textId="77777777" w:rsidR="007C0A5A" w:rsidRDefault="007C0A5A" w:rsidP="00E355D9">
      <w:pPr>
        <w:spacing w:before="220"/>
        <w:jc w:val="center"/>
        <w:rPr>
          <w:rFonts w:ascii="Arial" w:hAnsi="Arial" w:cs="Arial"/>
          <w:b/>
        </w:rPr>
      </w:pPr>
    </w:p>
    <w:p w14:paraId="68FAD68E" w14:textId="0213D029" w:rsidR="007C0A5A" w:rsidRPr="007C0A5A" w:rsidRDefault="007C0A5A" w:rsidP="00E355D9">
      <w:pPr>
        <w:spacing w:before="220"/>
        <w:jc w:val="center"/>
        <w:rPr>
          <w:rFonts w:ascii="Arial" w:hAnsi="Arial" w:cs="Arial"/>
          <w:b/>
          <w:sz w:val="48"/>
          <w:szCs w:val="48"/>
        </w:rPr>
      </w:pPr>
      <w:r w:rsidRPr="007C0A5A">
        <w:rPr>
          <w:rFonts w:ascii="Arial" w:hAnsi="Arial" w:cs="Arial"/>
          <w:b/>
          <w:sz w:val="48"/>
          <w:szCs w:val="48"/>
        </w:rPr>
        <w:t xml:space="preserve">WORLD SAILING CONSTITUTION </w:t>
      </w:r>
    </w:p>
    <w:p w14:paraId="4E1E82F5" w14:textId="60A394EE" w:rsidR="007C0A5A" w:rsidRDefault="007C0A5A" w:rsidP="00E355D9">
      <w:pPr>
        <w:spacing w:before="220"/>
        <w:jc w:val="center"/>
        <w:rPr>
          <w:rFonts w:ascii="Arial" w:hAnsi="Arial" w:cs="Arial"/>
          <w:b/>
          <w:sz w:val="40"/>
          <w:szCs w:val="40"/>
        </w:rPr>
      </w:pPr>
      <w:r w:rsidRPr="007C0A5A">
        <w:rPr>
          <w:rFonts w:ascii="Arial" w:hAnsi="Arial" w:cs="Arial"/>
          <w:b/>
          <w:sz w:val="40"/>
          <w:szCs w:val="40"/>
        </w:rPr>
        <w:t>(MEMORANDUM &amp; ARTICLES OF ASSOCIATION)</w:t>
      </w:r>
    </w:p>
    <w:p w14:paraId="7E9563F2" w14:textId="442833EC" w:rsidR="007C0A5A" w:rsidRDefault="007C0A5A" w:rsidP="00E355D9">
      <w:pPr>
        <w:spacing w:before="220"/>
        <w:jc w:val="center"/>
        <w:rPr>
          <w:rFonts w:ascii="Arial" w:hAnsi="Arial" w:cs="Arial"/>
          <w:b/>
          <w:sz w:val="40"/>
          <w:szCs w:val="40"/>
        </w:rPr>
      </w:pPr>
    </w:p>
    <w:p w14:paraId="555CCC0F" w14:textId="3776FA2F" w:rsidR="007C0A5A" w:rsidRDefault="007C0A5A">
      <w:pPr>
        <w:rPr>
          <w:rFonts w:ascii="Arial" w:hAnsi="Arial" w:cs="Arial"/>
          <w:b/>
          <w:sz w:val="40"/>
          <w:szCs w:val="40"/>
        </w:rPr>
      </w:pPr>
      <w:r>
        <w:rPr>
          <w:rFonts w:ascii="Arial" w:hAnsi="Arial" w:cs="Arial"/>
          <w:b/>
          <w:sz w:val="40"/>
          <w:szCs w:val="40"/>
        </w:rPr>
        <w:br w:type="page"/>
      </w:r>
    </w:p>
    <w:p w14:paraId="5E819A26" w14:textId="6B10904A" w:rsidR="007C0A5A" w:rsidRPr="005F26F4" w:rsidRDefault="007C0A5A" w:rsidP="007C0A5A">
      <w:pPr>
        <w:spacing w:before="220"/>
        <w:jc w:val="center"/>
        <w:rPr>
          <w:rFonts w:ascii="Arial" w:hAnsi="Arial" w:cs="Arial"/>
          <w:b/>
        </w:rPr>
      </w:pPr>
      <w:r w:rsidRPr="005F26F4">
        <w:rPr>
          <w:rFonts w:ascii="Arial" w:hAnsi="Arial" w:cs="Arial"/>
          <w:b/>
        </w:rPr>
        <w:lastRenderedPageBreak/>
        <w:t>Table of Contents</w:t>
      </w:r>
    </w:p>
    <w:p w14:paraId="757C5D57" w14:textId="5CCC3CB8" w:rsidR="007C0A5A" w:rsidRPr="005F26F4" w:rsidRDefault="007C0A5A" w:rsidP="007C0A5A">
      <w:pPr>
        <w:spacing w:before="220"/>
        <w:rPr>
          <w:rFonts w:ascii="Arial" w:hAnsi="Arial" w:cs="Arial"/>
          <w:b/>
          <w:sz w:val="22"/>
          <w:szCs w:val="22"/>
        </w:rPr>
      </w:pPr>
      <w:r w:rsidRPr="005F26F4">
        <w:rPr>
          <w:rFonts w:ascii="Arial" w:hAnsi="Arial" w:cs="Arial"/>
          <w:b/>
          <w:sz w:val="22"/>
          <w:szCs w:val="22"/>
        </w:rPr>
        <w:t>Art. Section</w:t>
      </w:r>
      <w:r w:rsidRPr="005F26F4">
        <w:rPr>
          <w:rFonts w:ascii="Arial" w:hAnsi="Arial" w:cs="Arial"/>
          <w:b/>
          <w:sz w:val="22"/>
          <w:szCs w:val="22"/>
        </w:rPr>
        <w:tab/>
      </w:r>
      <w:r w:rsidRPr="005F26F4">
        <w:rPr>
          <w:rFonts w:ascii="Arial" w:hAnsi="Arial" w:cs="Arial"/>
          <w:b/>
          <w:sz w:val="22"/>
          <w:szCs w:val="22"/>
        </w:rPr>
        <w:tab/>
      </w:r>
      <w:r w:rsidRPr="005F26F4">
        <w:rPr>
          <w:rFonts w:ascii="Arial" w:hAnsi="Arial" w:cs="Arial"/>
          <w:b/>
          <w:sz w:val="22"/>
          <w:szCs w:val="22"/>
        </w:rPr>
        <w:tab/>
      </w:r>
      <w:r w:rsidRPr="005F26F4">
        <w:rPr>
          <w:rFonts w:ascii="Arial" w:hAnsi="Arial" w:cs="Arial"/>
          <w:b/>
          <w:sz w:val="22"/>
          <w:szCs w:val="22"/>
        </w:rPr>
        <w:tab/>
      </w:r>
      <w:r w:rsidRPr="005F26F4">
        <w:rPr>
          <w:rFonts w:ascii="Arial" w:hAnsi="Arial" w:cs="Arial"/>
          <w:b/>
          <w:sz w:val="22"/>
          <w:szCs w:val="22"/>
        </w:rPr>
        <w:tab/>
      </w:r>
      <w:r w:rsidRPr="005F26F4">
        <w:rPr>
          <w:rFonts w:ascii="Arial" w:hAnsi="Arial" w:cs="Arial"/>
          <w:b/>
          <w:sz w:val="22"/>
          <w:szCs w:val="22"/>
        </w:rPr>
        <w:tab/>
      </w:r>
      <w:r w:rsidRPr="005F26F4">
        <w:rPr>
          <w:rFonts w:ascii="Arial" w:hAnsi="Arial" w:cs="Arial"/>
          <w:b/>
          <w:sz w:val="22"/>
          <w:szCs w:val="22"/>
        </w:rPr>
        <w:tab/>
      </w:r>
      <w:r w:rsidRPr="005F26F4">
        <w:rPr>
          <w:rFonts w:ascii="Arial" w:hAnsi="Arial" w:cs="Arial"/>
          <w:b/>
          <w:sz w:val="22"/>
          <w:szCs w:val="22"/>
        </w:rPr>
        <w:tab/>
      </w:r>
      <w:r w:rsidRPr="005F26F4">
        <w:rPr>
          <w:rFonts w:ascii="Arial" w:hAnsi="Arial" w:cs="Arial"/>
          <w:b/>
          <w:sz w:val="22"/>
          <w:szCs w:val="22"/>
        </w:rPr>
        <w:tab/>
      </w:r>
      <w:r w:rsidRPr="005F26F4">
        <w:rPr>
          <w:rFonts w:ascii="Arial" w:hAnsi="Arial" w:cs="Arial"/>
          <w:b/>
          <w:sz w:val="22"/>
          <w:szCs w:val="22"/>
        </w:rPr>
        <w:tab/>
      </w:r>
      <w:r w:rsidRPr="005F26F4">
        <w:rPr>
          <w:rFonts w:ascii="Arial" w:hAnsi="Arial" w:cs="Arial"/>
          <w:b/>
          <w:sz w:val="22"/>
          <w:szCs w:val="22"/>
        </w:rPr>
        <w:tab/>
        <w:t xml:space="preserve">    </w:t>
      </w:r>
      <w:r w:rsidR="00C73249" w:rsidRPr="005F26F4">
        <w:rPr>
          <w:rFonts w:ascii="Arial" w:hAnsi="Arial" w:cs="Arial"/>
          <w:b/>
          <w:sz w:val="22"/>
          <w:szCs w:val="22"/>
        </w:rPr>
        <w:t xml:space="preserve"> </w:t>
      </w:r>
      <w:r w:rsidRPr="005F26F4">
        <w:rPr>
          <w:rFonts w:ascii="Arial" w:hAnsi="Arial" w:cs="Arial"/>
          <w:b/>
          <w:sz w:val="22"/>
          <w:szCs w:val="22"/>
        </w:rPr>
        <w:t xml:space="preserve">  Page</w:t>
      </w:r>
    </w:p>
    <w:p w14:paraId="76EE53A9" w14:textId="0BB81CAC" w:rsidR="005F26F4" w:rsidRPr="005F26F4" w:rsidRDefault="007C0A5A">
      <w:pPr>
        <w:pStyle w:val="TOC10"/>
        <w:tabs>
          <w:tab w:val="left" w:pos="480"/>
          <w:tab w:val="right" w:leader="dot" w:pos="9629"/>
        </w:tabs>
        <w:rPr>
          <w:rFonts w:ascii="Arial" w:eastAsiaTheme="minorEastAsia" w:hAnsi="Arial" w:cs="Arial"/>
          <w:b w:val="0"/>
          <w:bCs w:val="0"/>
          <w:caps w:val="0"/>
          <w:noProof/>
          <w:sz w:val="24"/>
          <w:szCs w:val="24"/>
        </w:rPr>
      </w:pPr>
      <w:r w:rsidRPr="005F26F4">
        <w:rPr>
          <w:rFonts w:ascii="Arial" w:hAnsi="Arial" w:cs="Arial"/>
          <w:b w:val="0"/>
          <w:sz w:val="18"/>
          <w:szCs w:val="18"/>
        </w:rPr>
        <w:fldChar w:fldCharType="begin"/>
      </w:r>
      <w:r w:rsidRPr="005F26F4">
        <w:rPr>
          <w:rFonts w:ascii="Arial" w:hAnsi="Arial" w:cs="Arial"/>
          <w:b w:val="0"/>
          <w:sz w:val="18"/>
          <w:szCs w:val="18"/>
        </w:rPr>
        <w:instrText xml:space="preserve"> TOC \h \z \t "Heading 1,1,ISAF List 1,1" </w:instrText>
      </w:r>
      <w:r w:rsidRPr="005F26F4">
        <w:rPr>
          <w:rFonts w:ascii="Arial" w:hAnsi="Arial" w:cs="Arial"/>
          <w:b w:val="0"/>
          <w:sz w:val="18"/>
          <w:szCs w:val="18"/>
        </w:rPr>
        <w:fldChar w:fldCharType="separate"/>
      </w:r>
      <w:hyperlink w:anchor="_Toc113732394" w:history="1">
        <w:r w:rsidR="005F26F4" w:rsidRPr="005F26F4">
          <w:rPr>
            <w:rStyle w:val="Hyperlink"/>
            <w:rFonts w:ascii="Arial" w:hAnsi="Arial" w:cs="Arial"/>
            <w:noProof/>
          </w:rPr>
          <w:t>1.</w:t>
        </w:r>
        <w:r w:rsidR="005F26F4" w:rsidRPr="005F26F4">
          <w:rPr>
            <w:rFonts w:ascii="Arial" w:eastAsiaTheme="minorEastAsia" w:hAnsi="Arial" w:cs="Arial"/>
            <w:b w:val="0"/>
            <w:bCs w:val="0"/>
            <w:caps w:val="0"/>
            <w:noProof/>
            <w:sz w:val="24"/>
            <w:szCs w:val="24"/>
          </w:rPr>
          <w:tab/>
        </w:r>
        <w:r w:rsidR="005F26F4" w:rsidRPr="005F26F4">
          <w:rPr>
            <w:rStyle w:val="Hyperlink"/>
            <w:rFonts w:ascii="Arial" w:hAnsi="Arial" w:cs="Arial"/>
            <w:noProof/>
          </w:rPr>
          <w:t>Memorandum of Association</w:t>
        </w:r>
        <w:r w:rsidR="005F26F4" w:rsidRPr="005F26F4">
          <w:rPr>
            <w:rFonts w:ascii="Arial" w:hAnsi="Arial" w:cs="Arial"/>
            <w:noProof/>
            <w:webHidden/>
          </w:rPr>
          <w:tab/>
        </w:r>
        <w:r w:rsidR="005F26F4" w:rsidRPr="005F26F4">
          <w:rPr>
            <w:rFonts w:ascii="Arial" w:hAnsi="Arial" w:cs="Arial"/>
            <w:noProof/>
            <w:webHidden/>
          </w:rPr>
          <w:fldChar w:fldCharType="begin"/>
        </w:r>
        <w:r w:rsidR="005F26F4" w:rsidRPr="005F26F4">
          <w:rPr>
            <w:rFonts w:ascii="Arial" w:hAnsi="Arial" w:cs="Arial"/>
            <w:noProof/>
            <w:webHidden/>
          </w:rPr>
          <w:instrText xml:space="preserve"> PAGEREF _Toc113732394 \h </w:instrText>
        </w:r>
        <w:r w:rsidR="005F26F4" w:rsidRPr="005F26F4">
          <w:rPr>
            <w:rFonts w:ascii="Arial" w:hAnsi="Arial" w:cs="Arial"/>
            <w:noProof/>
            <w:webHidden/>
          </w:rPr>
        </w:r>
        <w:r w:rsidR="005F26F4" w:rsidRPr="005F26F4">
          <w:rPr>
            <w:rFonts w:ascii="Arial" w:hAnsi="Arial" w:cs="Arial"/>
            <w:noProof/>
            <w:webHidden/>
          </w:rPr>
          <w:fldChar w:fldCharType="separate"/>
        </w:r>
        <w:r w:rsidR="005F26F4" w:rsidRPr="005F26F4">
          <w:rPr>
            <w:rFonts w:ascii="Arial" w:hAnsi="Arial" w:cs="Arial"/>
            <w:noProof/>
            <w:webHidden/>
          </w:rPr>
          <w:t>4</w:t>
        </w:r>
        <w:r w:rsidR="005F26F4" w:rsidRPr="005F26F4">
          <w:rPr>
            <w:rFonts w:ascii="Arial" w:hAnsi="Arial" w:cs="Arial"/>
            <w:noProof/>
            <w:webHidden/>
          </w:rPr>
          <w:fldChar w:fldCharType="end"/>
        </w:r>
      </w:hyperlink>
    </w:p>
    <w:p w14:paraId="300C714F" w14:textId="751BDEF5" w:rsidR="005F26F4" w:rsidRPr="005F26F4" w:rsidRDefault="005F26F4">
      <w:pPr>
        <w:pStyle w:val="TOC10"/>
        <w:tabs>
          <w:tab w:val="left" w:pos="480"/>
          <w:tab w:val="right" w:leader="dot" w:pos="9629"/>
        </w:tabs>
        <w:rPr>
          <w:rFonts w:ascii="Arial" w:eastAsiaTheme="minorEastAsia" w:hAnsi="Arial" w:cs="Arial"/>
          <w:b w:val="0"/>
          <w:bCs w:val="0"/>
          <w:caps w:val="0"/>
          <w:noProof/>
          <w:sz w:val="24"/>
          <w:szCs w:val="24"/>
        </w:rPr>
      </w:pPr>
      <w:hyperlink w:anchor="_Toc113732395" w:history="1">
        <w:r w:rsidRPr="005F26F4">
          <w:rPr>
            <w:rStyle w:val="Hyperlink"/>
            <w:rFonts w:ascii="Arial" w:hAnsi="Arial" w:cs="Arial"/>
            <w:noProof/>
          </w:rPr>
          <w:t>1.</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Office</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_Toc113732395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6</w:t>
        </w:r>
        <w:r w:rsidRPr="005F26F4">
          <w:rPr>
            <w:rFonts w:ascii="Arial" w:hAnsi="Arial" w:cs="Arial"/>
            <w:noProof/>
            <w:webHidden/>
          </w:rPr>
          <w:fldChar w:fldCharType="end"/>
        </w:r>
      </w:hyperlink>
    </w:p>
    <w:p w14:paraId="6863ACE7" w14:textId="2A61A3E8" w:rsidR="005F26F4" w:rsidRPr="005F26F4" w:rsidRDefault="005F26F4">
      <w:pPr>
        <w:pStyle w:val="TOC10"/>
        <w:tabs>
          <w:tab w:val="left" w:pos="480"/>
          <w:tab w:val="right" w:leader="dot" w:pos="9629"/>
        </w:tabs>
        <w:rPr>
          <w:rFonts w:ascii="Arial" w:eastAsiaTheme="minorEastAsia" w:hAnsi="Arial" w:cs="Arial"/>
          <w:b w:val="0"/>
          <w:bCs w:val="0"/>
          <w:caps w:val="0"/>
          <w:noProof/>
          <w:sz w:val="24"/>
          <w:szCs w:val="24"/>
        </w:rPr>
      </w:pPr>
      <w:hyperlink w:anchor="_Toc113732396" w:history="1">
        <w:r w:rsidRPr="005F26F4">
          <w:rPr>
            <w:rStyle w:val="Hyperlink"/>
            <w:rFonts w:ascii="Arial" w:hAnsi="Arial" w:cs="Arial"/>
            <w:noProof/>
          </w:rPr>
          <w:t>2.</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Language</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_Toc113732396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6</w:t>
        </w:r>
        <w:r w:rsidRPr="005F26F4">
          <w:rPr>
            <w:rFonts w:ascii="Arial" w:hAnsi="Arial" w:cs="Arial"/>
            <w:noProof/>
            <w:webHidden/>
          </w:rPr>
          <w:fldChar w:fldCharType="end"/>
        </w:r>
      </w:hyperlink>
    </w:p>
    <w:p w14:paraId="52ED0584" w14:textId="45A21900" w:rsidR="005F26F4" w:rsidRPr="005F26F4" w:rsidRDefault="005F26F4">
      <w:pPr>
        <w:pStyle w:val="TOC10"/>
        <w:tabs>
          <w:tab w:val="left" w:pos="480"/>
          <w:tab w:val="right" w:leader="dot" w:pos="9629"/>
        </w:tabs>
        <w:rPr>
          <w:rFonts w:ascii="Arial" w:eastAsiaTheme="minorEastAsia" w:hAnsi="Arial" w:cs="Arial"/>
          <w:b w:val="0"/>
          <w:bCs w:val="0"/>
          <w:caps w:val="0"/>
          <w:noProof/>
          <w:sz w:val="24"/>
          <w:szCs w:val="24"/>
        </w:rPr>
      </w:pPr>
      <w:hyperlink w:anchor="_Toc113732397" w:history="1">
        <w:r w:rsidRPr="005F26F4">
          <w:rPr>
            <w:rStyle w:val="Hyperlink"/>
            <w:rFonts w:ascii="Arial" w:hAnsi="Arial" w:cs="Arial"/>
            <w:noProof/>
          </w:rPr>
          <w:t>3.</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Membership</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_Toc113732397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6</w:t>
        </w:r>
        <w:r w:rsidRPr="005F26F4">
          <w:rPr>
            <w:rFonts w:ascii="Arial" w:hAnsi="Arial" w:cs="Arial"/>
            <w:noProof/>
            <w:webHidden/>
          </w:rPr>
          <w:fldChar w:fldCharType="end"/>
        </w:r>
      </w:hyperlink>
    </w:p>
    <w:p w14:paraId="69F96C7F" w14:textId="14F347C5" w:rsidR="005F26F4" w:rsidRPr="005F26F4" w:rsidRDefault="005F26F4">
      <w:pPr>
        <w:pStyle w:val="TOC10"/>
        <w:tabs>
          <w:tab w:val="left" w:pos="480"/>
          <w:tab w:val="right" w:leader="dot" w:pos="9629"/>
        </w:tabs>
        <w:rPr>
          <w:rFonts w:ascii="Arial" w:eastAsiaTheme="minorEastAsia" w:hAnsi="Arial" w:cs="Arial"/>
          <w:b w:val="0"/>
          <w:bCs w:val="0"/>
          <w:caps w:val="0"/>
          <w:noProof/>
          <w:sz w:val="24"/>
          <w:szCs w:val="24"/>
        </w:rPr>
      </w:pPr>
      <w:hyperlink w:anchor="_Toc113732398" w:history="1">
        <w:r w:rsidRPr="005F26F4">
          <w:rPr>
            <w:rStyle w:val="Hyperlink"/>
            <w:rFonts w:ascii="Arial" w:hAnsi="Arial" w:cs="Arial"/>
            <w:noProof/>
          </w:rPr>
          <w:t>4.</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Member National Authorities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_Toc113732398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7</w:t>
        </w:r>
        <w:r w:rsidRPr="005F26F4">
          <w:rPr>
            <w:rFonts w:ascii="Arial" w:hAnsi="Arial" w:cs="Arial"/>
            <w:noProof/>
            <w:webHidden/>
          </w:rPr>
          <w:fldChar w:fldCharType="end"/>
        </w:r>
      </w:hyperlink>
    </w:p>
    <w:p w14:paraId="20C43249" w14:textId="16E7E899" w:rsidR="005F26F4" w:rsidRPr="005F26F4" w:rsidRDefault="005F26F4">
      <w:pPr>
        <w:pStyle w:val="TOC10"/>
        <w:tabs>
          <w:tab w:val="left" w:pos="480"/>
          <w:tab w:val="right" w:leader="dot" w:pos="9629"/>
        </w:tabs>
        <w:rPr>
          <w:rFonts w:ascii="Arial" w:eastAsiaTheme="minorEastAsia" w:hAnsi="Arial" w:cs="Arial"/>
          <w:b w:val="0"/>
          <w:bCs w:val="0"/>
          <w:caps w:val="0"/>
          <w:noProof/>
          <w:sz w:val="24"/>
          <w:szCs w:val="24"/>
        </w:rPr>
      </w:pPr>
      <w:hyperlink w:anchor="_Toc113732399" w:history="1">
        <w:r w:rsidRPr="005F26F4">
          <w:rPr>
            <w:rStyle w:val="Hyperlink"/>
            <w:rFonts w:ascii="Arial" w:hAnsi="Arial" w:cs="Arial"/>
            <w:noProof/>
          </w:rPr>
          <w:t>5.</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Associate Membership</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_Toc113732399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7</w:t>
        </w:r>
        <w:r w:rsidRPr="005F26F4">
          <w:rPr>
            <w:rFonts w:ascii="Arial" w:hAnsi="Arial" w:cs="Arial"/>
            <w:noProof/>
            <w:webHidden/>
          </w:rPr>
          <w:fldChar w:fldCharType="end"/>
        </w:r>
      </w:hyperlink>
    </w:p>
    <w:p w14:paraId="21C9CE72" w14:textId="1E512F44" w:rsidR="005F26F4" w:rsidRPr="005F26F4" w:rsidRDefault="005F26F4">
      <w:pPr>
        <w:pStyle w:val="TOC10"/>
        <w:tabs>
          <w:tab w:val="left" w:pos="480"/>
          <w:tab w:val="right" w:leader="dot" w:pos="9629"/>
        </w:tabs>
        <w:rPr>
          <w:rFonts w:ascii="Arial" w:eastAsiaTheme="minorEastAsia" w:hAnsi="Arial" w:cs="Arial"/>
          <w:b w:val="0"/>
          <w:bCs w:val="0"/>
          <w:caps w:val="0"/>
          <w:noProof/>
          <w:sz w:val="24"/>
          <w:szCs w:val="24"/>
        </w:rPr>
      </w:pPr>
      <w:hyperlink w:anchor="_Toc113732400" w:history="1">
        <w:r w:rsidRPr="005F26F4">
          <w:rPr>
            <w:rStyle w:val="Hyperlink"/>
            <w:rFonts w:ascii="Arial" w:hAnsi="Arial" w:cs="Arial"/>
            <w:noProof/>
          </w:rPr>
          <w:t>6.</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Continental Associations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_Toc113732400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8</w:t>
        </w:r>
        <w:r w:rsidRPr="005F26F4">
          <w:rPr>
            <w:rFonts w:ascii="Arial" w:hAnsi="Arial" w:cs="Arial"/>
            <w:noProof/>
            <w:webHidden/>
          </w:rPr>
          <w:fldChar w:fldCharType="end"/>
        </w:r>
      </w:hyperlink>
    </w:p>
    <w:p w14:paraId="5601C088" w14:textId="2D1A3948" w:rsidR="005F26F4" w:rsidRPr="005F26F4" w:rsidRDefault="005F26F4">
      <w:pPr>
        <w:pStyle w:val="TOC10"/>
        <w:tabs>
          <w:tab w:val="left" w:pos="480"/>
          <w:tab w:val="right" w:leader="dot" w:pos="9629"/>
        </w:tabs>
        <w:rPr>
          <w:rFonts w:ascii="Arial" w:eastAsiaTheme="minorEastAsia" w:hAnsi="Arial" w:cs="Arial"/>
          <w:b w:val="0"/>
          <w:bCs w:val="0"/>
          <w:caps w:val="0"/>
          <w:noProof/>
          <w:sz w:val="24"/>
          <w:szCs w:val="24"/>
        </w:rPr>
      </w:pPr>
      <w:hyperlink w:anchor="_Toc113732401" w:history="1">
        <w:r w:rsidRPr="005F26F4">
          <w:rPr>
            <w:rStyle w:val="Hyperlink"/>
            <w:rFonts w:ascii="Arial" w:hAnsi="Arial" w:cs="Arial"/>
            <w:noProof/>
          </w:rPr>
          <w:t>7.</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World Sailing Class Associations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_Toc113732401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8</w:t>
        </w:r>
        <w:r w:rsidRPr="005F26F4">
          <w:rPr>
            <w:rFonts w:ascii="Arial" w:hAnsi="Arial" w:cs="Arial"/>
            <w:noProof/>
            <w:webHidden/>
          </w:rPr>
          <w:fldChar w:fldCharType="end"/>
        </w:r>
      </w:hyperlink>
    </w:p>
    <w:p w14:paraId="1C44086F" w14:textId="4AE76A01" w:rsidR="005F26F4" w:rsidRPr="005F26F4" w:rsidRDefault="005F26F4">
      <w:pPr>
        <w:pStyle w:val="TOC10"/>
        <w:tabs>
          <w:tab w:val="left" w:pos="480"/>
          <w:tab w:val="right" w:leader="dot" w:pos="9629"/>
        </w:tabs>
        <w:rPr>
          <w:rFonts w:ascii="Arial" w:eastAsiaTheme="minorEastAsia" w:hAnsi="Arial" w:cs="Arial"/>
          <w:b w:val="0"/>
          <w:bCs w:val="0"/>
          <w:caps w:val="0"/>
          <w:noProof/>
          <w:sz w:val="24"/>
          <w:szCs w:val="24"/>
        </w:rPr>
      </w:pPr>
      <w:hyperlink w:anchor="_Toc113732402" w:history="1">
        <w:r w:rsidRPr="005F26F4">
          <w:rPr>
            <w:rStyle w:val="Hyperlink"/>
            <w:rFonts w:ascii="Arial" w:hAnsi="Arial" w:cs="Arial"/>
            <w:noProof/>
          </w:rPr>
          <w:t>8.</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Recognised Organisations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_Toc113732402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9</w:t>
        </w:r>
        <w:r w:rsidRPr="005F26F4">
          <w:rPr>
            <w:rFonts w:ascii="Arial" w:hAnsi="Arial" w:cs="Arial"/>
            <w:noProof/>
            <w:webHidden/>
          </w:rPr>
          <w:fldChar w:fldCharType="end"/>
        </w:r>
      </w:hyperlink>
    </w:p>
    <w:p w14:paraId="79045ACB" w14:textId="5B3136E0" w:rsidR="005F26F4" w:rsidRPr="005F26F4" w:rsidRDefault="005F26F4">
      <w:pPr>
        <w:pStyle w:val="TOC10"/>
        <w:tabs>
          <w:tab w:val="left" w:pos="480"/>
          <w:tab w:val="right" w:leader="dot" w:pos="9629"/>
        </w:tabs>
        <w:rPr>
          <w:rFonts w:ascii="Arial" w:eastAsiaTheme="minorEastAsia" w:hAnsi="Arial" w:cs="Arial"/>
          <w:b w:val="0"/>
          <w:bCs w:val="0"/>
          <w:caps w:val="0"/>
          <w:noProof/>
          <w:sz w:val="24"/>
          <w:szCs w:val="24"/>
        </w:rPr>
      </w:pPr>
      <w:hyperlink w:anchor="_Toc113732403" w:history="1">
        <w:r w:rsidRPr="005F26F4">
          <w:rPr>
            <w:rStyle w:val="Hyperlink"/>
            <w:rFonts w:ascii="Arial" w:hAnsi="Arial" w:cs="Arial"/>
            <w:noProof/>
          </w:rPr>
          <w:t>9.</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Honorary Members &amp; Titles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_Toc113732403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9</w:t>
        </w:r>
        <w:r w:rsidRPr="005F26F4">
          <w:rPr>
            <w:rFonts w:ascii="Arial" w:hAnsi="Arial" w:cs="Arial"/>
            <w:noProof/>
            <w:webHidden/>
          </w:rPr>
          <w:fldChar w:fldCharType="end"/>
        </w:r>
      </w:hyperlink>
    </w:p>
    <w:p w14:paraId="371C2119" w14:textId="3F6FA8D2"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04" w:history="1">
        <w:r w:rsidRPr="005F26F4">
          <w:rPr>
            <w:rStyle w:val="Hyperlink"/>
            <w:rFonts w:ascii="Arial" w:hAnsi="Arial" w:cs="Arial"/>
            <w:noProof/>
          </w:rPr>
          <w:t>10.</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Rights and Privileges of Membership</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_Toc113732404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9</w:t>
        </w:r>
        <w:r w:rsidRPr="005F26F4">
          <w:rPr>
            <w:rFonts w:ascii="Arial" w:hAnsi="Arial" w:cs="Arial"/>
            <w:noProof/>
            <w:webHidden/>
          </w:rPr>
          <w:fldChar w:fldCharType="end"/>
        </w:r>
      </w:hyperlink>
    </w:p>
    <w:p w14:paraId="4D2E7F98" w14:textId="39158C5A"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05" w:history="1">
        <w:r w:rsidRPr="005F26F4">
          <w:rPr>
            <w:rStyle w:val="Hyperlink"/>
            <w:rFonts w:ascii="Arial" w:hAnsi="Arial" w:cs="Arial"/>
            <w:noProof/>
          </w:rPr>
          <w:t>11.</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Obligations of Membership</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_Toc113732405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10</w:t>
        </w:r>
        <w:r w:rsidRPr="005F26F4">
          <w:rPr>
            <w:rFonts w:ascii="Arial" w:hAnsi="Arial" w:cs="Arial"/>
            <w:noProof/>
            <w:webHidden/>
          </w:rPr>
          <w:fldChar w:fldCharType="end"/>
        </w:r>
      </w:hyperlink>
    </w:p>
    <w:p w14:paraId="0BE1B6F3" w14:textId="372B459C"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06" w:history="1">
        <w:r w:rsidRPr="005F26F4">
          <w:rPr>
            <w:rStyle w:val="Hyperlink"/>
            <w:rFonts w:ascii="Arial" w:hAnsi="Arial" w:cs="Arial"/>
            <w:noProof/>
          </w:rPr>
          <w:t>12.</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Suspension of Membership</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_Toc113732406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11</w:t>
        </w:r>
        <w:r w:rsidRPr="005F26F4">
          <w:rPr>
            <w:rFonts w:ascii="Arial" w:hAnsi="Arial" w:cs="Arial"/>
            <w:noProof/>
            <w:webHidden/>
          </w:rPr>
          <w:fldChar w:fldCharType="end"/>
        </w:r>
      </w:hyperlink>
    </w:p>
    <w:p w14:paraId="6D343BC0" w14:textId="710C0ADD"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07" w:history="1">
        <w:r w:rsidRPr="005F26F4">
          <w:rPr>
            <w:rStyle w:val="Hyperlink"/>
            <w:rFonts w:ascii="Arial" w:hAnsi="Arial" w:cs="Arial"/>
            <w:noProof/>
          </w:rPr>
          <w:t>13.</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Cancellation of Membership</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_Toc113732407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11</w:t>
        </w:r>
        <w:r w:rsidRPr="005F26F4">
          <w:rPr>
            <w:rFonts w:ascii="Arial" w:hAnsi="Arial" w:cs="Arial"/>
            <w:noProof/>
            <w:webHidden/>
          </w:rPr>
          <w:fldChar w:fldCharType="end"/>
        </w:r>
      </w:hyperlink>
    </w:p>
    <w:p w14:paraId="07E52CCA" w14:textId="2EFCF852"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08" w:history="1">
        <w:r w:rsidRPr="005F26F4">
          <w:rPr>
            <w:rStyle w:val="Hyperlink"/>
            <w:rFonts w:ascii="Arial" w:hAnsi="Arial" w:cs="Arial"/>
            <w:noProof/>
          </w:rPr>
          <w:t>14.</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Subscriptions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_Toc113732408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12</w:t>
        </w:r>
        <w:r w:rsidRPr="005F26F4">
          <w:rPr>
            <w:rFonts w:ascii="Arial" w:hAnsi="Arial" w:cs="Arial"/>
            <w:noProof/>
            <w:webHidden/>
          </w:rPr>
          <w:fldChar w:fldCharType="end"/>
        </w:r>
      </w:hyperlink>
    </w:p>
    <w:p w14:paraId="7DF3F48E" w14:textId="5F3B112A"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09" w:history="1">
        <w:r w:rsidRPr="005F26F4">
          <w:rPr>
            <w:rStyle w:val="Hyperlink"/>
            <w:rFonts w:ascii="Arial" w:hAnsi="Arial" w:cs="Arial"/>
            <w:noProof/>
          </w:rPr>
          <w:t>15.</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General Assembly</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_Toc113732409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12</w:t>
        </w:r>
        <w:r w:rsidRPr="005F26F4">
          <w:rPr>
            <w:rFonts w:ascii="Arial" w:hAnsi="Arial" w:cs="Arial"/>
            <w:noProof/>
            <w:webHidden/>
          </w:rPr>
          <w:fldChar w:fldCharType="end"/>
        </w:r>
      </w:hyperlink>
    </w:p>
    <w:p w14:paraId="12F9EE1D" w14:textId="2A8323CA"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0" w:history="1">
        <w:r w:rsidRPr="005F26F4">
          <w:rPr>
            <w:rStyle w:val="Hyperlink"/>
            <w:rFonts w:ascii="Arial" w:hAnsi="Arial" w:cs="Arial"/>
            <w:noProof/>
          </w:rPr>
          <w:t>16.</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General Assembly: Convening and Notice</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_Toc113732410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12</w:t>
        </w:r>
        <w:r w:rsidRPr="005F26F4">
          <w:rPr>
            <w:rFonts w:ascii="Arial" w:hAnsi="Arial" w:cs="Arial"/>
            <w:noProof/>
            <w:webHidden/>
          </w:rPr>
          <w:fldChar w:fldCharType="end"/>
        </w:r>
      </w:hyperlink>
    </w:p>
    <w:p w14:paraId="19309233" w14:textId="60BE966F"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1" w:history="1">
        <w:r w:rsidRPr="005F26F4">
          <w:rPr>
            <w:rStyle w:val="Hyperlink"/>
            <w:rFonts w:ascii="Arial" w:hAnsi="Arial" w:cs="Arial"/>
            <w:noProof/>
          </w:rPr>
          <w:t>17.</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General Assembly: Powers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_Toc113732411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13</w:t>
        </w:r>
        <w:r w:rsidRPr="005F26F4">
          <w:rPr>
            <w:rFonts w:ascii="Arial" w:hAnsi="Arial" w:cs="Arial"/>
            <w:noProof/>
            <w:webHidden/>
          </w:rPr>
          <w:fldChar w:fldCharType="end"/>
        </w:r>
      </w:hyperlink>
    </w:p>
    <w:p w14:paraId="776562D3" w14:textId="593393B8"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2" w:history="1">
        <w:r w:rsidRPr="005F26F4">
          <w:rPr>
            <w:rStyle w:val="Hyperlink"/>
            <w:rFonts w:ascii="Arial" w:hAnsi="Arial" w:cs="Arial"/>
            <w:noProof/>
          </w:rPr>
          <w:t>18.</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General Assembly: Attendance</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_Toc113732412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15</w:t>
        </w:r>
        <w:r w:rsidRPr="005F26F4">
          <w:rPr>
            <w:rFonts w:ascii="Arial" w:hAnsi="Arial" w:cs="Arial"/>
            <w:noProof/>
            <w:webHidden/>
          </w:rPr>
          <w:fldChar w:fldCharType="end"/>
        </w:r>
      </w:hyperlink>
    </w:p>
    <w:p w14:paraId="078D309E" w14:textId="7D494C7F"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3" w:history="1">
        <w:r w:rsidRPr="005F26F4">
          <w:rPr>
            <w:rStyle w:val="Hyperlink"/>
            <w:rFonts w:ascii="Arial" w:hAnsi="Arial" w:cs="Arial"/>
            <w:noProof/>
          </w:rPr>
          <w:t>19.</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General Assembly: Quorum</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_Toc113732413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16</w:t>
        </w:r>
        <w:r w:rsidRPr="005F26F4">
          <w:rPr>
            <w:rFonts w:ascii="Arial" w:hAnsi="Arial" w:cs="Arial"/>
            <w:noProof/>
            <w:webHidden/>
          </w:rPr>
          <w:fldChar w:fldCharType="end"/>
        </w:r>
      </w:hyperlink>
    </w:p>
    <w:p w14:paraId="4E8EC988" w14:textId="3821CB54"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4" w:history="1">
        <w:r w:rsidRPr="005F26F4">
          <w:rPr>
            <w:rStyle w:val="Hyperlink"/>
            <w:rFonts w:ascii="Arial" w:hAnsi="Arial" w:cs="Arial"/>
            <w:noProof/>
          </w:rPr>
          <w:t>20.</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General Assembly: Chair, Procedures &amp; Voting</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_Toc113732414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16</w:t>
        </w:r>
        <w:r w:rsidRPr="005F26F4">
          <w:rPr>
            <w:rFonts w:ascii="Arial" w:hAnsi="Arial" w:cs="Arial"/>
            <w:noProof/>
            <w:webHidden/>
          </w:rPr>
          <w:fldChar w:fldCharType="end"/>
        </w:r>
      </w:hyperlink>
    </w:p>
    <w:p w14:paraId="56D63FB8" w14:textId="47DF15A1"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5" w:history="1">
        <w:r w:rsidRPr="005F26F4">
          <w:rPr>
            <w:rStyle w:val="Hyperlink"/>
            <w:rFonts w:ascii="Arial" w:hAnsi="Arial" w:cs="Arial"/>
            <w:noProof/>
          </w:rPr>
          <w:t>21.</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Board</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_Toc113732415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17</w:t>
        </w:r>
        <w:r w:rsidRPr="005F26F4">
          <w:rPr>
            <w:rFonts w:ascii="Arial" w:hAnsi="Arial" w:cs="Arial"/>
            <w:noProof/>
            <w:webHidden/>
          </w:rPr>
          <w:fldChar w:fldCharType="end"/>
        </w:r>
      </w:hyperlink>
    </w:p>
    <w:p w14:paraId="74576376" w14:textId="234E22DE"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6" w:history="1">
        <w:r w:rsidRPr="005F26F4">
          <w:rPr>
            <w:rStyle w:val="Hyperlink"/>
            <w:rFonts w:ascii="Arial" w:hAnsi="Arial" w:cs="Arial"/>
            <w:noProof/>
          </w:rPr>
          <w:t>22.</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Board: Role and Powers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_Toc113732416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17</w:t>
        </w:r>
        <w:r w:rsidRPr="005F26F4">
          <w:rPr>
            <w:rFonts w:ascii="Arial" w:hAnsi="Arial" w:cs="Arial"/>
            <w:noProof/>
            <w:webHidden/>
          </w:rPr>
          <w:fldChar w:fldCharType="end"/>
        </w:r>
      </w:hyperlink>
    </w:p>
    <w:p w14:paraId="578F9C1A" w14:textId="02BC8C17"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7" w:history="1">
        <w:r w:rsidRPr="005F26F4">
          <w:rPr>
            <w:rStyle w:val="Hyperlink"/>
            <w:rFonts w:ascii="Arial" w:hAnsi="Arial" w:cs="Arial"/>
            <w:noProof/>
          </w:rPr>
          <w:t>23.</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Board: Membership</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_Toc113732417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19</w:t>
        </w:r>
        <w:r w:rsidRPr="005F26F4">
          <w:rPr>
            <w:rFonts w:ascii="Arial" w:hAnsi="Arial" w:cs="Arial"/>
            <w:noProof/>
            <w:webHidden/>
          </w:rPr>
          <w:fldChar w:fldCharType="end"/>
        </w:r>
      </w:hyperlink>
    </w:p>
    <w:p w14:paraId="3B648390" w14:textId="6C4ED1C8"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8" w:history="1">
        <w:r w:rsidRPr="005F26F4">
          <w:rPr>
            <w:rStyle w:val="Hyperlink"/>
            <w:rFonts w:ascii="Arial" w:hAnsi="Arial" w:cs="Arial"/>
            <w:noProof/>
          </w:rPr>
          <w:t>24.</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Board: Terms of Office</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_Toc113732418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20</w:t>
        </w:r>
        <w:r w:rsidRPr="005F26F4">
          <w:rPr>
            <w:rFonts w:ascii="Arial" w:hAnsi="Arial" w:cs="Arial"/>
            <w:noProof/>
            <w:webHidden/>
          </w:rPr>
          <w:fldChar w:fldCharType="end"/>
        </w:r>
      </w:hyperlink>
    </w:p>
    <w:p w14:paraId="1A17F74B" w14:textId="13C6530F"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19" w:history="1">
        <w:r w:rsidRPr="005F26F4">
          <w:rPr>
            <w:rStyle w:val="Hyperlink"/>
            <w:rFonts w:ascii="Arial" w:hAnsi="Arial" w:cs="Arial"/>
            <w:noProof/>
          </w:rPr>
          <w:t>25.</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Board: Board Sub-committees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_Toc113732419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22</w:t>
        </w:r>
        <w:r w:rsidRPr="005F26F4">
          <w:rPr>
            <w:rFonts w:ascii="Arial" w:hAnsi="Arial" w:cs="Arial"/>
            <w:noProof/>
            <w:webHidden/>
          </w:rPr>
          <w:fldChar w:fldCharType="end"/>
        </w:r>
      </w:hyperlink>
    </w:p>
    <w:p w14:paraId="2476B2C4" w14:textId="4C6D0A18"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0" w:history="1">
        <w:r w:rsidRPr="005F26F4">
          <w:rPr>
            <w:rStyle w:val="Hyperlink"/>
            <w:rFonts w:ascii="Arial" w:hAnsi="Arial" w:cs="Arial"/>
            <w:noProof/>
          </w:rPr>
          <w:t>26.</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Board: Procedures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_Toc113732420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22</w:t>
        </w:r>
        <w:r w:rsidRPr="005F26F4">
          <w:rPr>
            <w:rFonts w:ascii="Arial" w:hAnsi="Arial" w:cs="Arial"/>
            <w:noProof/>
            <w:webHidden/>
          </w:rPr>
          <w:fldChar w:fldCharType="end"/>
        </w:r>
      </w:hyperlink>
    </w:p>
    <w:p w14:paraId="78B4DDB8" w14:textId="11622D83"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1" w:history="1">
        <w:r w:rsidRPr="005F26F4">
          <w:rPr>
            <w:rStyle w:val="Hyperlink"/>
            <w:rFonts w:ascii="Arial" w:hAnsi="Arial" w:cs="Arial"/>
            <w:noProof/>
          </w:rPr>
          <w:t>27.</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President</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_Toc113732421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23</w:t>
        </w:r>
        <w:r w:rsidRPr="005F26F4">
          <w:rPr>
            <w:rFonts w:ascii="Arial" w:hAnsi="Arial" w:cs="Arial"/>
            <w:noProof/>
            <w:webHidden/>
          </w:rPr>
          <w:fldChar w:fldCharType="end"/>
        </w:r>
      </w:hyperlink>
    </w:p>
    <w:p w14:paraId="4DAAD7D9" w14:textId="12483E90"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2" w:history="1">
        <w:r w:rsidRPr="005F26F4">
          <w:rPr>
            <w:rStyle w:val="Hyperlink"/>
            <w:rFonts w:ascii="Arial" w:hAnsi="Arial" w:cs="Arial"/>
            <w:noProof/>
          </w:rPr>
          <w:t>28.</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Chief Executive Officer</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_Toc113732422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23</w:t>
        </w:r>
        <w:r w:rsidRPr="005F26F4">
          <w:rPr>
            <w:rFonts w:ascii="Arial" w:hAnsi="Arial" w:cs="Arial"/>
            <w:noProof/>
            <w:webHidden/>
          </w:rPr>
          <w:fldChar w:fldCharType="end"/>
        </w:r>
      </w:hyperlink>
    </w:p>
    <w:p w14:paraId="2E27915A" w14:textId="719DC7D1"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3" w:history="1">
        <w:r w:rsidRPr="005F26F4">
          <w:rPr>
            <w:rStyle w:val="Hyperlink"/>
            <w:rFonts w:ascii="Arial" w:hAnsi="Arial" w:cs="Arial"/>
            <w:noProof/>
          </w:rPr>
          <w:t>29.</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Council</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_Toc113732423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24</w:t>
        </w:r>
        <w:r w:rsidRPr="005F26F4">
          <w:rPr>
            <w:rFonts w:ascii="Arial" w:hAnsi="Arial" w:cs="Arial"/>
            <w:noProof/>
            <w:webHidden/>
          </w:rPr>
          <w:fldChar w:fldCharType="end"/>
        </w:r>
      </w:hyperlink>
    </w:p>
    <w:p w14:paraId="3EFFE44A" w14:textId="09D069A6"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4" w:history="1">
        <w:r w:rsidRPr="005F26F4">
          <w:rPr>
            <w:rStyle w:val="Hyperlink"/>
            <w:rFonts w:ascii="Arial" w:hAnsi="Arial" w:cs="Arial"/>
            <w:noProof/>
          </w:rPr>
          <w:t>30.</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Council: Membership</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_Toc113732424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25</w:t>
        </w:r>
        <w:r w:rsidRPr="005F26F4">
          <w:rPr>
            <w:rFonts w:ascii="Arial" w:hAnsi="Arial" w:cs="Arial"/>
            <w:noProof/>
            <w:webHidden/>
          </w:rPr>
          <w:fldChar w:fldCharType="end"/>
        </w:r>
      </w:hyperlink>
    </w:p>
    <w:p w14:paraId="79E5C65E" w14:textId="259BB2C8"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5" w:history="1">
        <w:r w:rsidRPr="005F26F4">
          <w:rPr>
            <w:rStyle w:val="Hyperlink"/>
            <w:rFonts w:ascii="Arial" w:hAnsi="Arial" w:cs="Arial"/>
            <w:noProof/>
          </w:rPr>
          <w:t>31.</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Council: Group Appointments &amp; Removals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_Toc113732425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26</w:t>
        </w:r>
        <w:r w:rsidRPr="005F26F4">
          <w:rPr>
            <w:rFonts w:ascii="Arial" w:hAnsi="Arial" w:cs="Arial"/>
            <w:noProof/>
            <w:webHidden/>
          </w:rPr>
          <w:fldChar w:fldCharType="end"/>
        </w:r>
      </w:hyperlink>
    </w:p>
    <w:p w14:paraId="7EF7FC08" w14:textId="490A7CCD"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6" w:history="1">
        <w:r w:rsidRPr="005F26F4">
          <w:rPr>
            <w:rStyle w:val="Hyperlink"/>
            <w:rFonts w:ascii="Arial" w:hAnsi="Arial" w:cs="Arial"/>
            <w:noProof/>
          </w:rPr>
          <w:t>32.</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Council: Terms of Office</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_Toc113732426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26</w:t>
        </w:r>
        <w:r w:rsidRPr="005F26F4">
          <w:rPr>
            <w:rFonts w:ascii="Arial" w:hAnsi="Arial" w:cs="Arial"/>
            <w:noProof/>
            <w:webHidden/>
          </w:rPr>
          <w:fldChar w:fldCharType="end"/>
        </w:r>
      </w:hyperlink>
    </w:p>
    <w:p w14:paraId="0A8CB0BA" w14:textId="3867D76D"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7" w:history="1">
        <w:r w:rsidRPr="005F26F4">
          <w:rPr>
            <w:rStyle w:val="Hyperlink"/>
            <w:rFonts w:ascii="Arial" w:hAnsi="Arial" w:cs="Arial"/>
            <w:noProof/>
          </w:rPr>
          <w:t>33.</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Council: Procedures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_Toc113732427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27</w:t>
        </w:r>
        <w:r w:rsidRPr="005F26F4">
          <w:rPr>
            <w:rFonts w:ascii="Arial" w:hAnsi="Arial" w:cs="Arial"/>
            <w:noProof/>
            <w:webHidden/>
          </w:rPr>
          <w:fldChar w:fldCharType="end"/>
        </w:r>
      </w:hyperlink>
    </w:p>
    <w:p w14:paraId="52647FC0" w14:textId="266E6692"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8" w:history="1">
        <w:r w:rsidRPr="005F26F4">
          <w:rPr>
            <w:rStyle w:val="Hyperlink"/>
            <w:rFonts w:ascii="Arial" w:hAnsi="Arial" w:cs="Arial"/>
            <w:noProof/>
          </w:rPr>
          <w:t>34.</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Role of Committees, Sub-committees and Commissions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_Toc113732428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28</w:t>
        </w:r>
        <w:r w:rsidRPr="005F26F4">
          <w:rPr>
            <w:rFonts w:ascii="Arial" w:hAnsi="Arial" w:cs="Arial"/>
            <w:noProof/>
            <w:webHidden/>
          </w:rPr>
          <w:fldChar w:fldCharType="end"/>
        </w:r>
      </w:hyperlink>
    </w:p>
    <w:p w14:paraId="7485BAB8" w14:textId="79E14157"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29" w:history="1">
        <w:r w:rsidRPr="005F26F4">
          <w:rPr>
            <w:rStyle w:val="Hyperlink"/>
            <w:rFonts w:ascii="Arial" w:hAnsi="Arial" w:cs="Arial"/>
            <w:noProof/>
          </w:rPr>
          <w:t>35.</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Committees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_Toc113732429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28</w:t>
        </w:r>
        <w:r w:rsidRPr="005F26F4">
          <w:rPr>
            <w:rFonts w:ascii="Arial" w:hAnsi="Arial" w:cs="Arial"/>
            <w:noProof/>
            <w:webHidden/>
          </w:rPr>
          <w:fldChar w:fldCharType="end"/>
        </w:r>
      </w:hyperlink>
    </w:p>
    <w:p w14:paraId="49591A1B" w14:textId="6C30949A"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0" w:history="1">
        <w:r w:rsidRPr="005F26F4">
          <w:rPr>
            <w:rStyle w:val="Hyperlink"/>
            <w:rFonts w:ascii="Arial" w:hAnsi="Arial" w:cs="Arial"/>
            <w:noProof/>
          </w:rPr>
          <w:t>36.</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Sub-committees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_Toc113732430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30</w:t>
        </w:r>
        <w:r w:rsidRPr="005F26F4">
          <w:rPr>
            <w:rFonts w:ascii="Arial" w:hAnsi="Arial" w:cs="Arial"/>
            <w:noProof/>
            <w:webHidden/>
          </w:rPr>
          <w:fldChar w:fldCharType="end"/>
        </w:r>
      </w:hyperlink>
    </w:p>
    <w:p w14:paraId="7A4B61FC" w14:textId="2B203ACA"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1" w:history="1">
        <w:r w:rsidRPr="005F26F4">
          <w:rPr>
            <w:rStyle w:val="Hyperlink"/>
            <w:rFonts w:ascii="Arial" w:hAnsi="Arial" w:cs="Arial"/>
            <w:noProof/>
          </w:rPr>
          <w:t>37.</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Committees &amp; Sub-committees: Composition &amp; Terms of Office</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_Toc113732431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30</w:t>
        </w:r>
        <w:r w:rsidRPr="005F26F4">
          <w:rPr>
            <w:rFonts w:ascii="Arial" w:hAnsi="Arial" w:cs="Arial"/>
            <w:noProof/>
            <w:webHidden/>
          </w:rPr>
          <w:fldChar w:fldCharType="end"/>
        </w:r>
      </w:hyperlink>
    </w:p>
    <w:p w14:paraId="38FAFB21" w14:textId="13F75092"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2" w:history="1">
        <w:r w:rsidRPr="005F26F4">
          <w:rPr>
            <w:rStyle w:val="Hyperlink"/>
            <w:rFonts w:ascii="Arial" w:hAnsi="Arial" w:cs="Arial"/>
            <w:noProof/>
          </w:rPr>
          <w:t>38.</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Committees &amp; Sub-committees: Terms of Reference &amp; Procedures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_Toc113732432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31</w:t>
        </w:r>
        <w:r w:rsidRPr="005F26F4">
          <w:rPr>
            <w:rFonts w:ascii="Arial" w:hAnsi="Arial" w:cs="Arial"/>
            <w:noProof/>
            <w:webHidden/>
          </w:rPr>
          <w:fldChar w:fldCharType="end"/>
        </w:r>
      </w:hyperlink>
    </w:p>
    <w:p w14:paraId="0F810120" w14:textId="5F1A7AE2"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3" w:history="1">
        <w:r w:rsidRPr="005F26F4">
          <w:rPr>
            <w:rStyle w:val="Hyperlink"/>
            <w:rFonts w:ascii="Arial" w:hAnsi="Arial" w:cs="Arial"/>
            <w:noProof/>
          </w:rPr>
          <w:t>39.</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Commissions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_Toc113732433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32</w:t>
        </w:r>
        <w:r w:rsidRPr="005F26F4">
          <w:rPr>
            <w:rFonts w:ascii="Arial" w:hAnsi="Arial" w:cs="Arial"/>
            <w:noProof/>
            <w:webHidden/>
          </w:rPr>
          <w:fldChar w:fldCharType="end"/>
        </w:r>
      </w:hyperlink>
    </w:p>
    <w:p w14:paraId="6314DDD3" w14:textId="6CD959DA"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4" w:history="1">
        <w:r w:rsidRPr="005F26F4">
          <w:rPr>
            <w:rStyle w:val="Hyperlink"/>
            <w:rFonts w:ascii="Arial" w:hAnsi="Arial" w:cs="Arial"/>
            <w:noProof/>
          </w:rPr>
          <w:t>40.</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Equity, Diversity and Inclusivity Forum</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_Toc113732434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32</w:t>
        </w:r>
        <w:r w:rsidRPr="005F26F4">
          <w:rPr>
            <w:rFonts w:ascii="Arial" w:hAnsi="Arial" w:cs="Arial"/>
            <w:noProof/>
            <w:webHidden/>
          </w:rPr>
          <w:fldChar w:fldCharType="end"/>
        </w:r>
      </w:hyperlink>
    </w:p>
    <w:p w14:paraId="328EC025" w14:textId="4700A1F2"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5" w:history="1">
        <w:r w:rsidRPr="005F26F4">
          <w:rPr>
            <w:rStyle w:val="Hyperlink"/>
            <w:rFonts w:ascii="Arial" w:hAnsi="Arial" w:cs="Arial"/>
            <w:noProof/>
          </w:rPr>
          <w:t>41.</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Working Groups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_Toc113732435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33</w:t>
        </w:r>
        <w:r w:rsidRPr="005F26F4">
          <w:rPr>
            <w:rFonts w:ascii="Arial" w:hAnsi="Arial" w:cs="Arial"/>
            <w:noProof/>
            <w:webHidden/>
          </w:rPr>
          <w:fldChar w:fldCharType="end"/>
        </w:r>
      </w:hyperlink>
    </w:p>
    <w:p w14:paraId="296E12C6" w14:textId="40967B46"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6" w:history="1">
        <w:r w:rsidRPr="005F26F4">
          <w:rPr>
            <w:rStyle w:val="Hyperlink"/>
            <w:rFonts w:ascii="Arial" w:hAnsi="Arial" w:cs="Arial"/>
            <w:noProof/>
          </w:rPr>
          <w:t>42.</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Nominations Panel</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_Toc113732436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33</w:t>
        </w:r>
        <w:r w:rsidRPr="005F26F4">
          <w:rPr>
            <w:rFonts w:ascii="Arial" w:hAnsi="Arial" w:cs="Arial"/>
            <w:noProof/>
            <w:webHidden/>
          </w:rPr>
          <w:fldChar w:fldCharType="end"/>
        </w:r>
      </w:hyperlink>
    </w:p>
    <w:p w14:paraId="7ED30CC5" w14:textId="480EEB4A"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7" w:history="1">
        <w:r w:rsidRPr="005F26F4">
          <w:rPr>
            <w:rStyle w:val="Hyperlink"/>
            <w:rFonts w:ascii="Arial" w:hAnsi="Arial" w:cs="Arial"/>
            <w:noProof/>
          </w:rPr>
          <w:t>43.</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Elections Panel</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_Toc113732437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34</w:t>
        </w:r>
        <w:r w:rsidRPr="005F26F4">
          <w:rPr>
            <w:rFonts w:ascii="Arial" w:hAnsi="Arial" w:cs="Arial"/>
            <w:noProof/>
            <w:webHidden/>
          </w:rPr>
          <w:fldChar w:fldCharType="end"/>
        </w:r>
      </w:hyperlink>
    </w:p>
    <w:p w14:paraId="019DCF6A" w14:textId="2AD345C1"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8" w:history="1">
        <w:r w:rsidRPr="005F26F4">
          <w:rPr>
            <w:rStyle w:val="Hyperlink"/>
            <w:rFonts w:ascii="Arial" w:hAnsi="Arial" w:cs="Arial"/>
            <w:noProof/>
          </w:rPr>
          <w:t>44.</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Investigations Panel</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_Toc113732438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34</w:t>
        </w:r>
        <w:r w:rsidRPr="005F26F4">
          <w:rPr>
            <w:rFonts w:ascii="Arial" w:hAnsi="Arial" w:cs="Arial"/>
            <w:noProof/>
            <w:webHidden/>
          </w:rPr>
          <w:fldChar w:fldCharType="end"/>
        </w:r>
      </w:hyperlink>
    </w:p>
    <w:p w14:paraId="1E2AD413" w14:textId="25BCFB66"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39" w:history="1">
        <w:r w:rsidRPr="005F26F4">
          <w:rPr>
            <w:rStyle w:val="Hyperlink"/>
            <w:rFonts w:ascii="Arial" w:hAnsi="Arial" w:cs="Arial"/>
            <w:noProof/>
          </w:rPr>
          <w:t>45.</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Disciplinary Tribunal</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_Toc113732439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35</w:t>
        </w:r>
        <w:r w:rsidRPr="005F26F4">
          <w:rPr>
            <w:rFonts w:ascii="Arial" w:hAnsi="Arial" w:cs="Arial"/>
            <w:noProof/>
            <w:webHidden/>
          </w:rPr>
          <w:fldChar w:fldCharType="end"/>
        </w:r>
      </w:hyperlink>
    </w:p>
    <w:p w14:paraId="6C16AA14" w14:textId="4F3058E2"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0" w:history="1">
        <w:r w:rsidRPr="005F26F4">
          <w:rPr>
            <w:rStyle w:val="Hyperlink"/>
            <w:rFonts w:ascii="Arial" w:hAnsi="Arial" w:cs="Arial"/>
            <w:noProof/>
          </w:rPr>
          <w:t>46.</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Ombudsman</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_Toc113732440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37</w:t>
        </w:r>
        <w:r w:rsidRPr="005F26F4">
          <w:rPr>
            <w:rFonts w:ascii="Arial" w:hAnsi="Arial" w:cs="Arial"/>
            <w:noProof/>
            <w:webHidden/>
          </w:rPr>
          <w:fldChar w:fldCharType="end"/>
        </w:r>
      </w:hyperlink>
    </w:p>
    <w:p w14:paraId="3C87AA0E" w14:textId="37BD8C49"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1" w:history="1">
        <w:r w:rsidRPr="005F26F4">
          <w:rPr>
            <w:rStyle w:val="Hyperlink"/>
            <w:rFonts w:ascii="Arial" w:hAnsi="Arial" w:cs="Arial"/>
            <w:noProof/>
          </w:rPr>
          <w:t>47.</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Elections: General</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_Toc113732441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38</w:t>
        </w:r>
        <w:r w:rsidRPr="005F26F4">
          <w:rPr>
            <w:rFonts w:ascii="Arial" w:hAnsi="Arial" w:cs="Arial"/>
            <w:noProof/>
            <w:webHidden/>
          </w:rPr>
          <w:fldChar w:fldCharType="end"/>
        </w:r>
      </w:hyperlink>
    </w:p>
    <w:p w14:paraId="3B93A2CB" w14:textId="1F99C917"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2" w:history="1">
        <w:r w:rsidRPr="005F26F4">
          <w:rPr>
            <w:rStyle w:val="Hyperlink"/>
            <w:rFonts w:ascii="Arial" w:hAnsi="Arial" w:cs="Arial"/>
            <w:noProof/>
          </w:rPr>
          <w:t>48.</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Election of the President</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_Toc113732442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38</w:t>
        </w:r>
        <w:r w:rsidRPr="005F26F4">
          <w:rPr>
            <w:rFonts w:ascii="Arial" w:hAnsi="Arial" w:cs="Arial"/>
            <w:noProof/>
            <w:webHidden/>
          </w:rPr>
          <w:fldChar w:fldCharType="end"/>
        </w:r>
      </w:hyperlink>
    </w:p>
    <w:p w14:paraId="29D91911" w14:textId="12E60E48"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3" w:history="1">
        <w:r w:rsidRPr="005F26F4">
          <w:rPr>
            <w:rStyle w:val="Hyperlink"/>
            <w:rFonts w:ascii="Arial" w:hAnsi="Arial" w:cs="Arial"/>
            <w:noProof/>
          </w:rPr>
          <w:t>49.</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Election of Vice Presidents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_Toc113732443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39</w:t>
        </w:r>
        <w:r w:rsidRPr="005F26F4">
          <w:rPr>
            <w:rFonts w:ascii="Arial" w:hAnsi="Arial" w:cs="Arial"/>
            <w:noProof/>
            <w:webHidden/>
          </w:rPr>
          <w:fldChar w:fldCharType="end"/>
        </w:r>
      </w:hyperlink>
    </w:p>
    <w:p w14:paraId="08A37A6B" w14:textId="5AF1CB5E"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4" w:history="1">
        <w:r w:rsidRPr="005F26F4">
          <w:rPr>
            <w:rStyle w:val="Hyperlink"/>
            <w:rFonts w:ascii="Arial" w:hAnsi="Arial" w:cs="Arial"/>
            <w:noProof/>
          </w:rPr>
          <w:t>50.</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Appointments to Committees and Sub-committees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_Toc113732444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39</w:t>
        </w:r>
        <w:r w:rsidRPr="005F26F4">
          <w:rPr>
            <w:rFonts w:ascii="Arial" w:hAnsi="Arial" w:cs="Arial"/>
            <w:noProof/>
            <w:webHidden/>
          </w:rPr>
          <w:fldChar w:fldCharType="end"/>
        </w:r>
      </w:hyperlink>
    </w:p>
    <w:p w14:paraId="029C1B2A" w14:textId="45671B62"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5" w:history="1">
        <w:r w:rsidRPr="005F26F4">
          <w:rPr>
            <w:rStyle w:val="Hyperlink"/>
            <w:rFonts w:ascii="Arial" w:hAnsi="Arial" w:cs="Arial"/>
            <w:noProof/>
          </w:rPr>
          <w:t>51.</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Special Appointments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_Toc113732445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41</w:t>
        </w:r>
        <w:r w:rsidRPr="005F26F4">
          <w:rPr>
            <w:rFonts w:ascii="Arial" w:hAnsi="Arial" w:cs="Arial"/>
            <w:noProof/>
            <w:webHidden/>
          </w:rPr>
          <w:fldChar w:fldCharType="end"/>
        </w:r>
      </w:hyperlink>
    </w:p>
    <w:p w14:paraId="39CAC7E4" w14:textId="0FE302AC"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6" w:history="1">
        <w:r w:rsidRPr="005F26F4">
          <w:rPr>
            <w:rStyle w:val="Hyperlink"/>
            <w:rFonts w:ascii="Arial" w:hAnsi="Arial" w:cs="Arial"/>
            <w:noProof/>
          </w:rPr>
          <w:t>52.</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Protective Suspensions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_Toc113732446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43</w:t>
        </w:r>
        <w:r w:rsidRPr="005F26F4">
          <w:rPr>
            <w:rFonts w:ascii="Arial" w:hAnsi="Arial" w:cs="Arial"/>
            <w:noProof/>
            <w:webHidden/>
          </w:rPr>
          <w:fldChar w:fldCharType="end"/>
        </w:r>
      </w:hyperlink>
    </w:p>
    <w:p w14:paraId="3363410F" w14:textId="7B98E660"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7" w:history="1">
        <w:r w:rsidRPr="005F26F4">
          <w:rPr>
            <w:rStyle w:val="Hyperlink"/>
            <w:rFonts w:ascii="Arial" w:hAnsi="Arial" w:cs="Arial"/>
            <w:noProof/>
          </w:rPr>
          <w:t>53.</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Transparency</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_Toc113732447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44</w:t>
        </w:r>
        <w:r w:rsidRPr="005F26F4">
          <w:rPr>
            <w:rFonts w:ascii="Arial" w:hAnsi="Arial" w:cs="Arial"/>
            <w:noProof/>
            <w:webHidden/>
          </w:rPr>
          <w:fldChar w:fldCharType="end"/>
        </w:r>
      </w:hyperlink>
    </w:p>
    <w:p w14:paraId="01C3B505" w14:textId="22F6D77D"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8" w:history="1">
        <w:r w:rsidRPr="005F26F4">
          <w:rPr>
            <w:rStyle w:val="Hyperlink"/>
            <w:rFonts w:ascii="Arial" w:hAnsi="Arial" w:cs="Arial"/>
            <w:noProof/>
          </w:rPr>
          <w:t>54.</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Distribution</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_Toc113732448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45</w:t>
        </w:r>
        <w:r w:rsidRPr="005F26F4">
          <w:rPr>
            <w:rFonts w:ascii="Arial" w:hAnsi="Arial" w:cs="Arial"/>
            <w:noProof/>
            <w:webHidden/>
          </w:rPr>
          <w:fldChar w:fldCharType="end"/>
        </w:r>
      </w:hyperlink>
    </w:p>
    <w:p w14:paraId="4C0428C1" w14:textId="354E94EF"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49" w:history="1">
        <w:r w:rsidRPr="005F26F4">
          <w:rPr>
            <w:rStyle w:val="Hyperlink"/>
            <w:rFonts w:ascii="Arial" w:hAnsi="Arial" w:cs="Arial"/>
            <w:noProof/>
          </w:rPr>
          <w:t>55.</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Accounts and Company Records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_Toc113732449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45</w:t>
        </w:r>
        <w:r w:rsidRPr="005F26F4">
          <w:rPr>
            <w:rFonts w:ascii="Arial" w:hAnsi="Arial" w:cs="Arial"/>
            <w:noProof/>
            <w:webHidden/>
          </w:rPr>
          <w:fldChar w:fldCharType="end"/>
        </w:r>
      </w:hyperlink>
    </w:p>
    <w:p w14:paraId="569C46D6" w14:textId="7005AC27"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50" w:history="1">
        <w:r w:rsidRPr="005F26F4">
          <w:rPr>
            <w:rStyle w:val="Hyperlink"/>
            <w:rFonts w:ascii="Arial" w:hAnsi="Arial" w:cs="Arial"/>
            <w:noProof/>
          </w:rPr>
          <w:t>56.</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The Seal</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_Toc113732450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46</w:t>
        </w:r>
        <w:r w:rsidRPr="005F26F4">
          <w:rPr>
            <w:rFonts w:ascii="Arial" w:hAnsi="Arial" w:cs="Arial"/>
            <w:noProof/>
            <w:webHidden/>
          </w:rPr>
          <w:fldChar w:fldCharType="end"/>
        </w:r>
      </w:hyperlink>
    </w:p>
    <w:p w14:paraId="44565E9A" w14:textId="4CF07FD0"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51" w:history="1">
        <w:r w:rsidRPr="005F26F4">
          <w:rPr>
            <w:rStyle w:val="Hyperlink"/>
            <w:rFonts w:ascii="Arial" w:hAnsi="Arial" w:cs="Arial"/>
            <w:noProof/>
          </w:rPr>
          <w:t>57.</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Indemnity</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_Toc113732451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46</w:t>
        </w:r>
        <w:r w:rsidRPr="005F26F4">
          <w:rPr>
            <w:rFonts w:ascii="Arial" w:hAnsi="Arial" w:cs="Arial"/>
            <w:noProof/>
            <w:webHidden/>
          </w:rPr>
          <w:fldChar w:fldCharType="end"/>
        </w:r>
      </w:hyperlink>
    </w:p>
    <w:p w14:paraId="40781223" w14:textId="0744D438"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52" w:history="1">
        <w:r w:rsidRPr="005F26F4">
          <w:rPr>
            <w:rStyle w:val="Hyperlink"/>
            <w:rFonts w:ascii="Arial" w:hAnsi="Arial" w:cs="Arial"/>
            <w:noProof/>
          </w:rPr>
          <w:t>58.</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Notices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_Toc113732452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46</w:t>
        </w:r>
        <w:r w:rsidRPr="005F26F4">
          <w:rPr>
            <w:rFonts w:ascii="Arial" w:hAnsi="Arial" w:cs="Arial"/>
            <w:noProof/>
            <w:webHidden/>
          </w:rPr>
          <w:fldChar w:fldCharType="end"/>
        </w:r>
      </w:hyperlink>
    </w:p>
    <w:p w14:paraId="595C9A89" w14:textId="29443691"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53" w:history="1">
        <w:r w:rsidRPr="005F26F4">
          <w:rPr>
            <w:rStyle w:val="Hyperlink"/>
            <w:rFonts w:ascii="Arial" w:hAnsi="Arial" w:cs="Arial"/>
            <w:noProof/>
          </w:rPr>
          <w:t>59.</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Winding Up</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_Toc113732453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47</w:t>
        </w:r>
        <w:r w:rsidRPr="005F26F4">
          <w:rPr>
            <w:rFonts w:ascii="Arial" w:hAnsi="Arial" w:cs="Arial"/>
            <w:noProof/>
            <w:webHidden/>
          </w:rPr>
          <w:fldChar w:fldCharType="end"/>
        </w:r>
      </w:hyperlink>
    </w:p>
    <w:p w14:paraId="50A16118" w14:textId="6C9C5A34"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54" w:history="1">
        <w:r w:rsidRPr="005F26F4">
          <w:rPr>
            <w:rStyle w:val="Hyperlink"/>
            <w:rFonts w:ascii="Arial" w:hAnsi="Arial" w:cs="Arial"/>
            <w:noProof/>
          </w:rPr>
          <w:t>60.</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Governing Law</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_Toc113732454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47</w:t>
        </w:r>
        <w:r w:rsidRPr="005F26F4">
          <w:rPr>
            <w:rFonts w:ascii="Arial" w:hAnsi="Arial" w:cs="Arial"/>
            <w:noProof/>
            <w:webHidden/>
          </w:rPr>
          <w:fldChar w:fldCharType="end"/>
        </w:r>
      </w:hyperlink>
    </w:p>
    <w:p w14:paraId="5A16C210" w14:textId="306DD373"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55" w:history="1">
        <w:r w:rsidRPr="005F26F4">
          <w:rPr>
            <w:rStyle w:val="Hyperlink"/>
            <w:rFonts w:ascii="Arial" w:hAnsi="Arial" w:cs="Arial"/>
            <w:noProof/>
          </w:rPr>
          <w:t>61.</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Exhaustion of Remedies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_Toc113732455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47</w:t>
        </w:r>
        <w:r w:rsidRPr="005F26F4">
          <w:rPr>
            <w:rFonts w:ascii="Arial" w:hAnsi="Arial" w:cs="Arial"/>
            <w:noProof/>
            <w:webHidden/>
          </w:rPr>
          <w:fldChar w:fldCharType="end"/>
        </w:r>
      </w:hyperlink>
    </w:p>
    <w:p w14:paraId="361FD2AE" w14:textId="1B9CE860"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56" w:history="1">
        <w:r w:rsidRPr="005F26F4">
          <w:rPr>
            <w:rStyle w:val="Hyperlink"/>
            <w:rFonts w:ascii="Arial" w:hAnsi="Arial" w:cs="Arial"/>
            <w:noProof/>
          </w:rPr>
          <w:t>62.</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Voting &amp; Interpretation</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_Toc113732456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48</w:t>
        </w:r>
        <w:r w:rsidRPr="005F26F4">
          <w:rPr>
            <w:rFonts w:ascii="Arial" w:hAnsi="Arial" w:cs="Arial"/>
            <w:noProof/>
            <w:webHidden/>
          </w:rPr>
          <w:fldChar w:fldCharType="end"/>
        </w:r>
      </w:hyperlink>
    </w:p>
    <w:p w14:paraId="7DE22224" w14:textId="6F2A78EC"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57" w:history="1">
        <w:r w:rsidRPr="005F26F4">
          <w:rPr>
            <w:rStyle w:val="Hyperlink"/>
            <w:rFonts w:ascii="Arial" w:hAnsi="Arial" w:cs="Arial"/>
            <w:noProof/>
          </w:rPr>
          <w:t>63.</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Definitions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_Toc113732457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49</w:t>
        </w:r>
        <w:r w:rsidRPr="005F26F4">
          <w:rPr>
            <w:rFonts w:ascii="Arial" w:hAnsi="Arial" w:cs="Arial"/>
            <w:noProof/>
            <w:webHidden/>
          </w:rPr>
          <w:fldChar w:fldCharType="end"/>
        </w:r>
      </w:hyperlink>
    </w:p>
    <w:p w14:paraId="6744C379" w14:textId="2660AC43" w:rsidR="005F26F4" w:rsidRPr="005F26F4" w:rsidRDefault="005F26F4">
      <w:pPr>
        <w:pStyle w:val="TOC10"/>
        <w:tabs>
          <w:tab w:val="left" w:pos="720"/>
          <w:tab w:val="right" w:leader="dot" w:pos="9629"/>
        </w:tabs>
        <w:rPr>
          <w:rFonts w:ascii="Arial" w:eastAsiaTheme="minorEastAsia" w:hAnsi="Arial" w:cs="Arial"/>
          <w:b w:val="0"/>
          <w:bCs w:val="0"/>
          <w:caps w:val="0"/>
          <w:noProof/>
          <w:sz w:val="24"/>
          <w:szCs w:val="24"/>
        </w:rPr>
      </w:pPr>
      <w:hyperlink w:anchor="_Toc113732458" w:history="1">
        <w:r w:rsidRPr="005F26F4">
          <w:rPr>
            <w:rStyle w:val="Hyperlink"/>
            <w:rFonts w:ascii="Arial" w:hAnsi="Arial" w:cs="Arial"/>
            <w:noProof/>
          </w:rPr>
          <w:t>64.</w:t>
        </w:r>
        <w:r w:rsidRPr="005F26F4">
          <w:rPr>
            <w:rFonts w:ascii="Arial" w:eastAsiaTheme="minorEastAsia" w:hAnsi="Arial" w:cs="Arial"/>
            <w:b w:val="0"/>
            <w:bCs w:val="0"/>
            <w:caps w:val="0"/>
            <w:noProof/>
            <w:sz w:val="24"/>
            <w:szCs w:val="24"/>
          </w:rPr>
          <w:tab/>
        </w:r>
        <w:r w:rsidRPr="005F26F4">
          <w:rPr>
            <w:rStyle w:val="Hyperlink"/>
            <w:rFonts w:ascii="Arial" w:hAnsi="Arial" w:cs="Arial"/>
            <w:noProof/>
          </w:rPr>
          <w:t>Transitional Provisions</w:t>
        </w:r>
        <w:r w:rsidRPr="005F26F4">
          <w:rPr>
            <w:rFonts w:ascii="Arial" w:hAnsi="Arial" w:cs="Arial"/>
            <w:noProof/>
            <w:webHidden/>
          </w:rPr>
          <w:tab/>
        </w:r>
        <w:r w:rsidRPr="005F26F4">
          <w:rPr>
            <w:rFonts w:ascii="Arial" w:hAnsi="Arial" w:cs="Arial"/>
            <w:noProof/>
            <w:webHidden/>
          </w:rPr>
          <w:fldChar w:fldCharType="begin"/>
        </w:r>
        <w:r w:rsidRPr="005F26F4">
          <w:rPr>
            <w:rFonts w:ascii="Arial" w:hAnsi="Arial" w:cs="Arial"/>
            <w:noProof/>
            <w:webHidden/>
          </w:rPr>
          <w:instrText xml:space="preserve"> PAGEREF _Toc113732458 \h </w:instrText>
        </w:r>
        <w:r w:rsidRPr="005F26F4">
          <w:rPr>
            <w:rFonts w:ascii="Arial" w:hAnsi="Arial" w:cs="Arial"/>
            <w:noProof/>
            <w:webHidden/>
          </w:rPr>
        </w:r>
        <w:r w:rsidRPr="005F26F4">
          <w:rPr>
            <w:rFonts w:ascii="Arial" w:hAnsi="Arial" w:cs="Arial"/>
            <w:noProof/>
            <w:webHidden/>
          </w:rPr>
          <w:fldChar w:fldCharType="separate"/>
        </w:r>
        <w:r w:rsidRPr="005F26F4">
          <w:rPr>
            <w:rFonts w:ascii="Arial" w:hAnsi="Arial" w:cs="Arial"/>
            <w:noProof/>
            <w:webHidden/>
          </w:rPr>
          <w:t>52</w:t>
        </w:r>
        <w:r w:rsidRPr="005F26F4">
          <w:rPr>
            <w:rFonts w:ascii="Arial" w:hAnsi="Arial" w:cs="Arial"/>
            <w:noProof/>
            <w:webHidden/>
          </w:rPr>
          <w:fldChar w:fldCharType="end"/>
        </w:r>
      </w:hyperlink>
    </w:p>
    <w:p w14:paraId="7A70AF2E" w14:textId="1C1DAA2A" w:rsidR="007C0A5A" w:rsidRDefault="007C0A5A" w:rsidP="00E355D9">
      <w:pPr>
        <w:spacing w:before="220"/>
        <w:jc w:val="center"/>
        <w:rPr>
          <w:rFonts w:ascii="Arial" w:hAnsi="Arial" w:cs="Arial"/>
          <w:b/>
        </w:rPr>
      </w:pPr>
      <w:r w:rsidRPr="005F26F4">
        <w:rPr>
          <w:rFonts w:ascii="Arial" w:hAnsi="Arial" w:cs="Arial"/>
          <w:b/>
          <w:sz w:val="22"/>
          <w:szCs w:val="22"/>
        </w:rPr>
        <w:fldChar w:fldCharType="end"/>
      </w:r>
    </w:p>
    <w:p w14:paraId="5227B56E" w14:textId="77777777" w:rsidR="007C0A5A" w:rsidRDefault="007C0A5A" w:rsidP="00E355D9">
      <w:pPr>
        <w:spacing w:before="220"/>
        <w:jc w:val="center"/>
        <w:rPr>
          <w:rFonts w:ascii="Arial" w:hAnsi="Arial" w:cs="Arial"/>
          <w:b/>
        </w:rPr>
      </w:pPr>
    </w:p>
    <w:p w14:paraId="2E2DF1E7" w14:textId="293CC767" w:rsidR="007C0A5A" w:rsidRDefault="007C0A5A">
      <w:pPr>
        <w:rPr>
          <w:rFonts w:ascii="Arial" w:hAnsi="Arial" w:cs="Arial"/>
          <w:b/>
        </w:rPr>
      </w:pPr>
      <w:r>
        <w:rPr>
          <w:rFonts w:ascii="Arial" w:hAnsi="Arial" w:cs="Arial"/>
          <w:b/>
        </w:rPr>
        <w:br w:type="page"/>
      </w:r>
    </w:p>
    <w:p w14:paraId="24321EA1" w14:textId="586823B0" w:rsidR="00E355D9" w:rsidRPr="00E355D9" w:rsidRDefault="00E355D9" w:rsidP="00E355D9">
      <w:pPr>
        <w:spacing w:before="220"/>
        <w:jc w:val="center"/>
        <w:rPr>
          <w:rFonts w:ascii="Arial" w:hAnsi="Arial" w:cs="Arial"/>
          <w:b/>
        </w:rPr>
      </w:pPr>
      <w:r w:rsidRPr="00E355D9">
        <w:rPr>
          <w:rFonts w:ascii="Arial" w:hAnsi="Arial" w:cs="Arial"/>
          <w:b/>
        </w:rPr>
        <w:lastRenderedPageBreak/>
        <w:t xml:space="preserve">THE COMPANIES ACT </w:t>
      </w:r>
      <w:r>
        <w:rPr>
          <w:rFonts w:ascii="Arial" w:hAnsi="Arial" w:cs="Arial"/>
          <w:b/>
        </w:rPr>
        <w:t>2006</w:t>
      </w:r>
    </w:p>
    <w:p w14:paraId="31CDDAC9" w14:textId="77777777" w:rsidR="00E355D9" w:rsidRPr="00E355D9" w:rsidRDefault="00E355D9" w:rsidP="00E355D9">
      <w:pPr>
        <w:spacing w:before="220"/>
        <w:jc w:val="center"/>
        <w:rPr>
          <w:rFonts w:ascii="Arial" w:hAnsi="Arial" w:cs="Arial"/>
          <w:b/>
        </w:rPr>
      </w:pPr>
      <w:r w:rsidRPr="00E355D9">
        <w:rPr>
          <w:rFonts w:ascii="Arial" w:hAnsi="Arial" w:cs="Arial"/>
          <w:b/>
        </w:rPr>
        <w:t>COMPANY LIMITED BY GUARANTEE AND NOT HAVING A SHARE CAPITAL</w:t>
      </w:r>
    </w:p>
    <w:p w14:paraId="414F11C2" w14:textId="77777777" w:rsidR="00E355D9" w:rsidRPr="00E355D9" w:rsidRDefault="00E355D9" w:rsidP="00E355D9">
      <w:pPr>
        <w:spacing w:before="220"/>
        <w:jc w:val="center"/>
        <w:rPr>
          <w:rFonts w:ascii="Arial" w:hAnsi="Arial" w:cs="Arial"/>
          <w:b/>
        </w:rPr>
      </w:pPr>
      <w:r w:rsidRPr="00E355D9">
        <w:rPr>
          <w:rFonts w:ascii="Arial" w:hAnsi="Arial" w:cs="Arial"/>
          <w:b/>
        </w:rPr>
        <w:t>MEMORANDUM OF ASSOCIATION</w:t>
      </w:r>
    </w:p>
    <w:p w14:paraId="116916EC" w14:textId="77777777" w:rsidR="00E355D9" w:rsidRPr="00E355D9" w:rsidRDefault="00E355D9" w:rsidP="00E355D9">
      <w:pPr>
        <w:spacing w:before="220"/>
        <w:jc w:val="center"/>
        <w:rPr>
          <w:rFonts w:ascii="Arial" w:hAnsi="Arial" w:cs="Arial"/>
          <w:b/>
        </w:rPr>
      </w:pPr>
      <w:r w:rsidRPr="00E355D9">
        <w:rPr>
          <w:rFonts w:ascii="Arial" w:hAnsi="Arial" w:cs="Arial"/>
          <w:b/>
        </w:rPr>
        <w:t>OF</w:t>
      </w:r>
    </w:p>
    <w:p w14:paraId="07A10E3D" w14:textId="77777777" w:rsidR="00E355D9" w:rsidRPr="00E355D9" w:rsidRDefault="00E355D9" w:rsidP="00E355D9">
      <w:pPr>
        <w:spacing w:before="220"/>
        <w:jc w:val="center"/>
        <w:rPr>
          <w:rFonts w:ascii="Arial" w:hAnsi="Arial" w:cs="Arial"/>
          <w:b/>
        </w:rPr>
      </w:pPr>
      <w:r w:rsidRPr="00E355D9">
        <w:rPr>
          <w:rFonts w:ascii="Arial" w:hAnsi="Arial" w:cs="Arial"/>
          <w:b/>
        </w:rPr>
        <w:t>WORLD SAILING LIMITED</w:t>
      </w:r>
    </w:p>
    <w:p w14:paraId="4474258F" w14:textId="77777777" w:rsidR="00E355D9" w:rsidRDefault="00E355D9" w:rsidP="00205767"/>
    <w:p w14:paraId="423D4961" w14:textId="5F9524F4" w:rsidR="00842ED2" w:rsidRPr="00205767" w:rsidRDefault="00E355D9" w:rsidP="00205767">
      <w:pPr>
        <w:pStyle w:val="ISAFList1"/>
      </w:pPr>
      <w:bookmarkStart w:id="0" w:name="_Toc113732394"/>
      <w:r>
        <w:t>Memorandum of Association</w:t>
      </w:r>
      <w:bookmarkEnd w:id="0"/>
    </w:p>
    <w:p w14:paraId="57EEAA29" w14:textId="66BAAA01" w:rsidR="00E355D9" w:rsidRDefault="00E355D9" w:rsidP="001F4130">
      <w:pPr>
        <w:pStyle w:val="ISAFList2"/>
      </w:pPr>
      <w:r>
        <w:t xml:space="preserve">The name of the </w:t>
      </w:r>
      <w:r w:rsidR="004F4992">
        <w:t>company</w:t>
      </w:r>
      <w:r>
        <w:t xml:space="preserve"> is “World Sailing Limited”</w:t>
      </w:r>
      <w:r w:rsidR="004F4992">
        <w:t xml:space="preserve"> (“the Federation”).</w:t>
      </w:r>
    </w:p>
    <w:p w14:paraId="05CB7A9E" w14:textId="62B730CA" w:rsidR="00E355D9" w:rsidRDefault="00E355D9" w:rsidP="001F4130">
      <w:pPr>
        <w:pStyle w:val="ISAFList2"/>
      </w:pPr>
      <w:r>
        <w:t>The Federation is a private company limited by guarantee.</w:t>
      </w:r>
    </w:p>
    <w:p w14:paraId="33FD59CB" w14:textId="58768D4C" w:rsidR="00E355D9" w:rsidRDefault="00E355D9" w:rsidP="00326DE2">
      <w:pPr>
        <w:pStyle w:val="ISAFList2"/>
      </w:pPr>
      <w:bookmarkStart w:id="1" w:name="_Ref17799688"/>
      <w:r>
        <w:t xml:space="preserve">The objects of the Federation are to act as the world governing body and international federation of the sport of </w:t>
      </w:r>
      <w:r w:rsidR="0074441B">
        <w:t>Sailing</w:t>
      </w:r>
      <w:r>
        <w:t xml:space="preserve"> throughout the world, and in particular (but not limited to):</w:t>
      </w:r>
      <w:bookmarkEnd w:id="1"/>
    </w:p>
    <w:p w14:paraId="196A8323" w14:textId="048E744C" w:rsidR="00E355D9" w:rsidRDefault="00E355D9" w:rsidP="00E355D9">
      <w:pPr>
        <w:pStyle w:val="ISAFList3"/>
      </w:pPr>
      <w:r>
        <w:t>to act as and carry out the functions and duties of a world governing body and international</w:t>
      </w:r>
      <w:r w:rsidR="00D00A07">
        <w:t xml:space="preserve"> sports</w:t>
      </w:r>
      <w:r>
        <w:t xml:space="preserve"> federation;</w:t>
      </w:r>
    </w:p>
    <w:p w14:paraId="3AE6C789" w14:textId="47475B29" w:rsidR="00E355D9" w:rsidRPr="004802E7" w:rsidRDefault="00E355D9" w:rsidP="00E355D9">
      <w:pPr>
        <w:pStyle w:val="ISAFList3"/>
      </w:pPr>
      <w:r>
        <w:t xml:space="preserve">to exercise the rights, duties, powers and </w:t>
      </w:r>
      <w:r w:rsidRPr="004802E7">
        <w:t xml:space="preserve">responsibilities of an international federation under the terms of the Olympic </w:t>
      </w:r>
      <w:r w:rsidR="00AA0561" w:rsidRPr="004802E7">
        <w:t xml:space="preserve">Charter </w:t>
      </w:r>
      <w:r w:rsidRPr="004802E7">
        <w:t>and</w:t>
      </w:r>
      <w:r w:rsidR="007C7616" w:rsidRPr="004802E7">
        <w:t>, if applicable,</w:t>
      </w:r>
      <w:r w:rsidR="00AA0561" w:rsidRPr="004802E7">
        <w:t xml:space="preserve"> the rules of the </w:t>
      </w:r>
      <w:r w:rsidR="00D063A2" w:rsidRPr="004802E7">
        <w:t xml:space="preserve">International </w:t>
      </w:r>
      <w:r w:rsidR="00AA0561" w:rsidRPr="004802E7">
        <w:t>P</w:t>
      </w:r>
      <w:r w:rsidR="00D063A2" w:rsidRPr="004802E7">
        <w:t>aralympic Committee</w:t>
      </w:r>
      <w:r w:rsidRPr="004802E7">
        <w:t>;</w:t>
      </w:r>
    </w:p>
    <w:p w14:paraId="263586A5" w14:textId="68104D71" w:rsidR="00E355D9" w:rsidRPr="004802E7" w:rsidRDefault="00E355D9" w:rsidP="00E355D9">
      <w:pPr>
        <w:pStyle w:val="ISAFList3"/>
      </w:pPr>
      <w:bookmarkStart w:id="2" w:name="_Ref11770925"/>
      <w:r w:rsidRPr="004802E7">
        <w:t xml:space="preserve">to promote the sport of </w:t>
      </w:r>
      <w:r w:rsidR="0074441B" w:rsidRPr="004802E7">
        <w:t>Sailing</w:t>
      </w:r>
      <w:r w:rsidRPr="004802E7">
        <w:t xml:space="preserve"> regardless of colour, gender, physical ability, sexual orientation, language, religion, political or other opinion, national or social origin, property, birth or other status;</w:t>
      </w:r>
      <w:bookmarkEnd w:id="2"/>
    </w:p>
    <w:p w14:paraId="6E7B32DE" w14:textId="6FD254B4" w:rsidR="00E355D9" w:rsidRPr="004802E7" w:rsidRDefault="00E355D9" w:rsidP="00E355D9">
      <w:pPr>
        <w:pStyle w:val="ISAFList3"/>
      </w:pPr>
      <w:r w:rsidRPr="004802E7">
        <w:t>to establish, supervise, interpret and amend the rules regulating racing and to adjudicate disputes and</w:t>
      </w:r>
      <w:r w:rsidR="00D00A07" w:rsidRPr="004802E7">
        <w:t xml:space="preserve"> to</w:t>
      </w:r>
      <w:r w:rsidRPr="004802E7">
        <w:t xml:space="preserve"> take any appropriate disciplinary action (including the imposition of appropriate penalties);</w:t>
      </w:r>
    </w:p>
    <w:p w14:paraId="075B6111" w14:textId="62A74DC0" w:rsidR="00E355D9" w:rsidRPr="004802E7" w:rsidRDefault="00E355D9" w:rsidP="00E355D9">
      <w:pPr>
        <w:pStyle w:val="ISAFList3"/>
      </w:pPr>
      <w:r w:rsidRPr="004802E7">
        <w:t xml:space="preserve">to act as the supervising organisation for the sport of </w:t>
      </w:r>
      <w:r w:rsidR="0074441B" w:rsidRPr="004802E7">
        <w:t>Sailing</w:t>
      </w:r>
      <w:r w:rsidRPr="004802E7">
        <w:t>, to grant and withdraw World Sailing status to or from classes of boats and to prescribe the relevant rules and measurement procedures;</w:t>
      </w:r>
    </w:p>
    <w:p w14:paraId="57A78ABD" w14:textId="20554DCE" w:rsidR="00E355D9" w:rsidRDefault="00E355D9" w:rsidP="00E355D9">
      <w:pPr>
        <w:pStyle w:val="ISAFList3"/>
      </w:pPr>
      <w:r w:rsidRPr="004802E7">
        <w:t>to act as the organizing authority of the Olympic</w:t>
      </w:r>
      <w:r w:rsidR="00AA0561" w:rsidRPr="004802E7">
        <w:t>, and</w:t>
      </w:r>
      <w:r w:rsidR="004802E7" w:rsidRPr="004802E7">
        <w:t xml:space="preserve">, if applicable, </w:t>
      </w:r>
      <w:r w:rsidR="00AA0561" w:rsidRPr="004802E7">
        <w:t>the</w:t>
      </w:r>
      <w:r w:rsidR="00AA0561">
        <w:t xml:space="preserve"> Paralympic</w:t>
      </w:r>
      <w:r w:rsidR="00D00A07">
        <w:t>,</w:t>
      </w:r>
      <w:r w:rsidR="00AA0561">
        <w:t xml:space="preserve"> </w:t>
      </w:r>
      <w:r>
        <w:t xml:space="preserve">Sailing </w:t>
      </w:r>
      <w:r w:rsidR="00D00A07">
        <w:t>C</w:t>
      </w:r>
      <w:r>
        <w:t>ompetition</w:t>
      </w:r>
      <w:r w:rsidR="00AA0561">
        <w:t>s</w:t>
      </w:r>
      <w:r>
        <w:t>;</w:t>
      </w:r>
    </w:p>
    <w:p w14:paraId="51824C07" w14:textId="475EBD14" w:rsidR="00E355D9" w:rsidRDefault="00E355D9" w:rsidP="00E355D9">
      <w:pPr>
        <w:pStyle w:val="ISAFList3"/>
      </w:pPr>
      <w:r>
        <w:t xml:space="preserve">to control, organise, conduct, license or sanction other championships, </w:t>
      </w:r>
      <w:r w:rsidR="0074441B">
        <w:t>Sailing</w:t>
      </w:r>
      <w:r>
        <w:t xml:space="preserve"> events or activities;</w:t>
      </w:r>
    </w:p>
    <w:p w14:paraId="0EAB7A71" w14:textId="18888B8C" w:rsidR="00E355D9" w:rsidRDefault="00E355D9" w:rsidP="00E355D9">
      <w:pPr>
        <w:pStyle w:val="ISAFList3"/>
      </w:pPr>
      <w:r>
        <w:t xml:space="preserve">to examine, study, investigate, consider and report on all matters affecting the sport of </w:t>
      </w:r>
      <w:r w:rsidR="0074441B">
        <w:t>Sailing</w:t>
      </w:r>
      <w:r>
        <w:t xml:space="preserve"> and any persons interested therein or associated therewith and to collect, analyse and distribute information, statistics, opinions and reports thereon;</w:t>
      </w:r>
    </w:p>
    <w:p w14:paraId="638508FB" w14:textId="77777777" w:rsidR="00E355D9" w:rsidRDefault="00E355D9" w:rsidP="00E355D9">
      <w:pPr>
        <w:pStyle w:val="ISAFList3"/>
      </w:pPr>
      <w:r>
        <w:t>to represent and protect the interests of any member of the Federation;</w:t>
      </w:r>
    </w:p>
    <w:p w14:paraId="4E0104CB" w14:textId="162A4D20" w:rsidR="002B4CF7" w:rsidRDefault="00E355D9" w:rsidP="00E355D9">
      <w:pPr>
        <w:pStyle w:val="ISAFList3"/>
      </w:pPr>
      <w:r>
        <w:t xml:space="preserve">to convene, arrange, organise and hold regattas, races and competitions of all sorts, to create and stimulate interest in and publicise the sport of </w:t>
      </w:r>
      <w:r w:rsidR="0074441B">
        <w:t>Sailing</w:t>
      </w:r>
      <w:r w:rsidR="00380F2D">
        <w:t xml:space="preserve">; </w:t>
      </w:r>
    </w:p>
    <w:p w14:paraId="1FEB9507" w14:textId="7FD50D70" w:rsidR="00380F2D" w:rsidRDefault="00380F2D" w:rsidP="00E355D9">
      <w:pPr>
        <w:pStyle w:val="ISAFList3"/>
      </w:pPr>
      <w:r>
        <w:t>to create and stimulate interest in and publicise the sport of Sailing;</w:t>
      </w:r>
    </w:p>
    <w:p w14:paraId="01B66D6A" w14:textId="37645A5E" w:rsidR="00E355D9" w:rsidRDefault="00E355D9" w:rsidP="00E355D9">
      <w:pPr>
        <w:pStyle w:val="ISAFList3"/>
      </w:pPr>
      <w:r>
        <w:lastRenderedPageBreak/>
        <w:t>to convene, arrange, organise and hold exhibitions, shows, displays, meetings, seminars, conferences and discussions, and to provide prizes, bursaries, grants and awards for competitors and others; and</w:t>
      </w:r>
      <w:r w:rsidR="002B4CF7">
        <w:t>,</w:t>
      </w:r>
    </w:p>
    <w:p w14:paraId="123DFF9E" w14:textId="40DDC14C" w:rsidR="00E355D9" w:rsidRDefault="00E355D9" w:rsidP="00E355D9">
      <w:pPr>
        <w:pStyle w:val="ISAFList3"/>
      </w:pPr>
      <w:r>
        <w:t>to provide administrative services of any sort whatsoever</w:t>
      </w:r>
      <w:r w:rsidR="004F4992">
        <w:t xml:space="preserve"> to the members of the Federation and at the discretion of the Board to</w:t>
      </w:r>
      <w:r>
        <w:t xml:space="preserve"> any </w:t>
      </w:r>
      <w:r w:rsidR="004F4992">
        <w:t>other</w:t>
      </w:r>
      <w:r>
        <w:t xml:space="preserve"> body or person interested in or associated with </w:t>
      </w:r>
      <w:r w:rsidR="0074441B">
        <w:t>Sailing</w:t>
      </w:r>
      <w:r>
        <w:t xml:space="preserve"> in any of its forms; </w:t>
      </w:r>
    </w:p>
    <w:p w14:paraId="32A3E142" w14:textId="6FC44869" w:rsidR="00E355D9" w:rsidRDefault="00E355D9" w:rsidP="00E355D9">
      <w:pPr>
        <w:pStyle w:val="ISAFList12text"/>
      </w:pPr>
      <w:r>
        <w:t xml:space="preserve">and in furtherance of such objects the Federation has all the powers of a natural person </w:t>
      </w:r>
      <w:r w:rsidR="00D00A07">
        <w:t>and</w:t>
      </w:r>
      <w:r>
        <w:t xml:space="preserve"> </w:t>
      </w:r>
      <w:r w:rsidR="001516C8">
        <w:t>company</w:t>
      </w:r>
      <w:r>
        <w:t xml:space="preserve"> under law</w:t>
      </w:r>
      <w:r w:rsidR="001516C8">
        <w:t xml:space="preserve"> and may do all such acts or things which are </w:t>
      </w:r>
      <w:r w:rsidR="001516C8">
        <w:rPr>
          <w:lang w:val="en-US"/>
        </w:rPr>
        <w:t>necessary, desirable, incidental or conducive to advancing the objects</w:t>
      </w:r>
      <w:r>
        <w:t>.</w:t>
      </w:r>
    </w:p>
    <w:p w14:paraId="3A9D575B" w14:textId="2D122708" w:rsidR="00E355D9" w:rsidRPr="00BB0547" w:rsidRDefault="00E355D9" w:rsidP="001F4130">
      <w:pPr>
        <w:pStyle w:val="ISAFList2"/>
      </w:pPr>
      <w:r w:rsidRPr="005B3512">
        <w:rPr>
          <w:snapToGrid w:val="0"/>
        </w:rPr>
        <w:t xml:space="preserve">Every member of the Federation undertakes to contribute such amount as may be required (not exceeding £1) to the assets of the Federation in the event of its being wound up while he </w:t>
      </w:r>
      <w:r w:rsidR="00967116">
        <w:rPr>
          <w:snapToGrid w:val="0"/>
        </w:rPr>
        <w:t xml:space="preserve">or she </w:t>
      </w:r>
      <w:r w:rsidRPr="005B3512">
        <w:rPr>
          <w:snapToGrid w:val="0"/>
        </w:rPr>
        <w:t xml:space="preserve">is a member or within one year after </w:t>
      </w:r>
      <w:r w:rsidR="004F4992">
        <w:rPr>
          <w:snapToGrid w:val="0"/>
        </w:rPr>
        <w:t>they</w:t>
      </w:r>
      <w:r w:rsidRPr="005B3512">
        <w:rPr>
          <w:snapToGrid w:val="0"/>
        </w:rPr>
        <w:t xml:space="preserve"> cease to be a member, for payment of the debts and liabilities of the Federation contracted before </w:t>
      </w:r>
      <w:r w:rsidR="004F4992">
        <w:rPr>
          <w:snapToGrid w:val="0"/>
        </w:rPr>
        <w:t>they</w:t>
      </w:r>
      <w:r w:rsidR="004F4992" w:rsidRPr="005B3512">
        <w:rPr>
          <w:snapToGrid w:val="0"/>
        </w:rPr>
        <w:t xml:space="preserve"> cease </w:t>
      </w:r>
      <w:r w:rsidRPr="005B3512">
        <w:rPr>
          <w:snapToGrid w:val="0"/>
        </w:rPr>
        <w:t>to be a member, and of the costs, charges and expenses of winding up, and for the adjustment of the rights of the contributories among themselves</w:t>
      </w:r>
      <w:r>
        <w:rPr>
          <w:snapToGrid w:val="0"/>
        </w:rPr>
        <w:t>.</w:t>
      </w:r>
    </w:p>
    <w:p w14:paraId="2C7033ED" w14:textId="6F3C3BC4" w:rsidR="00BB0547" w:rsidRPr="00BB0547" w:rsidRDefault="00BB0547" w:rsidP="001F4130">
      <w:pPr>
        <w:pStyle w:val="ISAFList2"/>
      </w:pPr>
      <w:r>
        <w:rPr>
          <w:snapToGrid w:val="0"/>
        </w:rPr>
        <w:t xml:space="preserve">The registered office of the company is </w:t>
      </w:r>
      <w:r w:rsidR="001F2F28">
        <w:rPr>
          <w:snapToGrid w:val="0"/>
        </w:rPr>
        <w:t>PO Box 95, 2</w:t>
      </w:r>
      <w:r w:rsidR="00E92571">
        <w:rPr>
          <w:snapToGrid w:val="0"/>
        </w:rPr>
        <w:t>A</w:t>
      </w:r>
      <w:r w:rsidR="001F2F28">
        <w:rPr>
          <w:snapToGrid w:val="0"/>
        </w:rPr>
        <w:t xml:space="preserve"> Lord Street, Douglas, Isle of Man, IM99 1HP</w:t>
      </w:r>
      <w:r>
        <w:rPr>
          <w:snapToGrid w:val="0"/>
        </w:rPr>
        <w:t>.</w:t>
      </w:r>
      <w:r w:rsidR="00D00A07">
        <w:rPr>
          <w:snapToGrid w:val="0"/>
        </w:rPr>
        <w:t xml:space="preserve">  The Board may change the registered office from time to time.</w:t>
      </w:r>
    </w:p>
    <w:p w14:paraId="312EE556" w14:textId="1E0FCE0B" w:rsidR="00BB0547" w:rsidRPr="00D2396B" w:rsidRDefault="00BB0547" w:rsidP="001F4130">
      <w:pPr>
        <w:pStyle w:val="ISAFList2"/>
      </w:pPr>
      <w:r>
        <w:rPr>
          <w:snapToGrid w:val="0"/>
        </w:rPr>
        <w:t>The registered agent of the company is</w:t>
      </w:r>
      <w:r w:rsidR="004A23DD">
        <w:rPr>
          <w:snapToGrid w:val="0"/>
        </w:rPr>
        <w:t xml:space="preserve"> </w:t>
      </w:r>
      <w:r w:rsidR="001F2F28">
        <w:rPr>
          <w:snapToGrid w:val="0"/>
        </w:rPr>
        <w:t>Baker Tilly Isle of Man Fiduciaries Limited</w:t>
      </w:r>
      <w:r>
        <w:rPr>
          <w:snapToGrid w:val="0"/>
        </w:rPr>
        <w:t xml:space="preserve">. </w:t>
      </w:r>
      <w:r w:rsidR="00D00A07">
        <w:rPr>
          <w:snapToGrid w:val="0"/>
        </w:rPr>
        <w:t xml:space="preserve"> The Board may change the registered agent from time to time.</w:t>
      </w:r>
    </w:p>
    <w:p w14:paraId="20ED212A" w14:textId="77777777" w:rsidR="002E3B55" w:rsidRDefault="002E3B55"/>
    <w:p w14:paraId="598AA863" w14:textId="7C1A0455" w:rsidR="00C22958" w:rsidRDefault="00C22958">
      <w:pPr>
        <w:rPr>
          <w:rFonts w:ascii="Arial" w:hAnsi="Arial" w:cs="Arial"/>
          <w:b/>
          <w:bCs/>
          <w:kern w:val="32"/>
          <w:szCs w:val="32"/>
        </w:rPr>
      </w:pPr>
      <w:r>
        <w:rPr>
          <w:rFonts w:ascii="Arial" w:hAnsi="Arial" w:cs="Arial"/>
          <w:b/>
          <w:bCs/>
          <w:kern w:val="32"/>
          <w:szCs w:val="32"/>
        </w:rPr>
        <w:br w:type="page"/>
      </w:r>
    </w:p>
    <w:p w14:paraId="713B0E6A" w14:textId="2257AD7D" w:rsidR="00984B4E" w:rsidRPr="00E355D9" w:rsidRDefault="00984B4E" w:rsidP="00984B4E">
      <w:pPr>
        <w:spacing w:before="220"/>
        <w:jc w:val="center"/>
        <w:rPr>
          <w:rFonts w:ascii="Arial" w:hAnsi="Arial" w:cs="Arial"/>
          <w:b/>
        </w:rPr>
      </w:pPr>
      <w:r w:rsidRPr="00E355D9">
        <w:rPr>
          <w:rFonts w:ascii="Arial" w:hAnsi="Arial" w:cs="Arial"/>
          <w:b/>
        </w:rPr>
        <w:lastRenderedPageBreak/>
        <w:t xml:space="preserve">THE COMPANIES ACT </w:t>
      </w:r>
      <w:r>
        <w:rPr>
          <w:rFonts w:ascii="Arial" w:hAnsi="Arial" w:cs="Arial"/>
          <w:b/>
        </w:rPr>
        <w:t>2006</w:t>
      </w:r>
    </w:p>
    <w:p w14:paraId="01A4EC47" w14:textId="77777777" w:rsidR="00984B4E" w:rsidRPr="00E355D9" w:rsidRDefault="00984B4E" w:rsidP="00984B4E">
      <w:pPr>
        <w:spacing w:before="220"/>
        <w:jc w:val="center"/>
        <w:rPr>
          <w:rFonts w:ascii="Arial" w:hAnsi="Arial" w:cs="Arial"/>
          <w:b/>
        </w:rPr>
      </w:pPr>
      <w:r w:rsidRPr="00E355D9">
        <w:rPr>
          <w:rFonts w:ascii="Arial" w:hAnsi="Arial" w:cs="Arial"/>
          <w:b/>
        </w:rPr>
        <w:t>COMPANY LIMITED BY GUARANTEE AND NOT HAVING A SHARE CAPITAL</w:t>
      </w:r>
    </w:p>
    <w:p w14:paraId="2F090555" w14:textId="045F36E3" w:rsidR="00984B4E" w:rsidRPr="00E355D9" w:rsidRDefault="00984B4E" w:rsidP="00984B4E">
      <w:pPr>
        <w:spacing w:before="220"/>
        <w:jc w:val="center"/>
        <w:rPr>
          <w:rFonts w:ascii="Arial" w:hAnsi="Arial" w:cs="Arial"/>
          <w:b/>
        </w:rPr>
      </w:pPr>
      <w:r>
        <w:rPr>
          <w:rFonts w:ascii="Arial" w:hAnsi="Arial" w:cs="Arial"/>
          <w:b/>
        </w:rPr>
        <w:t>ARTICLES</w:t>
      </w:r>
      <w:r w:rsidRPr="00E355D9">
        <w:rPr>
          <w:rFonts w:ascii="Arial" w:hAnsi="Arial" w:cs="Arial"/>
          <w:b/>
        </w:rPr>
        <w:t xml:space="preserve"> OF ASSOCIATION</w:t>
      </w:r>
    </w:p>
    <w:p w14:paraId="081E67CC" w14:textId="77777777" w:rsidR="00984B4E" w:rsidRPr="00E355D9" w:rsidRDefault="00984B4E" w:rsidP="00984B4E">
      <w:pPr>
        <w:spacing w:before="220"/>
        <w:jc w:val="center"/>
        <w:rPr>
          <w:rFonts w:ascii="Arial" w:hAnsi="Arial" w:cs="Arial"/>
          <w:b/>
        </w:rPr>
      </w:pPr>
      <w:r w:rsidRPr="00E355D9">
        <w:rPr>
          <w:rFonts w:ascii="Arial" w:hAnsi="Arial" w:cs="Arial"/>
          <w:b/>
        </w:rPr>
        <w:t>OF</w:t>
      </w:r>
    </w:p>
    <w:p w14:paraId="17504686" w14:textId="59205A8E" w:rsidR="00984B4E" w:rsidRDefault="00984B4E" w:rsidP="00984B4E">
      <w:pPr>
        <w:spacing w:before="220"/>
        <w:jc w:val="center"/>
        <w:rPr>
          <w:rFonts w:ascii="Arial" w:hAnsi="Arial" w:cs="Arial"/>
          <w:b/>
        </w:rPr>
      </w:pPr>
      <w:r w:rsidRPr="00E355D9">
        <w:rPr>
          <w:rFonts w:ascii="Arial" w:hAnsi="Arial" w:cs="Arial"/>
          <w:b/>
        </w:rPr>
        <w:t>WORLD SAILING LIMITED</w:t>
      </w:r>
    </w:p>
    <w:p w14:paraId="493EDE70" w14:textId="702494A5" w:rsidR="00984B4E" w:rsidRDefault="00984B4E" w:rsidP="00984B4E">
      <w:pPr>
        <w:spacing w:before="220"/>
        <w:jc w:val="center"/>
        <w:rPr>
          <w:rFonts w:ascii="Arial" w:hAnsi="Arial" w:cs="Arial"/>
          <w:b/>
        </w:rPr>
      </w:pPr>
    </w:p>
    <w:p w14:paraId="466778F9" w14:textId="7C616C8F" w:rsidR="00211C8C" w:rsidRPr="00984B4E" w:rsidRDefault="00211C8C" w:rsidP="00984B4E">
      <w:pPr>
        <w:spacing w:before="220"/>
        <w:jc w:val="center"/>
        <w:rPr>
          <w:rFonts w:ascii="Arial" w:hAnsi="Arial" w:cs="Arial"/>
          <w:b/>
        </w:rPr>
      </w:pPr>
      <w:r>
        <w:rPr>
          <w:rFonts w:ascii="Arial" w:hAnsi="Arial" w:cs="Arial"/>
          <w:b/>
        </w:rPr>
        <w:t>PART I - MEMBERSHIP</w:t>
      </w:r>
    </w:p>
    <w:p w14:paraId="11884391" w14:textId="734FE6F6" w:rsidR="00E355D9" w:rsidRDefault="00E355D9" w:rsidP="005F5786">
      <w:pPr>
        <w:pStyle w:val="ISAFList1"/>
        <w:numPr>
          <w:ilvl w:val="0"/>
          <w:numId w:val="13"/>
        </w:numPr>
      </w:pPr>
      <w:bookmarkStart w:id="3" w:name="_Toc113732395"/>
      <w:r>
        <w:t>Office</w:t>
      </w:r>
      <w:bookmarkEnd w:id="3"/>
    </w:p>
    <w:p w14:paraId="4E1C2467" w14:textId="3F1645C4" w:rsidR="00984B4E" w:rsidRDefault="00984B4E" w:rsidP="00984B4E">
      <w:pPr>
        <w:pStyle w:val="ISAFList2"/>
      </w:pPr>
      <w:r>
        <w:t xml:space="preserve">The registered office of the Federation </w:t>
      </w:r>
      <w:r w:rsidR="00BF022A">
        <w:t>must</w:t>
      </w:r>
      <w:r>
        <w:t xml:space="preserve"> be on the Isle of Man </w:t>
      </w:r>
      <w:r w:rsidR="00EF6819">
        <w:t>as required by law.</w:t>
      </w:r>
      <w:r>
        <w:t xml:space="preserve">  </w:t>
      </w:r>
    </w:p>
    <w:p w14:paraId="574645DB" w14:textId="5B5C6619" w:rsidR="00984B4E" w:rsidRDefault="00984B4E" w:rsidP="00984B4E">
      <w:pPr>
        <w:pStyle w:val="ISAFList2"/>
      </w:pPr>
      <w:r>
        <w:t>The Federation may have additional offices outside the Isle of Man as decided by the Board.</w:t>
      </w:r>
    </w:p>
    <w:p w14:paraId="02C5BB4E" w14:textId="37714E6E" w:rsidR="00984B4E" w:rsidRDefault="00984B4E" w:rsidP="00984B4E">
      <w:pPr>
        <w:pStyle w:val="ISAFList1"/>
      </w:pPr>
      <w:bookmarkStart w:id="4" w:name="_Toc113732396"/>
      <w:r>
        <w:t>Language</w:t>
      </w:r>
      <w:bookmarkEnd w:id="4"/>
    </w:p>
    <w:p w14:paraId="3C664668" w14:textId="77777777" w:rsidR="00984B4E" w:rsidRDefault="00984B4E" w:rsidP="00984B4E">
      <w:pPr>
        <w:pStyle w:val="ISAFList2"/>
      </w:pPr>
      <w:r>
        <w:t xml:space="preserve">The official language of the Federation is English.  </w:t>
      </w:r>
    </w:p>
    <w:p w14:paraId="1AB9DD27" w14:textId="19D88E3D" w:rsidR="00984B4E" w:rsidRDefault="00984B4E" w:rsidP="00984B4E">
      <w:pPr>
        <w:pStyle w:val="ISAFList2"/>
      </w:pPr>
      <w:r>
        <w:t>O</w:t>
      </w:r>
      <w:r w:rsidRPr="00E719C6">
        <w:t>ther working languages may be introduced and</w:t>
      </w:r>
      <w:r w:rsidR="00D00A07">
        <w:t>,</w:t>
      </w:r>
      <w:r w:rsidRPr="00E719C6">
        <w:t xml:space="preserve"> </w:t>
      </w:r>
      <w:r w:rsidR="008947A7">
        <w:t xml:space="preserve">subject to Article </w:t>
      </w:r>
      <w:r w:rsidR="00E92571">
        <w:fldChar w:fldCharType="begin"/>
      </w:r>
      <w:r w:rsidR="00E92571">
        <w:instrText xml:space="preserve"> REF _Ref109658985 \r \h </w:instrText>
      </w:r>
      <w:r w:rsidR="00E92571">
        <w:fldChar w:fldCharType="separate"/>
      </w:r>
      <w:r w:rsidR="008939F5">
        <w:t>20.8</w:t>
      </w:r>
      <w:r w:rsidR="00E92571">
        <w:fldChar w:fldCharType="end"/>
      </w:r>
      <w:r w:rsidR="008947A7">
        <w:t xml:space="preserve">, </w:t>
      </w:r>
      <w:r w:rsidRPr="00E719C6">
        <w:t>simultaneous translations may be provided at meetings</w:t>
      </w:r>
      <w:r>
        <w:t xml:space="preserve"> as decided by the Board.</w:t>
      </w:r>
    </w:p>
    <w:p w14:paraId="703AAB6F" w14:textId="185B5C4E" w:rsidR="00984B4E" w:rsidRDefault="001516C8" w:rsidP="001516C8">
      <w:pPr>
        <w:pStyle w:val="ISAFList1"/>
      </w:pPr>
      <w:bookmarkStart w:id="5" w:name="_Toc113732397"/>
      <w:r>
        <w:t>Membership</w:t>
      </w:r>
      <w:bookmarkEnd w:id="5"/>
    </w:p>
    <w:p w14:paraId="03F0DF40" w14:textId="6ECC9D61" w:rsidR="001516C8" w:rsidRDefault="001516C8" w:rsidP="001516C8">
      <w:pPr>
        <w:pStyle w:val="ISAFList2"/>
      </w:pPr>
      <w:bookmarkStart w:id="6" w:name="_Ref17799613"/>
      <w:r>
        <w:t>The Federation has the following categories of Membership:</w:t>
      </w:r>
      <w:bookmarkEnd w:id="6"/>
    </w:p>
    <w:p w14:paraId="3933DDE8" w14:textId="3E1E5C83" w:rsidR="001516C8" w:rsidRDefault="00AA0561" w:rsidP="001516C8">
      <w:pPr>
        <w:pStyle w:val="ISAFList3"/>
      </w:pPr>
      <w:r>
        <w:t>Member National Authorities</w:t>
      </w:r>
      <w:r w:rsidR="00CB510A">
        <w:t xml:space="preserve"> (see Article</w:t>
      </w:r>
      <w:r w:rsidR="008947A7">
        <w:t xml:space="preserve"> 4</w:t>
      </w:r>
      <w:r w:rsidR="00CB510A">
        <w:t>)</w:t>
      </w:r>
      <w:r w:rsidR="00D00A07">
        <w:t xml:space="preserve"> who are the members of the company at law</w:t>
      </w:r>
      <w:r w:rsidR="008947A7">
        <w:t>;</w:t>
      </w:r>
    </w:p>
    <w:p w14:paraId="1679DEC0" w14:textId="51EC6912" w:rsidR="001516C8" w:rsidRDefault="001516C8" w:rsidP="001516C8">
      <w:pPr>
        <w:pStyle w:val="ISAFList3"/>
      </w:pPr>
      <w:r>
        <w:t>Associate Member</w:t>
      </w:r>
      <w:r w:rsidR="008947A7">
        <w:t>s</w:t>
      </w:r>
      <w:r w:rsidR="00CB510A">
        <w:t xml:space="preserve"> (see Article </w:t>
      </w:r>
      <w:r w:rsidR="00CB510A">
        <w:fldChar w:fldCharType="begin"/>
      </w:r>
      <w:r w:rsidR="00CB510A">
        <w:instrText xml:space="preserve"> REF _Ref12009547 \r \h </w:instrText>
      </w:r>
      <w:r w:rsidR="00CB510A">
        <w:fldChar w:fldCharType="separate"/>
      </w:r>
      <w:r w:rsidR="008939F5">
        <w:t>5</w:t>
      </w:r>
      <w:r w:rsidR="00CB510A">
        <w:fldChar w:fldCharType="end"/>
      </w:r>
      <w:r w:rsidR="00CB510A">
        <w:t>)</w:t>
      </w:r>
      <w:r w:rsidR="008947A7">
        <w:t>;</w:t>
      </w:r>
    </w:p>
    <w:p w14:paraId="6314EB16" w14:textId="7242212F" w:rsidR="001516C8" w:rsidRDefault="00AA0561" w:rsidP="001516C8">
      <w:pPr>
        <w:pStyle w:val="ISAFList3"/>
      </w:pPr>
      <w:r>
        <w:t xml:space="preserve">Continental Associations </w:t>
      </w:r>
      <w:r w:rsidR="00CB510A">
        <w:t>(see Article</w:t>
      </w:r>
      <w:r w:rsidR="00B3335C">
        <w:t xml:space="preserve"> </w:t>
      </w:r>
      <w:r w:rsidR="00B3335C">
        <w:fldChar w:fldCharType="begin"/>
      </w:r>
      <w:r w:rsidR="00B3335C">
        <w:instrText xml:space="preserve"> REF _Ref19740341 \r \h </w:instrText>
      </w:r>
      <w:r w:rsidR="00B3335C">
        <w:fldChar w:fldCharType="separate"/>
      </w:r>
      <w:r w:rsidR="008939F5">
        <w:t>6</w:t>
      </w:r>
      <w:r w:rsidR="00B3335C">
        <w:fldChar w:fldCharType="end"/>
      </w:r>
      <w:r w:rsidR="00CB510A">
        <w:t>)</w:t>
      </w:r>
      <w:r w:rsidR="008947A7">
        <w:t>;</w:t>
      </w:r>
    </w:p>
    <w:p w14:paraId="7BF25AA8" w14:textId="0EE084DC" w:rsidR="001516C8" w:rsidRDefault="001516C8" w:rsidP="001516C8">
      <w:pPr>
        <w:pStyle w:val="ISAFList3"/>
      </w:pPr>
      <w:r>
        <w:t xml:space="preserve">World Sailing Class </w:t>
      </w:r>
      <w:r w:rsidR="00FF79F7">
        <w:t>Association</w:t>
      </w:r>
      <w:r w:rsidR="00AA0561">
        <w:t>s</w:t>
      </w:r>
      <w:r w:rsidR="00CB510A">
        <w:t xml:space="preserve"> (see Article </w:t>
      </w:r>
      <w:r w:rsidR="00CB510A">
        <w:fldChar w:fldCharType="begin"/>
      </w:r>
      <w:r w:rsidR="00CB510A">
        <w:instrText xml:space="preserve"> REF _Ref12009575 \r \h </w:instrText>
      </w:r>
      <w:r w:rsidR="00CB510A">
        <w:fldChar w:fldCharType="separate"/>
      </w:r>
      <w:r w:rsidR="008939F5">
        <w:t>7</w:t>
      </w:r>
      <w:r w:rsidR="00CB510A">
        <w:fldChar w:fldCharType="end"/>
      </w:r>
      <w:r w:rsidR="00CB510A">
        <w:t>)</w:t>
      </w:r>
      <w:r w:rsidR="008947A7">
        <w:t>;</w:t>
      </w:r>
    </w:p>
    <w:p w14:paraId="76220293" w14:textId="548F3DB6" w:rsidR="00AA0561" w:rsidRDefault="00AA0561" w:rsidP="00AA0561">
      <w:pPr>
        <w:pStyle w:val="ISAFList3"/>
      </w:pPr>
      <w:r>
        <w:t>Recognised Organisation</w:t>
      </w:r>
      <w:r w:rsidR="00D063A2">
        <w:t>s</w:t>
      </w:r>
      <w:r w:rsidR="00CB1FF5">
        <w:t xml:space="preserve"> </w:t>
      </w:r>
      <w:r w:rsidR="00D063A2">
        <w:t>(see Article 8)</w:t>
      </w:r>
      <w:r w:rsidR="008947A7">
        <w:t>; and,</w:t>
      </w:r>
    </w:p>
    <w:p w14:paraId="6CCD28C6" w14:textId="615790AD" w:rsidR="001516C8" w:rsidRDefault="001516C8" w:rsidP="001516C8">
      <w:pPr>
        <w:pStyle w:val="ISAFList3"/>
      </w:pPr>
      <w:r>
        <w:t>Honorary Member</w:t>
      </w:r>
      <w:r w:rsidR="008947A7">
        <w:t>s</w:t>
      </w:r>
      <w:r w:rsidR="00CB510A">
        <w:t xml:space="preserve"> (see Article</w:t>
      </w:r>
      <w:r w:rsidR="0078797F">
        <w:t xml:space="preserve"> </w:t>
      </w:r>
      <w:r w:rsidR="0056122B">
        <w:t>9.1</w:t>
      </w:r>
      <w:r w:rsidR="00CB510A">
        <w:t>)</w:t>
      </w:r>
      <w:r w:rsidR="008947A7">
        <w:t>.</w:t>
      </w:r>
    </w:p>
    <w:p w14:paraId="6FABE993" w14:textId="1DABB6C0" w:rsidR="00327A06" w:rsidRDefault="001516C8" w:rsidP="00327A06">
      <w:pPr>
        <w:pStyle w:val="ISAFList2"/>
      </w:pPr>
      <w:bookmarkStart w:id="7" w:name="_Ref110424192"/>
      <w:bookmarkStart w:id="8" w:name="_Ref11771223"/>
      <w:r>
        <w:t xml:space="preserve">Applications for Membership </w:t>
      </w:r>
      <w:r w:rsidR="00D00A07">
        <w:t>are</w:t>
      </w:r>
      <w:r>
        <w:t xml:space="preserve"> decided</w:t>
      </w:r>
      <w:r w:rsidR="00BD4DD0">
        <w:t xml:space="preserve"> by the General Assembly.  </w:t>
      </w:r>
      <w:r w:rsidR="00327A06">
        <w:t>The Board may admit a Member on a provisional basis until the next ordinary</w:t>
      </w:r>
      <w:r w:rsidR="00D00A07">
        <w:t xml:space="preserve"> annual</w:t>
      </w:r>
      <w:r w:rsidR="00327A06">
        <w:t xml:space="preserve"> meeting of the General Assembly.</w:t>
      </w:r>
      <w:bookmarkEnd w:id="7"/>
      <w:r w:rsidR="002E2B8F">
        <w:t xml:space="preserve">  A provisionally admitted Member shall have the same rights, privileges and obligations of Membership as a fully admitted Member.</w:t>
      </w:r>
    </w:p>
    <w:p w14:paraId="2A126418" w14:textId="77777777" w:rsidR="00327A06" w:rsidRDefault="00327A06" w:rsidP="00326DE2">
      <w:pPr>
        <w:pStyle w:val="ISAFList2"/>
      </w:pPr>
      <w:bookmarkStart w:id="9" w:name="_Ref110423875"/>
      <w:r>
        <w:t>The</w:t>
      </w:r>
      <w:r w:rsidR="001516C8">
        <w:t xml:space="preserve"> General Assembly may</w:t>
      </w:r>
      <w:r>
        <w:t>:</w:t>
      </w:r>
      <w:bookmarkEnd w:id="9"/>
    </w:p>
    <w:p w14:paraId="40C50D9A" w14:textId="2CD3E91C" w:rsidR="00327A06" w:rsidRDefault="00327A06" w:rsidP="00327A06">
      <w:pPr>
        <w:pStyle w:val="ISAFList3"/>
      </w:pPr>
      <w:r>
        <w:t xml:space="preserve">suspend a Membership in accordance with Article </w:t>
      </w:r>
      <w:r>
        <w:fldChar w:fldCharType="begin"/>
      </w:r>
      <w:r>
        <w:instrText xml:space="preserve"> REF _Ref109659790 \r \h </w:instrText>
      </w:r>
      <w:r>
        <w:fldChar w:fldCharType="separate"/>
      </w:r>
      <w:r w:rsidR="008939F5">
        <w:t>12</w:t>
      </w:r>
      <w:r>
        <w:fldChar w:fldCharType="end"/>
      </w:r>
      <w:r>
        <w:t>,</w:t>
      </w:r>
      <w:r w:rsidR="001516C8">
        <w:t xml:space="preserve"> or </w:t>
      </w:r>
    </w:p>
    <w:p w14:paraId="50C2F686" w14:textId="713776BF" w:rsidR="001516C8" w:rsidRDefault="007A0032" w:rsidP="00327A06">
      <w:pPr>
        <w:pStyle w:val="ISAFList3"/>
      </w:pPr>
      <w:r>
        <w:t xml:space="preserve">cancel </w:t>
      </w:r>
      <w:r w:rsidR="00327A06">
        <w:t>a</w:t>
      </w:r>
      <w:r>
        <w:t xml:space="preserve"> </w:t>
      </w:r>
      <w:r w:rsidR="00327A06">
        <w:t>M</w:t>
      </w:r>
      <w:r>
        <w:t xml:space="preserve">embership </w:t>
      </w:r>
      <w:r w:rsidR="00327A06">
        <w:t xml:space="preserve">in accordance with Article </w:t>
      </w:r>
      <w:r w:rsidR="00327A06">
        <w:fldChar w:fldCharType="begin"/>
      </w:r>
      <w:r w:rsidR="00327A06">
        <w:instrText xml:space="preserve"> REF _Ref109659809 \r \h </w:instrText>
      </w:r>
      <w:r w:rsidR="00327A06">
        <w:fldChar w:fldCharType="separate"/>
      </w:r>
      <w:r w:rsidR="008939F5">
        <w:t>13</w:t>
      </w:r>
      <w:r w:rsidR="00327A06">
        <w:fldChar w:fldCharType="end"/>
      </w:r>
      <w:bookmarkEnd w:id="8"/>
      <w:r w:rsidR="00261615">
        <w:t>.</w:t>
      </w:r>
    </w:p>
    <w:p w14:paraId="09B9E798" w14:textId="05DC6EBF" w:rsidR="001516C8" w:rsidRDefault="00261615" w:rsidP="00327A06">
      <w:pPr>
        <w:pStyle w:val="ISAFList2"/>
        <w:numPr>
          <w:ilvl w:val="0"/>
          <w:numId w:val="0"/>
        </w:numPr>
        <w:ind w:left="567"/>
      </w:pPr>
      <w:bookmarkStart w:id="10" w:name="_Ref11771225"/>
      <w:bookmarkStart w:id="11" w:name="_Ref11348627"/>
      <w:r>
        <w:t xml:space="preserve">In addition, </w:t>
      </w:r>
      <w:r w:rsidR="00327A06">
        <w:t>t</w:t>
      </w:r>
      <w:r w:rsidR="001516C8">
        <w:t xml:space="preserve">he Board </w:t>
      </w:r>
      <w:r w:rsidR="00327A06">
        <w:t xml:space="preserve">may </w:t>
      </w:r>
      <w:r w:rsidR="001516C8">
        <w:t>suspend a</w:t>
      </w:r>
      <w:r w:rsidR="005A6407">
        <w:t>ny</w:t>
      </w:r>
      <w:r w:rsidR="001516C8">
        <w:t xml:space="preserve"> Member</w:t>
      </w:r>
      <w:r w:rsidR="002E2B8F">
        <w:t xml:space="preserve"> under Article </w:t>
      </w:r>
      <w:r w:rsidR="002E2B8F">
        <w:fldChar w:fldCharType="begin"/>
      </w:r>
      <w:r w:rsidR="002E2B8F">
        <w:instrText xml:space="preserve"> REF _Ref109659790 \r \h </w:instrText>
      </w:r>
      <w:r w:rsidR="002E2B8F">
        <w:fldChar w:fldCharType="separate"/>
      </w:r>
      <w:r w:rsidR="008939F5">
        <w:t>12</w:t>
      </w:r>
      <w:r w:rsidR="002E2B8F">
        <w:fldChar w:fldCharType="end"/>
      </w:r>
      <w:r w:rsidR="00E92571">
        <w:t xml:space="preserve"> on a provisional basis</w:t>
      </w:r>
      <w:r w:rsidR="001516C8">
        <w:t xml:space="preserve"> until the next ordinary </w:t>
      </w:r>
      <w:r w:rsidR="00D00A07">
        <w:t xml:space="preserve">annual </w:t>
      </w:r>
      <w:r w:rsidR="001516C8">
        <w:t>meeting of the General Assembly.</w:t>
      </w:r>
      <w:bookmarkEnd w:id="10"/>
    </w:p>
    <w:p w14:paraId="6FE3D3EA" w14:textId="532FF422" w:rsidR="00E35B45" w:rsidRDefault="00BD4DD0" w:rsidP="00BD4DD0">
      <w:pPr>
        <w:pStyle w:val="ISAFList2"/>
      </w:pPr>
      <w:r>
        <w:t xml:space="preserve">Any challenge to the status of an existing Member </w:t>
      </w:r>
      <w:r w:rsidR="00BF022A">
        <w:t>must</w:t>
      </w:r>
      <w:r>
        <w:t xml:space="preserve"> be decided by the General Assembly in accordance with the Regulations.</w:t>
      </w:r>
    </w:p>
    <w:p w14:paraId="01408BBD" w14:textId="5E3C32B6" w:rsidR="00325256" w:rsidRDefault="00325256" w:rsidP="00BD4DD0">
      <w:pPr>
        <w:pStyle w:val="ISAFList2"/>
      </w:pPr>
      <w:r>
        <w:lastRenderedPageBreak/>
        <w:t>Membership is not transferable and is permanent unless and until:</w:t>
      </w:r>
    </w:p>
    <w:p w14:paraId="7119CD06" w14:textId="6DE06702" w:rsidR="00325256" w:rsidRDefault="00325256" w:rsidP="00325256">
      <w:pPr>
        <w:pStyle w:val="ISAFList3"/>
      </w:pPr>
      <w:r>
        <w:t xml:space="preserve">the Member resigns on </w:t>
      </w:r>
      <w:r w:rsidR="00435727">
        <w:t>six</w:t>
      </w:r>
      <w:r>
        <w:t xml:space="preserve"> months’ notice in writing to the Chief Executive Officer;</w:t>
      </w:r>
    </w:p>
    <w:p w14:paraId="25B82150" w14:textId="18995510" w:rsidR="00325256" w:rsidRPr="00325256" w:rsidRDefault="00CB510A" w:rsidP="00325256">
      <w:pPr>
        <w:pStyle w:val="ISAFList3"/>
      </w:pPr>
      <w:r>
        <w:t>the Member</w:t>
      </w:r>
      <w:r w:rsidR="00325256">
        <w:t xml:space="preserve"> </w:t>
      </w:r>
      <w:r w:rsidR="00435727">
        <w:t xml:space="preserve">has its membership cancelled </w:t>
      </w:r>
      <w:r w:rsidR="00325256">
        <w:t>by the General Assembly; or</w:t>
      </w:r>
    </w:p>
    <w:p w14:paraId="13C5791F" w14:textId="7EA9EC76" w:rsidR="00325256" w:rsidRDefault="00325256" w:rsidP="00325256">
      <w:pPr>
        <w:pStyle w:val="ISAFList3"/>
      </w:pPr>
      <w:bookmarkStart w:id="12" w:name="_Ref12011208"/>
      <w:r w:rsidRPr="00325256">
        <w:t>death</w:t>
      </w:r>
      <w:r w:rsidR="003B3F78">
        <w:t xml:space="preserve"> (in the case of an Honorary Member)</w:t>
      </w:r>
      <w:r w:rsidRPr="00325256">
        <w:t>, or, in the case of a corporation,</w:t>
      </w:r>
      <w:r>
        <w:t xml:space="preserve"> organisation,</w:t>
      </w:r>
      <w:r w:rsidRPr="00325256">
        <w:t xml:space="preserve"> society or similar</w:t>
      </w:r>
      <w:r w:rsidR="008947A7">
        <w:t xml:space="preserve"> entity</w:t>
      </w:r>
      <w:r w:rsidRPr="00325256">
        <w:t xml:space="preserve">, </w:t>
      </w:r>
      <w:r w:rsidR="00435727">
        <w:t xml:space="preserve">the Board </w:t>
      </w:r>
      <w:r w:rsidR="00F81BC0">
        <w:t>decides</w:t>
      </w:r>
      <w:r w:rsidR="008947A7">
        <w:t xml:space="preserve"> </w:t>
      </w:r>
      <w:r w:rsidR="00435727">
        <w:t>that there has been an</w:t>
      </w:r>
      <w:r w:rsidRPr="00325256">
        <w:t xml:space="preserve"> appointment of a liquidator</w:t>
      </w:r>
      <w:r>
        <w:t>, administrator</w:t>
      </w:r>
      <w:r w:rsidRPr="00325256">
        <w:t xml:space="preserve"> or receiver</w:t>
      </w:r>
      <w:r w:rsidR="00435727">
        <w:t>, a winding-up,</w:t>
      </w:r>
      <w:r>
        <w:t xml:space="preserve"> or any insolvency event</w:t>
      </w:r>
      <w:r w:rsidRPr="00325256">
        <w:t xml:space="preserve"> (or the equivalent in the jurisdiction of incorporation of the corporation)</w:t>
      </w:r>
      <w:r>
        <w:t>.</w:t>
      </w:r>
      <w:bookmarkEnd w:id="12"/>
    </w:p>
    <w:p w14:paraId="1DF0FEC8" w14:textId="41636DB5" w:rsidR="001516C8" w:rsidRDefault="00D063A2" w:rsidP="001516C8">
      <w:pPr>
        <w:pStyle w:val="ISAFList1"/>
      </w:pPr>
      <w:bookmarkStart w:id="13" w:name="_Ref21551538"/>
      <w:bookmarkStart w:id="14" w:name="_Toc113732398"/>
      <w:bookmarkEnd w:id="11"/>
      <w:r>
        <w:t>Member National Authorities</w:t>
      </w:r>
      <w:bookmarkEnd w:id="13"/>
      <w:bookmarkEnd w:id="14"/>
    </w:p>
    <w:p w14:paraId="1AFB1054" w14:textId="050C934E" w:rsidR="001516C8" w:rsidRDefault="00E35B45" w:rsidP="001516C8">
      <w:pPr>
        <w:pStyle w:val="ISAFList2"/>
      </w:pPr>
      <w:r>
        <w:t>Only a</w:t>
      </w:r>
      <w:r w:rsidR="001516C8">
        <w:t xml:space="preserve"> </w:t>
      </w:r>
      <w:r>
        <w:t>n</w:t>
      </w:r>
      <w:r w:rsidR="001516C8">
        <w:t xml:space="preserve">ational </w:t>
      </w:r>
      <w:r>
        <w:t>sailing a</w:t>
      </w:r>
      <w:r w:rsidR="001516C8">
        <w:t xml:space="preserve">uthority </w:t>
      </w:r>
      <w:r w:rsidR="00E92571">
        <w:t xml:space="preserve">as defined by Article </w:t>
      </w:r>
      <w:r w:rsidR="00E92571">
        <w:fldChar w:fldCharType="begin"/>
      </w:r>
      <w:r w:rsidR="00E92571">
        <w:instrText xml:space="preserve"> REF _Ref109659088 \r \h </w:instrText>
      </w:r>
      <w:r w:rsidR="00E92571">
        <w:fldChar w:fldCharType="separate"/>
      </w:r>
      <w:r w:rsidR="008939F5">
        <w:t>4.2</w:t>
      </w:r>
      <w:r w:rsidR="00E92571">
        <w:fldChar w:fldCharType="end"/>
      </w:r>
      <w:r w:rsidR="00E92571">
        <w:t xml:space="preserve"> </w:t>
      </w:r>
      <w:r w:rsidR="001516C8">
        <w:t>may apply for membership of the Federation</w:t>
      </w:r>
      <w:r w:rsidR="00D063A2">
        <w:t xml:space="preserve"> as a Member National Authority</w:t>
      </w:r>
      <w:r w:rsidR="001516C8">
        <w:t>.</w:t>
      </w:r>
    </w:p>
    <w:p w14:paraId="207265C3" w14:textId="163F56BF" w:rsidR="00E35B45" w:rsidRDefault="00BB2054" w:rsidP="00E35B45">
      <w:pPr>
        <w:pStyle w:val="ISAFList2"/>
      </w:pPr>
      <w:bookmarkStart w:id="15" w:name="_Ref109659088"/>
      <w:r>
        <w:t>A</w:t>
      </w:r>
      <w:r w:rsidR="00E35B45">
        <w:t xml:space="preserve"> national sailing authority</w:t>
      </w:r>
      <w:r>
        <w:t xml:space="preserve"> is</w:t>
      </w:r>
      <w:r w:rsidR="00E35B45">
        <w:t xml:space="preserve"> an </w:t>
      </w:r>
      <w:r w:rsidR="00E35B45" w:rsidRPr="00E35B45">
        <w:t>organi</w:t>
      </w:r>
      <w:r w:rsidR="002B4CF7">
        <w:t>s</w:t>
      </w:r>
      <w:r w:rsidR="00E35B45" w:rsidRPr="00E35B45">
        <w:t>ation</w:t>
      </w:r>
      <w:r w:rsidR="00E35B45">
        <w:t xml:space="preserve"> </w:t>
      </w:r>
      <w:r>
        <w:t>which</w:t>
      </w:r>
      <w:r w:rsidR="00E35B45">
        <w:t xml:space="preserve"> meet</w:t>
      </w:r>
      <w:r>
        <w:t>s the</w:t>
      </w:r>
      <w:r w:rsidR="00E35B45">
        <w:t xml:space="preserve"> following criteria</w:t>
      </w:r>
      <w:r>
        <w:t xml:space="preserve"> in the sole opinion of the General Assembly</w:t>
      </w:r>
      <w:r w:rsidR="00E35B45">
        <w:t>:</w:t>
      </w:r>
      <w:bookmarkEnd w:id="15"/>
    </w:p>
    <w:p w14:paraId="34598014" w14:textId="0B4073B1" w:rsidR="00E35B45" w:rsidRDefault="00E35B45" w:rsidP="00E35B45">
      <w:pPr>
        <w:pStyle w:val="ISAFList3"/>
      </w:pPr>
      <w:r>
        <w:t xml:space="preserve">it </w:t>
      </w:r>
      <w:r w:rsidR="00CB7556">
        <w:t>has jurisdiction over</w:t>
      </w:r>
      <w:r w:rsidR="00CB7556" w:rsidRPr="00E35B45">
        <w:t xml:space="preserve"> </w:t>
      </w:r>
      <w:r w:rsidRPr="00E35B45">
        <w:t xml:space="preserve">the sport of </w:t>
      </w:r>
      <w:r w:rsidR="0074441B">
        <w:t>Sailing</w:t>
      </w:r>
      <w:r w:rsidRPr="00E35B45">
        <w:t xml:space="preserve"> in </w:t>
      </w:r>
      <w:r w:rsidR="00D00A07">
        <w:t>its</w:t>
      </w:r>
      <w:r w:rsidRPr="00E35B45">
        <w:t xml:space="preserve"> country </w:t>
      </w:r>
      <w:r>
        <w:t>(</w:t>
      </w:r>
      <w:r w:rsidRPr="00E35B45">
        <w:t xml:space="preserve">or in </w:t>
      </w:r>
      <w:r w:rsidR="00D00A07">
        <w:t>its</w:t>
      </w:r>
      <w:r w:rsidRPr="00E35B45">
        <w:t xml:space="preserve"> </w:t>
      </w:r>
      <w:r w:rsidR="00180AD1">
        <w:t>territory</w:t>
      </w:r>
      <w:r w:rsidRPr="00E35B45">
        <w:t xml:space="preserve"> </w:t>
      </w:r>
      <w:r w:rsidR="00D00A07">
        <w:t xml:space="preserve">if </w:t>
      </w:r>
      <w:r w:rsidRPr="00E35B45">
        <w:t>granted status as an Olympic nation</w:t>
      </w:r>
      <w:r>
        <w:t>)</w:t>
      </w:r>
      <w:r w:rsidR="003B3F78">
        <w:t xml:space="preserve"> as recognised by the International Olympic Committee</w:t>
      </w:r>
      <w:r>
        <w:t xml:space="preserve">; </w:t>
      </w:r>
    </w:p>
    <w:p w14:paraId="2E360DB7" w14:textId="3029643C" w:rsidR="00E35B45" w:rsidRDefault="00E35B45" w:rsidP="00E35B45">
      <w:pPr>
        <w:pStyle w:val="ISAFList3"/>
      </w:pPr>
      <w:r>
        <w:t xml:space="preserve">it is organized on a national basis and capable of exercising its mandate wherever there is significant </w:t>
      </w:r>
      <w:r w:rsidR="0074441B">
        <w:t>Sailing</w:t>
      </w:r>
      <w:r>
        <w:t xml:space="preserve"> activity;</w:t>
      </w:r>
    </w:p>
    <w:p w14:paraId="287BA89F" w14:textId="2A33C979" w:rsidR="00BB2054" w:rsidRPr="000F3C12" w:rsidRDefault="00BB2054" w:rsidP="00BB2054">
      <w:pPr>
        <w:pStyle w:val="ISAFList3"/>
      </w:pPr>
      <w:r>
        <w:t>it repre</w:t>
      </w:r>
      <w:r w:rsidRPr="000F3C12">
        <w:t>sents officially</w:t>
      </w:r>
      <w:r w:rsidR="00D00A07">
        <w:t>,</w:t>
      </w:r>
      <w:r w:rsidRPr="000F3C12">
        <w:t xml:space="preserve"> through membership or affiliation, a significant majority of the yacht or </w:t>
      </w:r>
      <w:r w:rsidR="0074441B">
        <w:t>Sailing</w:t>
      </w:r>
      <w:r w:rsidRPr="000F3C12">
        <w:t xml:space="preserve"> clubs and other </w:t>
      </w:r>
      <w:r w:rsidR="0074441B">
        <w:t>Sailing</w:t>
      </w:r>
      <w:r w:rsidRPr="000F3C12">
        <w:t xml:space="preserve"> organi</w:t>
      </w:r>
      <w:r w:rsidR="002B4CF7">
        <w:t>s</w:t>
      </w:r>
      <w:r w:rsidRPr="000F3C12">
        <w:t>ations in the country;</w:t>
      </w:r>
    </w:p>
    <w:p w14:paraId="5FAF70AD" w14:textId="6361A79A" w:rsidR="00E35B45" w:rsidRPr="000F3C12" w:rsidRDefault="00E35B45" w:rsidP="00E35B45">
      <w:pPr>
        <w:pStyle w:val="ISAFList3"/>
      </w:pPr>
      <w:r w:rsidRPr="000F3C12">
        <w:t xml:space="preserve">it is recognised by </w:t>
      </w:r>
      <w:r w:rsidR="00E92571">
        <w:t xml:space="preserve">any appropriate governmental sports authority (if there is one) and by </w:t>
      </w:r>
      <w:r w:rsidRPr="000F3C12">
        <w:t>the appropriate National Olympic Committee</w:t>
      </w:r>
      <w:r w:rsidR="00297BBD">
        <w:t>,</w:t>
      </w:r>
      <w:r w:rsidRPr="000F3C12">
        <w:t xml:space="preserve"> either: </w:t>
      </w:r>
    </w:p>
    <w:p w14:paraId="2464FFA0" w14:textId="258B70A2" w:rsidR="00E35B45" w:rsidRDefault="00E35B45" w:rsidP="00E35B45">
      <w:pPr>
        <w:pStyle w:val="ISAFList4"/>
      </w:pPr>
      <w:r w:rsidRPr="00E35B45">
        <w:t>at the time of the application</w:t>
      </w:r>
      <w:r>
        <w:t>; or</w:t>
      </w:r>
      <w:r w:rsidR="00F81BC0">
        <w:t>,</w:t>
      </w:r>
    </w:p>
    <w:p w14:paraId="51ACD210" w14:textId="3879F97B" w:rsidR="00E35B45" w:rsidRPr="00E35B45" w:rsidRDefault="00BB2054" w:rsidP="00E35B45">
      <w:pPr>
        <w:pStyle w:val="ISAFList4"/>
      </w:pPr>
      <w:r>
        <w:t>by a date</w:t>
      </w:r>
      <w:r w:rsidR="00E35B45" w:rsidRPr="00E35B45">
        <w:t xml:space="preserve"> approved by the Board</w:t>
      </w:r>
      <w:r w:rsidR="00E35B45">
        <w:t xml:space="preserve"> </w:t>
      </w:r>
      <w:r>
        <w:t xml:space="preserve">following </w:t>
      </w:r>
      <w:r w:rsidR="00E92571">
        <w:t>admission as a</w:t>
      </w:r>
      <w:r w:rsidR="00E35B45" w:rsidRPr="00E35B45">
        <w:t xml:space="preserve"> </w:t>
      </w:r>
      <w:r w:rsidR="00D063A2">
        <w:t>Member</w:t>
      </w:r>
      <w:r w:rsidR="00E35B45">
        <w:t>,</w:t>
      </w:r>
      <w:r w:rsidR="00D00A07">
        <w:t xml:space="preserve"> and</w:t>
      </w:r>
    </w:p>
    <w:p w14:paraId="442E6693" w14:textId="78591A6B" w:rsidR="00BD4DD0" w:rsidRDefault="00BD4DD0" w:rsidP="00E35B45">
      <w:pPr>
        <w:pStyle w:val="ISAFList3"/>
      </w:pPr>
      <w:bookmarkStart w:id="16" w:name="_Ref11351045"/>
      <w:r>
        <w:t>it has a constitution which:</w:t>
      </w:r>
      <w:bookmarkEnd w:id="16"/>
    </w:p>
    <w:p w14:paraId="1ED84B45" w14:textId="5A800210" w:rsidR="00BD4DD0" w:rsidRDefault="00BD4DD0" w:rsidP="00BD4DD0">
      <w:pPr>
        <w:pStyle w:val="ISAFList4"/>
      </w:pPr>
      <w:r>
        <w:t xml:space="preserve">has been approved by a majority of its members at a meeting called for </w:t>
      </w:r>
      <w:r w:rsidR="00D00A07">
        <w:t>that</w:t>
      </w:r>
      <w:r>
        <w:t xml:space="preserve"> purpose</w:t>
      </w:r>
      <w:r w:rsidR="00CC0101">
        <w:t>;</w:t>
      </w:r>
    </w:p>
    <w:p w14:paraId="79F2B7E0" w14:textId="4F804AEE" w:rsidR="00BD4DD0" w:rsidRDefault="00BD4DD0" w:rsidP="00BD4DD0">
      <w:pPr>
        <w:pStyle w:val="ISAFList4"/>
      </w:pPr>
      <w:r>
        <w:t xml:space="preserve">provides for reasonable representation of all </w:t>
      </w:r>
      <w:r w:rsidR="0074441B">
        <w:t>Sailing</w:t>
      </w:r>
      <w:r>
        <w:t xml:space="preserve"> organisations within the country which are members (or has</w:t>
      </w:r>
      <w:r w:rsidRPr="00972FE5">
        <w:t xml:space="preserve"> such other arrangements that </w:t>
      </w:r>
      <w:r>
        <w:t xml:space="preserve">the Board is satisfied </w:t>
      </w:r>
      <w:r w:rsidRPr="00972FE5">
        <w:t>represent the best interests of every class of members referred to in it</w:t>
      </w:r>
      <w:r>
        <w:t>);</w:t>
      </w:r>
    </w:p>
    <w:p w14:paraId="7335F32D" w14:textId="77777777" w:rsidR="00FF79F7" w:rsidRDefault="00BD4DD0" w:rsidP="00BD4DD0">
      <w:pPr>
        <w:pStyle w:val="ISAFList4"/>
      </w:pPr>
      <w:r>
        <w:t xml:space="preserve">requires at least one annual meeting of members for which notice is provided of the meeting and the business to be conducted at the meeting; </w:t>
      </w:r>
    </w:p>
    <w:p w14:paraId="6F85011C" w14:textId="40155E33" w:rsidR="00BD4DD0" w:rsidRDefault="00FF79F7" w:rsidP="00BD4DD0">
      <w:pPr>
        <w:pStyle w:val="ISAFList4"/>
      </w:pPr>
      <w:r>
        <w:t>provides for the</w:t>
      </w:r>
      <w:r w:rsidR="00D063A2">
        <w:t xml:space="preserve"> </w:t>
      </w:r>
      <w:r>
        <w:t xml:space="preserve">election of </w:t>
      </w:r>
      <w:r w:rsidR="00D063A2">
        <w:t xml:space="preserve">the majority of </w:t>
      </w:r>
      <w:r>
        <w:t xml:space="preserve">its officers by its members on a regular basis; </w:t>
      </w:r>
      <w:r w:rsidR="00BD4DD0">
        <w:t>and</w:t>
      </w:r>
      <w:r w:rsidR="00F81BC0">
        <w:t>,</w:t>
      </w:r>
    </w:p>
    <w:p w14:paraId="188596F6" w14:textId="35E0EEA9" w:rsidR="00BD4DD0" w:rsidRDefault="00BD4DD0" w:rsidP="00BD4DD0">
      <w:pPr>
        <w:pStyle w:val="ISAFList4"/>
      </w:pPr>
      <w:r>
        <w:t xml:space="preserve">has been approved by the Board </w:t>
      </w:r>
      <w:r w:rsidR="00D00A07">
        <w:t>on</w:t>
      </w:r>
      <w:r>
        <w:t xml:space="preserve"> the recommendation of the Governance </w:t>
      </w:r>
      <w:r w:rsidR="00A47AE1">
        <w:t>Committee</w:t>
      </w:r>
      <w:r>
        <w:t>.</w:t>
      </w:r>
    </w:p>
    <w:p w14:paraId="2A8ADD03" w14:textId="5014CC34" w:rsidR="00E35B45" w:rsidRDefault="00BD4DD0" w:rsidP="00BD4DD0">
      <w:pPr>
        <w:pStyle w:val="ISAFList1"/>
      </w:pPr>
      <w:bookmarkStart w:id="17" w:name="_Ref12009547"/>
      <w:bookmarkStart w:id="18" w:name="_Ref21551549"/>
      <w:bookmarkStart w:id="19" w:name="_Toc113732399"/>
      <w:r>
        <w:t>Associate Members</w:t>
      </w:r>
      <w:bookmarkEnd w:id="17"/>
      <w:r w:rsidR="003B3F78">
        <w:t>hip</w:t>
      </w:r>
      <w:bookmarkEnd w:id="18"/>
      <w:bookmarkEnd w:id="19"/>
    </w:p>
    <w:p w14:paraId="4C4E5AD3" w14:textId="00C8D220" w:rsidR="00BB2054" w:rsidRPr="000F3C12" w:rsidRDefault="00BB2054" w:rsidP="00BB2054">
      <w:pPr>
        <w:pStyle w:val="ISAFList2"/>
      </w:pPr>
      <w:r w:rsidRPr="000F3C12">
        <w:t xml:space="preserve">An applicant </w:t>
      </w:r>
      <w:r w:rsidR="00D063A2" w:rsidRPr="000F3C12">
        <w:t>to be an A</w:t>
      </w:r>
      <w:r w:rsidRPr="000F3C12">
        <w:t xml:space="preserve">ssociate </w:t>
      </w:r>
      <w:r w:rsidR="00D063A2" w:rsidRPr="000F3C12">
        <w:t>M</w:t>
      </w:r>
      <w:r w:rsidRPr="000F3C12">
        <w:t>ember</w:t>
      </w:r>
      <w:r w:rsidR="00D063A2" w:rsidRPr="000F3C12">
        <w:t xml:space="preserve"> </w:t>
      </w:r>
      <w:r w:rsidRPr="000F3C12">
        <w:t>must be an organi</w:t>
      </w:r>
      <w:r w:rsidR="002B4CF7">
        <w:t>s</w:t>
      </w:r>
      <w:r w:rsidRPr="000F3C12">
        <w:t>ation which meets the following criteria in the sole opinion of the General Assembly:</w:t>
      </w:r>
    </w:p>
    <w:p w14:paraId="7BC9F508" w14:textId="77777777" w:rsidR="003B3F78" w:rsidRDefault="003B3F78" w:rsidP="003B3F78">
      <w:pPr>
        <w:pStyle w:val="ISAFList3"/>
      </w:pPr>
      <w:r>
        <w:lastRenderedPageBreak/>
        <w:t>the territory is not recognised by the International Olympic Committee (not being a country under paragraph 1 of Rule 30 of the Olympic Charter);</w:t>
      </w:r>
    </w:p>
    <w:p w14:paraId="5D8ADB98" w14:textId="07C779EF" w:rsidR="00BB2054" w:rsidRDefault="00BB2054" w:rsidP="00BB2054">
      <w:pPr>
        <w:pStyle w:val="ISAFList3"/>
      </w:pPr>
      <w:r>
        <w:t>it promote</w:t>
      </w:r>
      <w:r w:rsidR="00F136BC">
        <w:t>s</w:t>
      </w:r>
      <w:r>
        <w:t xml:space="preserve"> and manages the sport of </w:t>
      </w:r>
      <w:r w:rsidR="0074441B">
        <w:t>Sailing</w:t>
      </w:r>
      <w:r>
        <w:t xml:space="preserve"> within its territorial waters independently of another country or territory</w:t>
      </w:r>
      <w:r w:rsidR="003B3F78">
        <w:t xml:space="preserve"> (including the governance of the applicant)</w:t>
      </w:r>
      <w:r>
        <w:t>;</w:t>
      </w:r>
    </w:p>
    <w:p w14:paraId="23648DA3" w14:textId="01CBB6EF" w:rsidR="00F136BC" w:rsidRDefault="00F136BC" w:rsidP="00F136BC">
      <w:pPr>
        <w:pStyle w:val="ISAFList3"/>
      </w:pPr>
      <w:r>
        <w:t xml:space="preserve">if the territory in question is an integral part of, or has some dependent (e.g. colonial relationship) with, a parent state, the Member National Authority of </w:t>
      </w:r>
      <w:r w:rsidR="00D00A07">
        <w:t>that</w:t>
      </w:r>
      <w:r>
        <w:t xml:space="preserve"> state has granted its consent to the application;</w:t>
      </w:r>
    </w:p>
    <w:p w14:paraId="438B94AE" w14:textId="1B7F9C9A" w:rsidR="00F136BC" w:rsidRDefault="00F136BC" w:rsidP="00BB2054">
      <w:pPr>
        <w:pStyle w:val="ISAFList3"/>
      </w:pPr>
      <w:r>
        <w:t>the territory is geographically separated from any parent state by the sea, without bordering, or being in close proximity to, it or its coastal waters;</w:t>
      </w:r>
    </w:p>
    <w:p w14:paraId="290184F7" w14:textId="7DC9E3CD" w:rsidR="00BB2054" w:rsidRDefault="00BB2054" w:rsidP="00BB2054">
      <w:pPr>
        <w:pStyle w:val="ISAFList3"/>
      </w:pPr>
      <w:r>
        <w:t xml:space="preserve">another country’s laws do not require a competitor of the applicant territory to compete under the jurisdiction of that country and its </w:t>
      </w:r>
      <w:r w:rsidR="00CC0101">
        <w:t>Member National Authority</w:t>
      </w:r>
      <w:r w:rsidR="00F81BC0">
        <w:t>;</w:t>
      </w:r>
      <w:r w:rsidR="001B672C">
        <w:t xml:space="preserve"> and</w:t>
      </w:r>
      <w:r w:rsidR="00F81BC0">
        <w:t>,</w:t>
      </w:r>
    </w:p>
    <w:p w14:paraId="4DDBF480" w14:textId="7ED856F4" w:rsidR="001B672C" w:rsidRDefault="001B672C" w:rsidP="00BB2054">
      <w:pPr>
        <w:pStyle w:val="ISAFList3"/>
      </w:pPr>
      <w:r>
        <w:t xml:space="preserve">it has a constitution which meets the requirements in Article </w:t>
      </w:r>
      <w:r>
        <w:fldChar w:fldCharType="begin"/>
      </w:r>
      <w:r>
        <w:instrText xml:space="preserve"> REF _Ref11351045 \r \h </w:instrText>
      </w:r>
      <w:r>
        <w:fldChar w:fldCharType="separate"/>
      </w:r>
      <w:r w:rsidR="008939F5">
        <w:t>4.2(e)</w:t>
      </w:r>
      <w:r>
        <w:fldChar w:fldCharType="end"/>
      </w:r>
      <w:r>
        <w:t>.</w:t>
      </w:r>
    </w:p>
    <w:p w14:paraId="444EAB98" w14:textId="06DE5D47" w:rsidR="00997765" w:rsidRDefault="00D063A2" w:rsidP="00997765">
      <w:pPr>
        <w:pStyle w:val="ISAFList1"/>
      </w:pPr>
      <w:bookmarkStart w:id="20" w:name="_Ref19740341"/>
      <w:bookmarkStart w:id="21" w:name="_Toc113732400"/>
      <w:r>
        <w:t>Continental Associations</w:t>
      </w:r>
      <w:bookmarkEnd w:id="20"/>
      <w:bookmarkEnd w:id="21"/>
    </w:p>
    <w:p w14:paraId="2E13227A" w14:textId="3331B5B2" w:rsidR="00997765" w:rsidRPr="000F3C12" w:rsidRDefault="00997765" w:rsidP="00997765">
      <w:pPr>
        <w:pStyle w:val="ISAFList2"/>
      </w:pPr>
      <w:r w:rsidRPr="000F3C12">
        <w:t xml:space="preserve">An applicant </w:t>
      </w:r>
      <w:r w:rsidR="00D063A2" w:rsidRPr="000F3C12">
        <w:t xml:space="preserve">to be a member as a Continental Association </w:t>
      </w:r>
      <w:r w:rsidRPr="000F3C12">
        <w:t>must be an organi</w:t>
      </w:r>
      <w:r w:rsidR="002B4CF7">
        <w:t>s</w:t>
      </w:r>
      <w:r w:rsidRPr="000F3C12">
        <w:t>ation which</w:t>
      </w:r>
      <w:r w:rsidR="00D063A2" w:rsidRPr="000F3C12">
        <w:t xml:space="preserve"> meets the following criteria</w:t>
      </w:r>
      <w:r w:rsidRPr="000F3C12">
        <w:t>, in the sole opinion of the General Assembly</w:t>
      </w:r>
      <w:bookmarkStart w:id="22" w:name="_Ref11770331"/>
      <w:r w:rsidRPr="000F3C12">
        <w:t>:</w:t>
      </w:r>
      <w:bookmarkEnd w:id="22"/>
    </w:p>
    <w:p w14:paraId="134BB161" w14:textId="42A2F889" w:rsidR="00FF79F7" w:rsidRDefault="00FF79F7" w:rsidP="00FF79F7">
      <w:pPr>
        <w:pStyle w:val="ISAFList3"/>
      </w:pPr>
      <w:r>
        <w:t xml:space="preserve">it represents </w:t>
      </w:r>
      <w:r w:rsidR="00CB7556">
        <w:t xml:space="preserve">one or more </w:t>
      </w:r>
      <w:r>
        <w:t>Continent</w:t>
      </w:r>
      <w:r w:rsidR="00CB7556">
        <w:t>s</w:t>
      </w:r>
      <w:r w:rsidR="000F3C12">
        <w:t xml:space="preserve"> of World Sailing</w:t>
      </w:r>
      <w:r>
        <w:t xml:space="preserve">; </w:t>
      </w:r>
    </w:p>
    <w:p w14:paraId="59E089A3" w14:textId="589F00B5" w:rsidR="00FF79F7" w:rsidRDefault="00FF79F7" w:rsidP="00FF79F7">
      <w:pPr>
        <w:pStyle w:val="ISAFList3"/>
      </w:pPr>
      <w:r>
        <w:t xml:space="preserve">at least two-thirds of the </w:t>
      </w:r>
      <w:r w:rsidR="00D063A2">
        <w:t>Member National Authoritie</w:t>
      </w:r>
      <w:r w:rsidR="006B3E9D">
        <w:t>s</w:t>
      </w:r>
      <w:r>
        <w:t xml:space="preserve"> in the Continent are members; </w:t>
      </w:r>
    </w:p>
    <w:p w14:paraId="160D2349" w14:textId="4849CB84" w:rsidR="00FF79F7" w:rsidRDefault="00FF79F7" w:rsidP="00FF79F7">
      <w:pPr>
        <w:pStyle w:val="ISAFList3"/>
      </w:pPr>
      <w:r>
        <w:t>its objects include:</w:t>
      </w:r>
    </w:p>
    <w:p w14:paraId="110F5EAC" w14:textId="0A9D87C4" w:rsidR="00FF79F7" w:rsidRDefault="00FF79F7" w:rsidP="00FF79F7">
      <w:pPr>
        <w:pStyle w:val="ISAFList4"/>
      </w:pPr>
      <w:r>
        <w:t xml:space="preserve">the promotion of the sport of </w:t>
      </w:r>
      <w:r w:rsidR="0074441B">
        <w:t>Sailing</w:t>
      </w:r>
      <w:r>
        <w:t xml:space="preserve"> in its area of influence; </w:t>
      </w:r>
    </w:p>
    <w:p w14:paraId="15AF93F9" w14:textId="422478DD" w:rsidR="00FF79F7" w:rsidRDefault="00FF79F7" w:rsidP="00FF79F7">
      <w:pPr>
        <w:pStyle w:val="ISAFList4"/>
      </w:pPr>
      <w:r>
        <w:t xml:space="preserve">the co-ordination, together with </w:t>
      </w:r>
      <w:r w:rsidR="00D063A2">
        <w:t>Member National Authoritie</w:t>
      </w:r>
      <w:r w:rsidR="006B3E9D">
        <w:t>s</w:t>
      </w:r>
      <w:r>
        <w:t xml:space="preserve"> within the Continent, of the competition calendars to avoid clash of dates of competitions;</w:t>
      </w:r>
    </w:p>
    <w:p w14:paraId="0BCC86BC" w14:textId="0BDF47A3" w:rsidR="00FF79F7" w:rsidRDefault="00FF79F7" w:rsidP="00FF79F7">
      <w:pPr>
        <w:pStyle w:val="ISAFList4"/>
      </w:pPr>
      <w:r>
        <w:t xml:space="preserve">the establishment of the basis for development and promotion of classes, which are popular in its territorial area, though not recognized by World Sailing; </w:t>
      </w:r>
    </w:p>
    <w:p w14:paraId="40599484" w14:textId="2775C297" w:rsidR="00FF79F7" w:rsidRDefault="00FF79F7" w:rsidP="00FF79F7">
      <w:pPr>
        <w:pStyle w:val="ISAFList4"/>
      </w:pPr>
      <w:r>
        <w:t>the promotion of race officials' education and the encouragement of exchanges of race officials between countries in its area; and</w:t>
      </w:r>
      <w:r w:rsidR="00F81BC0">
        <w:t>,</w:t>
      </w:r>
    </w:p>
    <w:p w14:paraId="47A36AF6" w14:textId="74286EBD" w:rsidR="00FF79F7" w:rsidRDefault="00FF79F7" w:rsidP="00FF79F7">
      <w:pPr>
        <w:pStyle w:val="ISAFList4"/>
      </w:pPr>
      <w:r>
        <w:t xml:space="preserve">the co-ordination of competition activities with the </w:t>
      </w:r>
      <w:r w:rsidR="00D063A2">
        <w:t>Member National Authorit</w:t>
      </w:r>
      <w:r w:rsidR="0056122B">
        <w:t>ie</w:t>
      </w:r>
      <w:r w:rsidR="006B3E9D">
        <w:t xml:space="preserve">s </w:t>
      </w:r>
      <w:r>
        <w:t>and the regional sports organi</w:t>
      </w:r>
      <w:r w:rsidR="002B4CF7">
        <w:t>s</w:t>
      </w:r>
      <w:r>
        <w:t>ations within their regions which are responsible for organizing sports events in their region</w:t>
      </w:r>
      <w:r w:rsidR="00D00A07">
        <w:t>, and</w:t>
      </w:r>
    </w:p>
    <w:p w14:paraId="67D7BD5B" w14:textId="518EBEB7" w:rsidR="00997765" w:rsidRDefault="00CC0101" w:rsidP="00CC0101">
      <w:pPr>
        <w:pStyle w:val="ISAFList3"/>
      </w:pPr>
      <w:r>
        <w:t xml:space="preserve">it has a constitution which meets the requirements of Article </w:t>
      </w:r>
      <w:r>
        <w:fldChar w:fldCharType="begin"/>
      </w:r>
      <w:r>
        <w:instrText xml:space="preserve"> REF _Ref11351045 \r \h </w:instrText>
      </w:r>
      <w:r>
        <w:fldChar w:fldCharType="separate"/>
      </w:r>
      <w:r w:rsidR="008939F5">
        <w:t>4.2(e)</w:t>
      </w:r>
      <w:r>
        <w:fldChar w:fldCharType="end"/>
      </w:r>
      <w:r w:rsidR="009149B6">
        <w:t xml:space="preserve"> as far as relevant</w:t>
      </w:r>
      <w:r>
        <w:t>.</w:t>
      </w:r>
    </w:p>
    <w:p w14:paraId="2D96A363" w14:textId="0437325C" w:rsidR="009149B6" w:rsidRDefault="009149B6" w:rsidP="009149B6">
      <w:pPr>
        <w:pStyle w:val="ISAFList1"/>
      </w:pPr>
      <w:bookmarkStart w:id="23" w:name="_Ref12009575"/>
      <w:bookmarkStart w:id="24" w:name="_Toc113732401"/>
      <w:r>
        <w:t>World Sailing Class Association</w:t>
      </w:r>
      <w:bookmarkEnd w:id="23"/>
      <w:r w:rsidR="002B4CF7">
        <w:t>s</w:t>
      </w:r>
      <w:bookmarkEnd w:id="24"/>
    </w:p>
    <w:p w14:paraId="0706CB16" w14:textId="69204971" w:rsidR="009149B6" w:rsidRDefault="009149B6" w:rsidP="009149B6">
      <w:pPr>
        <w:pStyle w:val="ISAFList2"/>
      </w:pPr>
      <w:r>
        <w:t>An international class association</w:t>
      </w:r>
      <w:r w:rsidR="00380F2D">
        <w:t>,</w:t>
      </w:r>
      <w:r w:rsidR="000F6FE9">
        <w:t xml:space="preserve"> or a</w:t>
      </w:r>
      <w:r w:rsidR="00380F2D">
        <w:t xml:space="preserve"> legal entity representing an</w:t>
      </w:r>
      <w:r w:rsidR="000F6FE9">
        <w:t xml:space="preserve"> international rating system</w:t>
      </w:r>
      <w:r w:rsidR="00380F2D">
        <w:t>,</w:t>
      </w:r>
      <w:r>
        <w:t xml:space="preserve"> may be admitted as a World Sailing Class Association if, in the sole opinion of the General Assembly, it meets the criteria set out in the Regulations.</w:t>
      </w:r>
    </w:p>
    <w:p w14:paraId="16AE5F6D" w14:textId="77777777" w:rsidR="00283593" w:rsidRDefault="00283593" w:rsidP="00283593">
      <w:pPr>
        <w:pStyle w:val="ISAFList2"/>
        <w:numPr>
          <w:ilvl w:val="0"/>
          <w:numId w:val="0"/>
        </w:numPr>
        <w:ind w:left="567"/>
      </w:pPr>
    </w:p>
    <w:p w14:paraId="6F9C9313" w14:textId="67BF8A1A" w:rsidR="0056122B" w:rsidRDefault="0056122B" w:rsidP="009149B6">
      <w:pPr>
        <w:pStyle w:val="ISAFList1"/>
      </w:pPr>
      <w:bookmarkStart w:id="25" w:name="_Ref21551601"/>
      <w:bookmarkStart w:id="26" w:name="_Toc113732402"/>
      <w:r>
        <w:lastRenderedPageBreak/>
        <w:t>Recognised Organisations</w:t>
      </w:r>
      <w:bookmarkEnd w:id="25"/>
      <w:bookmarkEnd w:id="26"/>
    </w:p>
    <w:p w14:paraId="3F8F7808" w14:textId="4E18B4D3" w:rsidR="0056122B" w:rsidRDefault="0056122B" w:rsidP="0056122B">
      <w:pPr>
        <w:pStyle w:val="ISAFList2"/>
      </w:pPr>
      <w:bookmarkStart w:id="27" w:name="_Ref12009594"/>
      <w:r>
        <w:t>Any other organisation may be admitted to membership as a Recognised Organisation if it meets the following criteria:</w:t>
      </w:r>
    </w:p>
    <w:p w14:paraId="7DFC9741" w14:textId="448C8E1C" w:rsidR="0056122B" w:rsidRDefault="0056122B" w:rsidP="0056122B">
      <w:pPr>
        <w:pStyle w:val="ISAFList3"/>
      </w:pPr>
      <w:r>
        <w:t>it is a</w:t>
      </w:r>
      <w:r w:rsidRPr="00997765">
        <w:t xml:space="preserve"> self-admi</w:t>
      </w:r>
      <w:r w:rsidR="00B3335C">
        <w:t>n</w:t>
      </w:r>
      <w:r w:rsidRPr="00997765">
        <w:t>istered international organi</w:t>
      </w:r>
      <w:r w:rsidR="002B4CF7">
        <w:t>s</w:t>
      </w:r>
      <w:r w:rsidRPr="00997765">
        <w:t>ation</w:t>
      </w:r>
      <w:r>
        <w:t>;</w:t>
      </w:r>
    </w:p>
    <w:p w14:paraId="5E439C56" w14:textId="0125A90B" w:rsidR="0056122B" w:rsidRDefault="0056122B" w:rsidP="0056122B">
      <w:pPr>
        <w:pStyle w:val="ISAFList3"/>
      </w:pPr>
      <w:r>
        <w:t xml:space="preserve">it is not a national sailing authority nor a World Sailing Class Association (or </w:t>
      </w:r>
      <w:r w:rsidR="00D00A07">
        <w:t>a</w:t>
      </w:r>
      <w:r>
        <w:t xml:space="preserve"> member thereof);</w:t>
      </w:r>
    </w:p>
    <w:p w14:paraId="62D175AB" w14:textId="586E17AF" w:rsidR="0056122B" w:rsidRDefault="0056122B" w:rsidP="0056122B">
      <w:pPr>
        <w:pStyle w:val="ISAFList3"/>
      </w:pPr>
      <w:r>
        <w:t xml:space="preserve">it is </w:t>
      </w:r>
      <w:r w:rsidRPr="00997765">
        <w:t>interested in</w:t>
      </w:r>
      <w:r>
        <w:t>,</w:t>
      </w:r>
      <w:r w:rsidRPr="00997765">
        <w:t xml:space="preserve"> or associated with</w:t>
      </w:r>
      <w:r>
        <w:t>,</w:t>
      </w:r>
      <w:r w:rsidRPr="00997765">
        <w:t xml:space="preserve"> the sport of </w:t>
      </w:r>
      <w:r w:rsidR="0074441B">
        <w:t>Sailing</w:t>
      </w:r>
      <w:r>
        <w:t>;</w:t>
      </w:r>
    </w:p>
    <w:p w14:paraId="189C0694" w14:textId="2B954431" w:rsidR="0056122B" w:rsidRDefault="0056122B" w:rsidP="0056122B">
      <w:pPr>
        <w:pStyle w:val="ISAFList3"/>
      </w:pPr>
      <w:r>
        <w:t>its rights, if admitted, would not</w:t>
      </w:r>
      <w:r w:rsidRPr="00997765">
        <w:t xml:space="preserve"> conflict </w:t>
      </w:r>
      <w:r>
        <w:t>with the rights of another Member; and</w:t>
      </w:r>
      <w:r w:rsidR="00F81BC0">
        <w:t>,</w:t>
      </w:r>
    </w:p>
    <w:p w14:paraId="50F58C6D" w14:textId="201E9B79" w:rsidR="0056122B" w:rsidRPr="0056122B" w:rsidRDefault="0056122B" w:rsidP="007030A1">
      <w:pPr>
        <w:pStyle w:val="ISAFList3"/>
      </w:pPr>
      <w:r>
        <w:t xml:space="preserve">it has a constitution which meets the requirements of Article </w:t>
      </w:r>
      <w:r>
        <w:fldChar w:fldCharType="begin"/>
      </w:r>
      <w:r>
        <w:instrText xml:space="preserve"> REF _Ref11351045 \r \h </w:instrText>
      </w:r>
      <w:r>
        <w:fldChar w:fldCharType="separate"/>
      </w:r>
      <w:r w:rsidR="008939F5">
        <w:t>4.2(e)</w:t>
      </w:r>
      <w:r>
        <w:fldChar w:fldCharType="end"/>
      </w:r>
      <w:r>
        <w:t xml:space="preserve"> as far as relevant.</w:t>
      </w:r>
    </w:p>
    <w:p w14:paraId="463B67AD" w14:textId="71BCB5EF" w:rsidR="009149B6" w:rsidRDefault="009149B6" w:rsidP="009149B6">
      <w:pPr>
        <w:pStyle w:val="ISAFList1"/>
      </w:pPr>
      <w:bookmarkStart w:id="28" w:name="_Toc113732403"/>
      <w:r>
        <w:t>Honorary Members</w:t>
      </w:r>
      <w:bookmarkEnd w:id="27"/>
      <w:r w:rsidR="0078797F">
        <w:t xml:space="preserve"> &amp; Titles</w:t>
      </w:r>
      <w:bookmarkEnd w:id="28"/>
    </w:p>
    <w:p w14:paraId="57CAED8E" w14:textId="2E48D5D0" w:rsidR="00997765" w:rsidRDefault="009149B6" w:rsidP="009149B6">
      <w:pPr>
        <w:pStyle w:val="ISAFList2"/>
      </w:pPr>
      <w:bookmarkStart w:id="29" w:name="_Ref17800422"/>
      <w:r>
        <w:t>The General Assembly may admit any person</w:t>
      </w:r>
      <w:r w:rsidR="00B3335C">
        <w:t xml:space="preserve"> who has demonstrated outstanding or exceptional service to the Federation or the sport of </w:t>
      </w:r>
      <w:r w:rsidR="0074441B">
        <w:t>Sailing</w:t>
      </w:r>
      <w:r>
        <w:t xml:space="preserve"> to honorary membership of the Federation.</w:t>
      </w:r>
      <w:bookmarkEnd w:id="29"/>
    </w:p>
    <w:p w14:paraId="5730877B" w14:textId="77777777" w:rsidR="009D3982" w:rsidRDefault="0078797F" w:rsidP="009149B6">
      <w:pPr>
        <w:pStyle w:val="ISAFList2"/>
      </w:pPr>
      <w:bookmarkStart w:id="30" w:name="_Ref110426492"/>
      <w:r>
        <w:t>The General Assembly may confer on any individual any title of honour recommended by the Board.  Such honorary title does not confer any other rights, privileges, duties or responsibilities on the recipient.</w:t>
      </w:r>
      <w:r w:rsidR="00180AD1">
        <w:t xml:space="preserve">  </w:t>
      </w:r>
    </w:p>
    <w:p w14:paraId="3626D46D" w14:textId="09324130" w:rsidR="0078797F" w:rsidRDefault="00180AD1" w:rsidP="009149B6">
      <w:pPr>
        <w:pStyle w:val="ISAFList2"/>
      </w:pPr>
      <w:r>
        <w:t>The General Assembly may remove any honorary title</w:t>
      </w:r>
      <w:r w:rsidR="009D3982">
        <w:t xml:space="preserve"> or honorary membership</w:t>
      </w:r>
      <w:r>
        <w:t xml:space="preserve"> if </w:t>
      </w:r>
      <w:r w:rsidR="009D3982">
        <w:t xml:space="preserve">the Board recommends there </w:t>
      </w:r>
      <w:r>
        <w:t>is a good reason to do so.</w:t>
      </w:r>
      <w:bookmarkEnd w:id="30"/>
    </w:p>
    <w:p w14:paraId="1B7C246C" w14:textId="632FAE19" w:rsidR="00211C8C" w:rsidRDefault="00211C8C" w:rsidP="009149B6">
      <w:pPr>
        <w:pStyle w:val="ISAFList1"/>
      </w:pPr>
      <w:bookmarkStart w:id="31" w:name="_Toc113732404"/>
      <w:r>
        <w:t>Rights</w:t>
      </w:r>
      <w:r w:rsidR="005A6407">
        <w:t xml:space="preserve"> and Privileges</w:t>
      </w:r>
      <w:r>
        <w:t xml:space="preserve"> of Membership</w:t>
      </w:r>
      <w:bookmarkEnd w:id="31"/>
    </w:p>
    <w:p w14:paraId="51F595C1" w14:textId="635096B9" w:rsidR="00211C8C" w:rsidRDefault="00CB510A" w:rsidP="00211C8C">
      <w:pPr>
        <w:pStyle w:val="ISAFList2"/>
      </w:pPr>
      <w:r>
        <w:t xml:space="preserve">Subject to the Constitution and the Regulations, </w:t>
      </w:r>
      <w:r w:rsidR="00D063A2">
        <w:t>Member National Authorit</w:t>
      </w:r>
      <w:r w:rsidR="0056122B">
        <w:t>ie</w:t>
      </w:r>
      <w:r w:rsidR="00211C8C">
        <w:t>s have the following rights</w:t>
      </w:r>
      <w:r w:rsidR="005A6407">
        <w:t xml:space="preserve"> and privileges</w:t>
      </w:r>
      <w:r w:rsidR="00211C8C">
        <w:t xml:space="preserve"> of membership:</w:t>
      </w:r>
    </w:p>
    <w:p w14:paraId="3953226E" w14:textId="774E6737" w:rsidR="00211C8C" w:rsidRDefault="00CB510A" w:rsidP="00211C8C">
      <w:pPr>
        <w:pStyle w:val="ISAFList3"/>
      </w:pPr>
      <w:r>
        <w:t>to exercise the rights</w:t>
      </w:r>
      <w:r w:rsidR="007A0032">
        <w:t xml:space="preserve"> and powers </w:t>
      </w:r>
      <w:r>
        <w:t>of a Member National Authority under the Racing Rules of Sailing</w:t>
      </w:r>
      <w:r w:rsidR="007A0032">
        <w:t xml:space="preserve"> and the Regulations</w:t>
      </w:r>
      <w:r>
        <w:t>;</w:t>
      </w:r>
    </w:p>
    <w:p w14:paraId="0AB16877" w14:textId="358BE92A" w:rsidR="00CB510A" w:rsidRDefault="00CB510A" w:rsidP="00211C8C">
      <w:pPr>
        <w:pStyle w:val="ISAFList3"/>
      </w:pPr>
      <w:r>
        <w:t xml:space="preserve">to enter, whether directly or through its affiliated clubs and organisations, boats in racing held under the Racing Rules of Sailing; </w:t>
      </w:r>
    </w:p>
    <w:p w14:paraId="10E5B59B" w14:textId="19400B07" w:rsidR="00CB510A" w:rsidRDefault="00B5087E" w:rsidP="00211C8C">
      <w:pPr>
        <w:pStyle w:val="ISAFList3"/>
      </w:pPr>
      <w:r>
        <w:t xml:space="preserve">subject to Article </w:t>
      </w:r>
      <w:r>
        <w:fldChar w:fldCharType="begin"/>
      </w:r>
      <w:r>
        <w:instrText xml:space="preserve"> REF _Ref12020120 \r \h </w:instrText>
      </w:r>
      <w:r>
        <w:fldChar w:fldCharType="separate"/>
      </w:r>
      <w:r w:rsidR="008939F5">
        <w:t>14.4</w:t>
      </w:r>
      <w:r>
        <w:fldChar w:fldCharType="end"/>
      </w:r>
      <w:r>
        <w:t xml:space="preserve">, </w:t>
      </w:r>
      <w:r w:rsidR="00CB510A">
        <w:t xml:space="preserve">to appoint </w:t>
      </w:r>
      <w:r w:rsidR="0078797F">
        <w:t>a</w:t>
      </w:r>
      <w:r w:rsidR="005A6407">
        <w:t xml:space="preserve"> voting</w:t>
      </w:r>
      <w:r w:rsidR="0078797F">
        <w:t xml:space="preserve"> </w:t>
      </w:r>
      <w:r w:rsidR="00E811F2">
        <w:t>Delegate</w:t>
      </w:r>
      <w:r w:rsidR="00CB510A">
        <w:t xml:space="preserve"> to the General Assembly;</w:t>
      </w:r>
    </w:p>
    <w:p w14:paraId="6F787AAD" w14:textId="6C40285E" w:rsidR="00CB510A" w:rsidRDefault="00CB510A" w:rsidP="00211C8C">
      <w:pPr>
        <w:pStyle w:val="ISAFList3"/>
      </w:pPr>
      <w:r>
        <w:t>to submit nominations for the election to the Board</w:t>
      </w:r>
      <w:r w:rsidR="007A0032">
        <w:t xml:space="preserve"> and for membership of </w:t>
      </w:r>
      <w:r w:rsidR="00A47AE1">
        <w:t>Committee</w:t>
      </w:r>
      <w:r w:rsidR="007A0032">
        <w:t>s</w:t>
      </w:r>
      <w:r w:rsidR="0078797F">
        <w:t xml:space="preserve"> and </w:t>
      </w:r>
      <w:r w:rsidR="00BB164F">
        <w:t>Sub-committee</w:t>
      </w:r>
      <w:r w:rsidR="0078797F">
        <w:t>s</w:t>
      </w:r>
      <w:r w:rsidR="007A0032">
        <w:t>;</w:t>
      </w:r>
    </w:p>
    <w:p w14:paraId="70CA2F22" w14:textId="114D7CAC" w:rsidR="007A0032" w:rsidRDefault="007A0032" w:rsidP="007A0032">
      <w:pPr>
        <w:pStyle w:val="ISAFList3"/>
      </w:pPr>
      <w:r>
        <w:t xml:space="preserve">to be a member of the relevant </w:t>
      </w:r>
      <w:r w:rsidR="00EA2025">
        <w:t>C</w:t>
      </w:r>
      <w:r>
        <w:t xml:space="preserve">ontinental </w:t>
      </w:r>
      <w:r w:rsidR="00EA2025">
        <w:t>A</w:t>
      </w:r>
      <w:r>
        <w:t xml:space="preserve">ssociation (subject to its constitution); </w:t>
      </w:r>
    </w:p>
    <w:p w14:paraId="09D89573" w14:textId="68A00C46" w:rsidR="007A0032" w:rsidRDefault="007A0032" w:rsidP="007A0032">
      <w:pPr>
        <w:pStyle w:val="ISAFList3"/>
      </w:pPr>
      <w:bookmarkStart w:id="32" w:name="_Ref12010336"/>
      <w:r>
        <w:t>to receive an annual report from the Board and the annual audited financial statements;</w:t>
      </w:r>
      <w:bookmarkEnd w:id="32"/>
    </w:p>
    <w:p w14:paraId="5F03D62F" w14:textId="01167E16" w:rsidR="007A0032" w:rsidRDefault="007A0032" w:rsidP="007A0032">
      <w:pPr>
        <w:pStyle w:val="ISAFList3"/>
      </w:pPr>
      <w:r>
        <w:t>to receive circulars and other official information from the Federation;</w:t>
      </w:r>
      <w:r w:rsidR="00B5087E">
        <w:t xml:space="preserve"> </w:t>
      </w:r>
    </w:p>
    <w:p w14:paraId="634A4508" w14:textId="6C2B9968" w:rsidR="00CF3312" w:rsidRDefault="00CF3312" w:rsidP="007A0032">
      <w:pPr>
        <w:pStyle w:val="ISAFList3"/>
      </w:pPr>
      <w:bookmarkStart w:id="33" w:name="_Ref12010343"/>
      <w:r>
        <w:t>to make Proposals to World Sailing in accordance with the Regulations</w:t>
      </w:r>
      <w:r w:rsidR="00B12BB2">
        <w:t>; and,</w:t>
      </w:r>
    </w:p>
    <w:p w14:paraId="5317918B" w14:textId="34CE7DD2" w:rsidR="007A0032" w:rsidRDefault="007A0032" w:rsidP="007A0032">
      <w:pPr>
        <w:pStyle w:val="ISAFList3"/>
      </w:pPr>
      <w:bookmarkStart w:id="34" w:name="_Ref109659464"/>
      <w:r>
        <w:t>any other rights or privileges</w:t>
      </w:r>
      <w:r w:rsidR="001C01D5">
        <w:t xml:space="preserve"> expressly</w:t>
      </w:r>
      <w:r>
        <w:t xml:space="preserve"> granted under </w:t>
      </w:r>
      <w:r w:rsidR="00EA2025">
        <w:t xml:space="preserve">this Constitution and </w:t>
      </w:r>
      <w:r>
        <w:t>t</w:t>
      </w:r>
      <w:r w:rsidR="00B5087E">
        <w:t>he</w:t>
      </w:r>
      <w:r>
        <w:t xml:space="preserve"> Regulations.</w:t>
      </w:r>
      <w:bookmarkEnd w:id="33"/>
      <w:bookmarkEnd w:id="34"/>
    </w:p>
    <w:p w14:paraId="6C3451D7" w14:textId="3A8F973D" w:rsidR="007A0032" w:rsidRDefault="00D00A07" w:rsidP="007A0032">
      <w:pPr>
        <w:pStyle w:val="ISAFList2"/>
      </w:pPr>
      <w:r>
        <w:t>All other</w:t>
      </w:r>
      <w:r w:rsidR="007A0032">
        <w:t xml:space="preserve"> Members have the rights of membership set out in Articles </w:t>
      </w:r>
      <w:r w:rsidR="007A0032">
        <w:fldChar w:fldCharType="begin"/>
      </w:r>
      <w:r w:rsidR="007A0032">
        <w:instrText xml:space="preserve"> REF _Ref12010336 \r \h </w:instrText>
      </w:r>
      <w:r w:rsidR="007A0032">
        <w:fldChar w:fldCharType="separate"/>
      </w:r>
      <w:r w:rsidR="008939F5">
        <w:t>10.1(f)</w:t>
      </w:r>
      <w:r w:rsidR="007A0032">
        <w:fldChar w:fldCharType="end"/>
      </w:r>
      <w:r w:rsidR="007A0032">
        <w:t xml:space="preserve"> t</w:t>
      </w:r>
      <w:r w:rsidR="005A6407">
        <w:t xml:space="preserve">o </w:t>
      </w:r>
      <w:r w:rsidR="005A6407">
        <w:fldChar w:fldCharType="begin"/>
      </w:r>
      <w:r w:rsidR="005A6407">
        <w:instrText xml:space="preserve"> REF _Ref109659464 \r \h </w:instrText>
      </w:r>
      <w:r w:rsidR="005A6407">
        <w:fldChar w:fldCharType="separate"/>
      </w:r>
      <w:r w:rsidR="008939F5">
        <w:t>10.1(i)</w:t>
      </w:r>
      <w:r w:rsidR="005A6407">
        <w:fldChar w:fldCharType="end"/>
      </w:r>
      <w:r w:rsidR="007A0032">
        <w:t>.</w:t>
      </w:r>
    </w:p>
    <w:p w14:paraId="31A9D34E" w14:textId="77777777" w:rsidR="00283593" w:rsidRPr="00211C8C" w:rsidRDefault="00283593" w:rsidP="00283593">
      <w:pPr>
        <w:pStyle w:val="ISAFList2"/>
        <w:numPr>
          <w:ilvl w:val="0"/>
          <w:numId w:val="0"/>
        </w:numPr>
        <w:ind w:left="567"/>
      </w:pPr>
    </w:p>
    <w:p w14:paraId="78FD0153" w14:textId="0E317C59" w:rsidR="00997765" w:rsidRDefault="009149B6" w:rsidP="009149B6">
      <w:pPr>
        <w:pStyle w:val="ISAFList1"/>
      </w:pPr>
      <w:bookmarkStart w:id="35" w:name="_Toc113732405"/>
      <w:r>
        <w:lastRenderedPageBreak/>
        <w:t>Obligations of Membership</w:t>
      </w:r>
      <w:bookmarkEnd w:id="35"/>
    </w:p>
    <w:p w14:paraId="398DE1EE" w14:textId="5B32E590" w:rsidR="009149B6" w:rsidRPr="005B3512" w:rsidRDefault="009149B6" w:rsidP="009149B6">
      <w:pPr>
        <w:pStyle w:val="ISAFList2"/>
        <w:rPr>
          <w:snapToGrid w:val="0"/>
        </w:rPr>
      </w:pPr>
      <w:r w:rsidRPr="005B3512">
        <w:rPr>
          <w:snapToGrid w:val="0"/>
        </w:rPr>
        <w:t xml:space="preserve">It </w:t>
      </w:r>
      <w:r w:rsidR="0078797F">
        <w:rPr>
          <w:snapToGrid w:val="0"/>
        </w:rPr>
        <w:t>is</w:t>
      </w:r>
      <w:r w:rsidRPr="005B3512">
        <w:rPr>
          <w:snapToGrid w:val="0"/>
        </w:rPr>
        <w:t xml:space="preserve"> </w:t>
      </w:r>
      <w:r>
        <w:rPr>
          <w:snapToGrid w:val="0"/>
        </w:rPr>
        <w:t>an</w:t>
      </w:r>
      <w:r w:rsidRPr="005B3512">
        <w:rPr>
          <w:snapToGrid w:val="0"/>
        </w:rPr>
        <w:t xml:space="preserve"> obligation of all </w:t>
      </w:r>
      <w:r w:rsidR="002B4CF7">
        <w:rPr>
          <w:snapToGrid w:val="0"/>
        </w:rPr>
        <w:t>M</w:t>
      </w:r>
      <w:r w:rsidRPr="005B3512">
        <w:rPr>
          <w:snapToGrid w:val="0"/>
        </w:rPr>
        <w:t>embers of the Federation:</w:t>
      </w:r>
    </w:p>
    <w:p w14:paraId="13213564" w14:textId="1AE72AB0" w:rsidR="009149B6" w:rsidRDefault="009149B6" w:rsidP="009149B6">
      <w:pPr>
        <w:pStyle w:val="ISAFList3"/>
        <w:rPr>
          <w:snapToGrid w:val="0"/>
        </w:rPr>
      </w:pPr>
      <w:r w:rsidRPr="0092731E">
        <w:rPr>
          <w:snapToGrid w:val="0"/>
        </w:rPr>
        <w:t>to promote the objects, interest and influence of the Federation;</w:t>
      </w:r>
    </w:p>
    <w:p w14:paraId="7C09ED34" w14:textId="4A9DBD6C" w:rsidR="009149B6" w:rsidRPr="0092731E" w:rsidRDefault="009149B6" w:rsidP="009149B6">
      <w:pPr>
        <w:pStyle w:val="ISAFList3"/>
        <w:rPr>
          <w:snapToGrid w:val="0"/>
        </w:rPr>
      </w:pPr>
      <w:r w:rsidRPr="0092731E">
        <w:rPr>
          <w:snapToGrid w:val="0"/>
        </w:rPr>
        <w:t>to carry out</w:t>
      </w:r>
      <w:r w:rsidR="00435727">
        <w:rPr>
          <w:snapToGrid w:val="0"/>
        </w:rPr>
        <w:t>,</w:t>
      </w:r>
      <w:r w:rsidRPr="0092731E">
        <w:rPr>
          <w:snapToGrid w:val="0"/>
        </w:rPr>
        <w:t xml:space="preserve"> and </w:t>
      </w:r>
      <w:r w:rsidR="00EA2025">
        <w:rPr>
          <w:snapToGrid w:val="0"/>
        </w:rPr>
        <w:t>comply with</w:t>
      </w:r>
      <w:r w:rsidR="00435727">
        <w:rPr>
          <w:snapToGrid w:val="0"/>
        </w:rPr>
        <w:t xml:space="preserve">, </w:t>
      </w:r>
      <w:r w:rsidRPr="0092731E">
        <w:rPr>
          <w:snapToGrid w:val="0"/>
        </w:rPr>
        <w:t xml:space="preserve">the rules, </w:t>
      </w:r>
      <w:r>
        <w:rPr>
          <w:snapToGrid w:val="0"/>
        </w:rPr>
        <w:t>r</w:t>
      </w:r>
      <w:r w:rsidRPr="0092731E">
        <w:rPr>
          <w:snapToGrid w:val="0"/>
        </w:rPr>
        <w:t>egulations and decisions of the Federation;</w:t>
      </w:r>
    </w:p>
    <w:p w14:paraId="23DDE6B8" w14:textId="2078B898" w:rsidR="009149B6" w:rsidRPr="0092731E" w:rsidRDefault="009149B6" w:rsidP="009149B6">
      <w:pPr>
        <w:pStyle w:val="ISAFList3"/>
        <w:rPr>
          <w:snapToGrid w:val="0"/>
        </w:rPr>
      </w:pPr>
      <w:r w:rsidRPr="0092731E">
        <w:rPr>
          <w:snapToGrid w:val="0"/>
        </w:rPr>
        <w:t xml:space="preserve">to refrain, and use reasonable endeavours to persuade others within their area of jurisdiction to refrain, from actions that are inconsistent with the objects, rules, </w:t>
      </w:r>
      <w:r>
        <w:rPr>
          <w:snapToGrid w:val="0"/>
        </w:rPr>
        <w:t>r</w:t>
      </w:r>
      <w:r w:rsidRPr="0092731E">
        <w:rPr>
          <w:snapToGrid w:val="0"/>
        </w:rPr>
        <w:t>egulations or decisions of the Federation</w:t>
      </w:r>
      <w:r>
        <w:rPr>
          <w:snapToGrid w:val="0"/>
        </w:rPr>
        <w:t>;</w:t>
      </w:r>
    </w:p>
    <w:p w14:paraId="334DACED" w14:textId="381B32E1" w:rsidR="009149B6" w:rsidRDefault="009149B6" w:rsidP="009149B6">
      <w:pPr>
        <w:pStyle w:val="ISAFList3"/>
        <w:rPr>
          <w:snapToGrid w:val="0"/>
        </w:rPr>
      </w:pPr>
      <w:r w:rsidRPr="005B3512">
        <w:rPr>
          <w:snapToGrid w:val="0"/>
        </w:rPr>
        <w:t xml:space="preserve">ensure that there </w:t>
      </w:r>
      <w:r>
        <w:rPr>
          <w:snapToGrid w:val="0"/>
        </w:rPr>
        <w:t>is</w:t>
      </w:r>
      <w:r w:rsidRPr="005B3512">
        <w:rPr>
          <w:snapToGrid w:val="0"/>
        </w:rPr>
        <w:t xml:space="preserve"> no </w:t>
      </w:r>
      <w:r w:rsidR="00EA2025">
        <w:rPr>
          <w:snapToGrid w:val="0"/>
        </w:rPr>
        <w:t xml:space="preserve">unlawful </w:t>
      </w:r>
      <w:r w:rsidRPr="005B3512">
        <w:rPr>
          <w:snapToGrid w:val="0"/>
        </w:rPr>
        <w:t>discrimination on</w:t>
      </w:r>
      <w:r>
        <w:rPr>
          <w:snapToGrid w:val="0"/>
        </w:rPr>
        <w:t xml:space="preserve"> the</w:t>
      </w:r>
      <w:r w:rsidRPr="005B3512">
        <w:rPr>
          <w:snapToGrid w:val="0"/>
        </w:rPr>
        <w:t xml:space="preserve"> grounds </w:t>
      </w:r>
      <w:r>
        <w:rPr>
          <w:snapToGrid w:val="0"/>
        </w:rPr>
        <w:t xml:space="preserve">set out in </w:t>
      </w:r>
      <w:r w:rsidR="002B4CF7">
        <w:rPr>
          <w:snapToGrid w:val="0"/>
        </w:rPr>
        <w:t xml:space="preserve">clause </w:t>
      </w:r>
      <w:r>
        <w:rPr>
          <w:snapToGrid w:val="0"/>
        </w:rPr>
        <w:fldChar w:fldCharType="begin"/>
      </w:r>
      <w:r>
        <w:rPr>
          <w:snapToGrid w:val="0"/>
        </w:rPr>
        <w:instrText xml:space="preserve"> REF _Ref11770925 \r \h </w:instrText>
      </w:r>
      <w:r>
        <w:rPr>
          <w:snapToGrid w:val="0"/>
        </w:rPr>
      </w:r>
      <w:r>
        <w:rPr>
          <w:snapToGrid w:val="0"/>
        </w:rPr>
        <w:fldChar w:fldCharType="separate"/>
      </w:r>
      <w:r w:rsidR="008939F5">
        <w:rPr>
          <w:snapToGrid w:val="0"/>
        </w:rPr>
        <w:t>1.3(c)</w:t>
      </w:r>
      <w:r>
        <w:rPr>
          <w:snapToGrid w:val="0"/>
        </w:rPr>
        <w:fldChar w:fldCharType="end"/>
      </w:r>
      <w:r w:rsidR="002B4CF7">
        <w:rPr>
          <w:snapToGrid w:val="0"/>
        </w:rPr>
        <w:t xml:space="preserve"> of the Memorandum of Association</w:t>
      </w:r>
      <w:r w:rsidRPr="005B3512">
        <w:rPr>
          <w:snapToGrid w:val="0"/>
        </w:rPr>
        <w:t>;</w:t>
      </w:r>
      <w:r w:rsidR="00482E30">
        <w:rPr>
          <w:snapToGrid w:val="0"/>
        </w:rPr>
        <w:t>`</w:t>
      </w:r>
    </w:p>
    <w:p w14:paraId="047304F6" w14:textId="456CF8C9" w:rsidR="00CB510A" w:rsidRDefault="00CB510A" w:rsidP="009149B6">
      <w:pPr>
        <w:pStyle w:val="ISAFList3"/>
        <w:rPr>
          <w:snapToGrid w:val="0"/>
        </w:rPr>
      </w:pPr>
      <w:r>
        <w:rPr>
          <w:snapToGrid w:val="0"/>
        </w:rPr>
        <w:t xml:space="preserve">to maintain </w:t>
      </w:r>
      <w:r w:rsidR="005A6407">
        <w:rPr>
          <w:snapToGrid w:val="0"/>
        </w:rPr>
        <w:t>their</w:t>
      </w:r>
      <w:r>
        <w:rPr>
          <w:snapToGrid w:val="0"/>
        </w:rPr>
        <w:t xml:space="preserve"> eligibility for Membership under the relevant Article of this Constitution;</w:t>
      </w:r>
    </w:p>
    <w:p w14:paraId="1DE499B9" w14:textId="3E474E22" w:rsidR="009149B6" w:rsidRDefault="009149B6" w:rsidP="009149B6">
      <w:pPr>
        <w:pStyle w:val="ISAFList3"/>
        <w:rPr>
          <w:snapToGrid w:val="0"/>
        </w:rPr>
      </w:pPr>
      <w:r w:rsidRPr="005B3512">
        <w:rPr>
          <w:snapToGrid w:val="0"/>
        </w:rPr>
        <w:t xml:space="preserve">to prevent improper use or abuse of terms such as </w:t>
      </w:r>
      <w:r>
        <w:rPr>
          <w:snapToGrid w:val="0"/>
        </w:rPr>
        <w:t>“w</w:t>
      </w:r>
      <w:r w:rsidRPr="005B3512">
        <w:rPr>
          <w:snapToGrid w:val="0"/>
        </w:rPr>
        <w:t>orld</w:t>
      </w:r>
      <w:r>
        <w:rPr>
          <w:snapToGrid w:val="0"/>
        </w:rPr>
        <w:t>”</w:t>
      </w:r>
      <w:r w:rsidRPr="005B3512">
        <w:rPr>
          <w:snapToGrid w:val="0"/>
        </w:rPr>
        <w:t xml:space="preserve">, </w:t>
      </w:r>
      <w:r>
        <w:rPr>
          <w:snapToGrid w:val="0"/>
        </w:rPr>
        <w:t>“c</w:t>
      </w:r>
      <w:r w:rsidRPr="005B3512">
        <w:rPr>
          <w:snapToGrid w:val="0"/>
        </w:rPr>
        <w:t>ontinental</w:t>
      </w:r>
      <w:r>
        <w:rPr>
          <w:snapToGrid w:val="0"/>
        </w:rPr>
        <w:t>”</w:t>
      </w:r>
      <w:r w:rsidRPr="005B3512">
        <w:rPr>
          <w:snapToGrid w:val="0"/>
        </w:rPr>
        <w:t xml:space="preserve">, </w:t>
      </w:r>
      <w:r>
        <w:rPr>
          <w:snapToGrid w:val="0"/>
        </w:rPr>
        <w:t>“i</w:t>
      </w:r>
      <w:r w:rsidRPr="005B3512">
        <w:rPr>
          <w:snapToGrid w:val="0"/>
        </w:rPr>
        <w:t>nternational</w:t>
      </w:r>
      <w:r>
        <w:rPr>
          <w:snapToGrid w:val="0"/>
        </w:rPr>
        <w:t>”</w:t>
      </w:r>
      <w:r w:rsidRPr="005B3512">
        <w:rPr>
          <w:snapToGrid w:val="0"/>
        </w:rPr>
        <w:t xml:space="preserve"> or </w:t>
      </w:r>
      <w:r>
        <w:rPr>
          <w:snapToGrid w:val="0"/>
        </w:rPr>
        <w:t>“r</w:t>
      </w:r>
      <w:r w:rsidRPr="005B3512">
        <w:rPr>
          <w:snapToGrid w:val="0"/>
        </w:rPr>
        <w:t>egional</w:t>
      </w:r>
      <w:r>
        <w:rPr>
          <w:snapToGrid w:val="0"/>
        </w:rPr>
        <w:t>”</w:t>
      </w:r>
      <w:r w:rsidRPr="005B3512">
        <w:rPr>
          <w:snapToGrid w:val="0"/>
        </w:rPr>
        <w:t xml:space="preserve"> that properly relate to activities recognized by the Federation</w:t>
      </w:r>
      <w:r w:rsidR="00A47AE1">
        <w:rPr>
          <w:snapToGrid w:val="0"/>
        </w:rPr>
        <w:t xml:space="preserve"> (including </w:t>
      </w:r>
      <w:r w:rsidR="00EA2025">
        <w:rPr>
          <w:snapToGrid w:val="0"/>
        </w:rPr>
        <w:t>as specified in the Regulations</w:t>
      </w:r>
      <w:r w:rsidR="00A47AE1">
        <w:rPr>
          <w:snapToGrid w:val="0"/>
        </w:rPr>
        <w:t>)</w:t>
      </w:r>
      <w:r>
        <w:rPr>
          <w:snapToGrid w:val="0"/>
        </w:rPr>
        <w:t>;</w:t>
      </w:r>
      <w:r w:rsidR="00B5087E">
        <w:rPr>
          <w:snapToGrid w:val="0"/>
        </w:rPr>
        <w:t xml:space="preserve"> and</w:t>
      </w:r>
      <w:r w:rsidR="00B12BB2">
        <w:rPr>
          <w:snapToGrid w:val="0"/>
        </w:rPr>
        <w:t>,</w:t>
      </w:r>
    </w:p>
    <w:p w14:paraId="6B414442" w14:textId="69F5F1ED" w:rsidR="009149B6" w:rsidRDefault="009149B6" w:rsidP="009149B6">
      <w:pPr>
        <w:pStyle w:val="ISAFList3"/>
        <w:rPr>
          <w:snapToGrid w:val="0"/>
        </w:rPr>
      </w:pPr>
      <w:r>
        <w:rPr>
          <w:snapToGrid w:val="0"/>
        </w:rPr>
        <w:t xml:space="preserve">to pay the </w:t>
      </w:r>
      <w:r w:rsidR="002B4CF7">
        <w:rPr>
          <w:snapToGrid w:val="0"/>
        </w:rPr>
        <w:t xml:space="preserve">annual </w:t>
      </w:r>
      <w:r>
        <w:rPr>
          <w:snapToGrid w:val="0"/>
        </w:rPr>
        <w:t xml:space="preserve">subscription </w:t>
      </w:r>
      <w:r w:rsidR="002B4CF7">
        <w:rPr>
          <w:snapToGrid w:val="0"/>
        </w:rPr>
        <w:t xml:space="preserve">and any other </w:t>
      </w:r>
      <w:r>
        <w:rPr>
          <w:snapToGrid w:val="0"/>
        </w:rPr>
        <w:t>fees</w:t>
      </w:r>
      <w:r w:rsidR="002B4CF7">
        <w:rPr>
          <w:snapToGrid w:val="0"/>
        </w:rPr>
        <w:t>, dues or other payments</w:t>
      </w:r>
      <w:r>
        <w:rPr>
          <w:snapToGrid w:val="0"/>
        </w:rPr>
        <w:t xml:space="preserve"> as and when due</w:t>
      </w:r>
      <w:r w:rsidR="00B5087E">
        <w:rPr>
          <w:snapToGrid w:val="0"/>
        </w:rPr>
        <w:t>.</w:t>
      </w:r>
    </w:p>
    <w:p w14:paraId="40F1F09A" w14:textId="5F87B1E2" w:rsidR="00B5087E" w:rsidRPr="007A0032" w:rsidRDefault="00D063A2" w:rsidP="00B5087E">
      <w:pPr>
        <w:pStyle w:val="ISAFList2"/>
      </w:pPr>
      <w:r>
        <w:t>Member National Authorit</w:t>
      </w:r>
      <w:r w:rsidR="00EA2025">
        <w:t>ie</w:t>
      </w:r>
      <w:r w:rsidR="00B5087E">
        <w:t xml:space="preserve">s must carry out the duties and responsibilities of a </w:t>
      </w:r>
      <w:r w:rsidR="006B3E9D">
        <w:t>national authority</w:t>
      </w:r>
      <w:r w:rsidR="00B5087E">
        <w:t xml:space="preserve"> under the Racing Rules of Sailing and the Regulations in a due and proper manner.</w:t>
      </w:r>
    </w:p>
    <w:p w14:paraId="651A3B30" w14:textId="781B8DB4" w:rsidR="009149B6" w:rsidRDefault="00325256" w:rsidP="00B5087E">
      <w:pPr>
        <w:pStyle w:val="ISAFList2"/>
        <w:rPr>
          <w:snapToGrid w:val="0"/>
        </w:rPr>
      </w:pPr>
      <w:r>
        <w:rPr>
          <w:snapToGrid w:val="0"/>
        </w:rPr>
        <w:t>World Sailing Class Associations</w:t>
      </w:r>
      <w:r w:rsidR="00B5087E">
        <w:rPr>
          <w:snapToGrid w:val="0"/>
        </w:rPr>
        <w:t xml:space="preserve"> must</w:t>
      </w:r>
      <w:r>
        <w:rPr>
          <w:snapToGrid w:val="0"/>
        </w:rPr>
        <w:t xml:space="preserve"> implement the objects and decisions of the Federation affecting their classes and protect the design characteristics of their classes.</w:t>
      </w:r>
    </w:p>
    <w:p w14:paraId="2EF77251" w14:textId="342EA371" w:rsidR="009149B6" w:rsidRPr="00612072" w:rsidRDefault="00D063A2" w:rsidP="009149B6">
      <w:pPr>
        <w:pStyle w:val="ISAFList2"/>
      </w:pPr>
      <w:bookmarkStart w:id="36" w:name="_Ref11771285"/>
      <w:r>
        <w:t>Member National Authorit</w:t>
      </w:r>
      <w:r w:rsidR="00EA2025">
        <w:t>ie</w:t>
      </w:r>
      <w:r w:rsidR="00B5087E">
        <w:t>s</w:t>
      </w:r>
      <w:r w:rsidR="009149B6" w:rsidRPr="00612072">
        <w:t xml:space="preserve"> must comply with the following obligations</w:t>
      </w:r>
      <w:r w:rsidR="00325256">
        <w:t xml:space="preserve"> (unless granted an exemption by the Board </w:t>
      </w:r>
      <w:r w:rsidR="00327A06">
        <w:t xml:space="preserve">from time to time </w:t>
      </w:r>
      <w:r w:rsidR="00325256">
        <w:t>on such terms as it may think fit)</w:t>
      </w:r>
      <w:r w:rsidR="009149B6" w:rsidRPr="00612072">
        <w:t>:</w:t>
      </w:r>
      <w:bookmarkEnd w:id="36"/>
    </w:p>
    <w:p w14:paraId="65E95415" w14:textId="583390A0" w:rsidR="009149B6" w:rsidRPr="00612072" w:rsidRDefault="00B5087E" w:rsidP="009149B6">
      <w:pPr>
        <w:pStyle w:val="ISAFList3"/>
      </w:pPr>
      <w:r>
        <w:t xml:space="preserve">remain autonomous, </w:t>
      </w:r>
      <w:r w:rsidR="009149B6" w:rsidRPr="00612072">
        <w:t>manage their internal affairs independently</w:t>
      </w:r>
      <w:r>
        <w:t>,</w:t>
      </w:r>
      <w:r w:rsidR="009149B6" w:rsidRPr="00612072">
        <w:t xml:space="preserve"> and ensure that no third party (whether state, government or private) interferes with their operations (however a</w:t>
      </w:r>
      <w:r>
        <w:t xml:space="preserve"> </w:t>
      </w:r>
      <w:r w:rsidR="00D063A2">
        <w:t>Member National Authority</w:t>
      </w:r>
      <w:r w:rsidR="009149B6" w:rsidRPr="00612072">
        <w:t xml:space="preserve"> may accept an appropriate level of control over its financial affairs in order to meet any conditions imposed on financial grants or allowances paid to it, provided that such control does not extend to interference in the </w:t>
      </w:r>
      <w:r w:rsidR="00D063A2">
        <w:t>Member National Authority</w:t>
      </w:r>
      <w:r w:rsidR="009149B6" w:rsidRPr="00612072">
        <w:t>’s strategy or operations);</w:t>
      </w:r>
    </w:p>
    <w:p w14:paraId="434B8E7C" w14:textId="173A8645" w:rsidR="009149B6" w:rsidRPr="00612072" w:rsidRDefault="009149B6" w:rsidP="009149B6">
      <w:pPr>
        <w:pStyle w:val="ISAFList3"/>
      </w:pPr>
      <w:r w:rsidRPr="00612072">
        <w:t xml:space="preserve">resist any </w:t>
      </w:r>
      <w:r w:rsidR="001C01D5">
        <w:t xml:space="preserve">inappropriate pressures (such as </w:t>
      </w:r>
      <w:r w:rsidRPr="00612072">
        <w:t>political, religious or financial pressure</w:t>
      </w:r>
      <w:r w:rsidR="001C01D5">
        <w:t>)</w:t>
      </w:r>
      <w:r w:rsidRPr="00612072">
        <w:t xml:space="preserve"> that may infringe their obligations to observe the </w:t>
      </w:r>
      <w:r w:rsidRPr="00AA69DE">
        <w:rPr>
          <w:bCs/>
          <w:iCs/>
        </w:rPr>
        <w:t xml:space="preserve">World Sailing </w:t>
      </w:r>
      <w:r w:rsidRPr="00612072">
        <w:t>Constitution and Regulations;</w:t>
      </w:r>
    </w:p>
    <w:p w14:paraId="44A5F141" w14:textId="77777777" w:rsidR="009149B6" w:rsidRPr="00612072" w:rsidRDefault="009149B6" w:rsidP="009149B6">
      <w:pPr>
        <w:pStyle w:val="ISAFList3"/>
      </w:pPr>
      <w:r w:rsidRPr="00612072">
        <w:t xml:space="preserve">report any interference (or attempted interference) to the Chief Executive Officer as soon as reasonably practicable; </w:t>
      </w:r>
    </w:p>
    <w:p w14:paraId="2D252C06" w14:textId="554EC788" w:rsidR="009149B6" w:rsidRPr="00612072" w:rsidRDefault="009149B6" w:rsidP="009149B6">
      <w:pPr>
        <w:pStyle w:val="ISAFList3"/>
      </w:pPr>
      <w:r w:rsidRPr="00612072">
        <w:t xml:space="preserve">make provision for an election or internal appointment system that ensures complete independence of the </w:t>
      </w:r>
      <w:r w:rsidR="00D063A2">
        <w:t>Member National Authority</w:t>
      </w:r>
      <w:r w:rsidRPr="00612072">
        <w:t xml:space="preserve"> from state, government or other public authority interference (provided that a </w:t>
      </w:r>
      <w:r w:rsidR="00D063A2">
        <w:t>Member National Authority</w:t>
      </w:r>
      <w:r w:rsidRPr="00612072">
        <w:t xml:space="preserve"> may, in its discretion, elect representatives from those authorities); and</w:t>
      </w:r>
      <w:r w:rsidR="006D31DE">
        <w:t>,</w:t>
      </w:r>
    </w:p>
    <w:p w14:paraId="06169AC1" w14:textId="77777777" w:rsidR="009149B6" w:rsidRPr="00612072" w:rsidRDefault="009149B6" w:rsidP="009149B6">
      <w:pPr>
        <w:pStyle w:val="ISAFList3"/>
      </w:pPr>
      <w:r w:rsidRPr="00612072">
        <w:lastRenderedPageBreak/>
        <w:t>not permit state, government or other public authorities to appoint members of the executive board (or equivalent) of the Member National Authority (provided that the Member National Authority may, in its discretion, permit a limited number of non-voting positions on such board to external representatives).</w:t>
      </w:r>
    </w:p>
    <w:p w14:paraId="05193659" w14:textId="11736446" w:rsidR="009149B6" w:rsidRPr="00612072" w:rsidRDefault="00325256" w:rsidP="009149B6">
      <w:pPr>
        <w:pStyle w:val="ISAFList2"/>
      </w:pPr>
      <w:r>
        <w:t xml:space="preserve">In addition to the powers of the General Assembly and the Board under Articles </w:t>
      </w:r>
      <w:r w:rsidR="00D00A07">
        <w:fldChar w:fldCharType="begin"/>
      </w:r>
      <w:r w:rsidR="00D00A07">
        <w:instrText xml:space="preserve"> REF _Ref110423875 \r \h </w:instrText>
      </w:r>
      <w:r w:rsidR="00D00A07">
        <w:fldChar w:fldCharType="separate"/>
      </w:r>
      <w:r w:rsidR="008939F5">
        <w:t>3.3</w:t>
      </w:r>
      <w:r w:rsidR="00D00A07">
        <w:fldChar w:fldCharType="end"/>
      </w:r>
      <w:r>
        <w:t xml:space="preserve"> and</w:t>
      </w:r>
      <w:r w:rsidR="00D00A07">
        <w:t xml:space="preserve"> </w:t>
      </w:r>
      <w:r w:rsidR="00D00A07">
        <w:fldChar w:fldCharType="begin"/>
      </w:r>
      <w:r w:rsidR="00D00A07">
        <w:instrText xml:space="preserve"> REF _Ref109659790 \r \h </w:instrText>
      </w:r>
      <w:r w:rsidR="00D00A07">
        <w:fldChar w:fldCharType="separate"/>
      </w:r>
      <w:r w:rsidR="008939F5">
        <w:t>12</w:t>
      </w:r>
      <w:r w:rsidR="00D00A07">
        <w:fldChar w:fldCharType="end"/>
      </w:r>
      <w:r>
        <w:t xml:space="preserve">, the Board may take the following actions for a breach of Article </w:t>
      </w:r>
      <w:r>
        <w:fldChar w:fldCharType="begin"/>
      </w:r>
      <w:r>
        <w:instrText xml:space="preserve"> REF _Ref11771285 \r \h </w:instrText>
      </w:r>
      <w:r>
        <w:fldChar w:fldCharType="separate"/>
      </w:r>
      <w:r w:rsidR="008939F5">
        <w:t>11.4</w:t>
      </w:r>
      <w:r>
        <w:fldChar w:fldCharType="end"/>
      </w:r>
      <w:r>
        <w:t>:</w:t>
      </w:r>
    </w:p>
    <w:p w14:paraId="3346B5AC" w14:textId="18852BA8" w:rsidR="009149B6" w:rsidRPr="00612072" w:rsidRDefault="009149B6" w:rsidP="009149B6">
      <w:pPr>
        <w:pStyle w:val="ISAFList3"/>
      </w:pPr>
      <w:r w:rsidRPr="00612072">
        <w:t xml:space="preserve">issue a formal warning to the </w:t>
      </w:r>
      <w:r w:rsidR="00D063A2">
        <w:t>Member National Authority</w:t>
      </w:r>
      <w:r w:rsidRPr="00612072">
        <w:t xml:space="preserve"> and require it to take such measures as are necessary to comply with its obligations within a certain period of time; and/or</w:t>
      </w:r>
      <w:r w:rsidR="001778C3">
        <w:t>,</w:t>
      </w:r>
    </w:p>
    <w:p w14:paraId="14275CBD" w14:textId="5D71C855" w:rsidR="009149B6" w:rsidRDefault="009149B6" w:rsidP="006445BF">
      <w:pPr>
        <w:pStyle w:val="ISAFList3"/>
      </w:pPr>
      <w:r w:rsidRPr="00612072">
        <w:t>not recognize decisions</w:t>
      </w:r>
      <w:r w:rsidR="00327A06">
        <w:t xml:space="preserve"> or notices</w:t>
      </w:r>
      <w:r w:rsidRPr="00612072">
        <w:t xml:space="preserve"> made by the </w:t>
      </w:r>
      <w:r w:rsidR="00D063A2">
        <w:t>Member National Authority</w:t>
      </w:r>
      <w:r w:rsidR="0078797F" w:rsidRPr="00612072">
        <w:t xml:space="preserve"> </w:t>
      </w:r>
      <w:r w:rsidRPr="00612072">
        <w:t>or any elections or appointments made by it</w:t>
      </w:r>
      <w:r w:rsidR="00325256">
        <w:t>.</w:t>
      </w:r>
      <w:r w:rsidR="006445BF">
        <w:t xml:space="preserve"> </w:t>
      </w:r>
    </w:p>
    <w:p w14:paraId="0B1B5674" w14:textId="40C32EEC" w:rsidR="007A0032" w:rsidRDefault="007A0032" w:rsidP="006445BF">
      <w:pPr>
        <w:pStyle w:val="ISAFList1"/>
      </w:pPr>
      <w:bookmarkStart w:id="37" w:name="_Ref109659790"/>
      <w:bookmarkStart w:id="38" w:name="_Ref109661450"/>
      <w:bookmarkStart w:id="39" w:name="_Toc113732406"/>
      <w:r>
        <w:t>Suspension of Membership</w:t>
      </w:r>
      <w:bookmarkEnd w:id="37"/>
      <w:bookmarkEnd w:id="38"/>
      <w:bookmarkEnd w:id="39"/>
    </w:p>
    <w:p w14:paraId="6853EF22" w14:textId="0A1FC82F" w:rsidR="007A0032" w:rsidRDefault="004E40CF" w:rsidP="007A0032">
      <w:pPr>
        <w:pStyle w:val="ISAFList2"/>
      </w:pPr>
      <w:r>
        <w:t>A</w:t>
      </w:r>
      <w:r w:rsidR="00B5087E">
        <w:t xml:space="preserve"> </w:t>
      </w:r>
      <w:r w:rsidR="002A18F1">
        <w:t xml:space="preserve">Member </w:t>
      </w:r>
      <w:r w:rsidR="00327A06">
        <w:t>may</w:t>
      </w:r>
      <w:r w:rsidR="002A18F1">
        <w:t xml:space="preserve"> be suspended if</w:t>
      </w:r>
      <w:r w:rsidR="00435727">
        <w:t>:</w:t>
      </w:r>
    </w:p>
    <w:p w14:paraId="2599A50B" w14:textId="09C96EE3" w:rsidR="00435727" w:rsidRPr="004802E7" w:rsidRDefault="004E40CF" w:rsidP="00435727">
      <w:pPr>
        <w:pStyle w:val="ISAFList3"/>
      </w:pPr>
      <w:bookmarkStart w:id="40" w:name="_Ref12010828"/>
      <w:r>
        <w:t xml:space="preserve">it </w:t>
      </w:r>
      <w:r w:rsidR="00435727">
        <w:t xml:space="preserve">has not paid its annual subscription (including all arrears) or any </w:t>
      </w:r>
      <w:r w:rsidR="00435727" w:rsidRPr="005B3512">
        <w:t xml:space="preserve">fees, dues or </w:t>
      </w:r>
      <w:r w:rsidR="00435727" w:rsidRPr="004802E7">
        <w:t>other payments due to the Federation or any of its subsidiary or associated companies;</w:t>
      </w:r>
      <w:bookmarkEnd w:id="40"/>
      <w:r w:rsidR="00435727" w:rsidRPr="004802E7">
        <w:t xml:space="preserve"> </w:t>
      </w:r>
    </w:p>
    <w:p w14:paraId="371DD3B2" w14:textId="495C89B9" w:rsidR="00435727" w:rsidRPr="004802E7" w:rsidRDefault="00CB7700" w:rsidP="00435727">
      <w:pPr>
        <w:pStyle w:val="ISAFList3"/>
      </w:pPr>
      <w:r w:rsidRPr="004802E7">
        <w:t xml:space="preserve">it </w:t>
      </w:r>
      <w:r w:rsidR="00435727" w:rsidRPr="004802E7">
        <w:t xml:space="preserve">is in breach of any </w:t>
      </w:r>
      <w:r w:rsidR="0078797F" w:rsidRPr="004802E7">
        <w:t xml:space="preserve">provision of the Constitution or </w:t>
      </w:r>
      <w:r w:rsidR="00435727" w:rsidRPr="004802E7">
        <w:t>Regulation</w:t>
      </w:r>
      <w:r w:rsidR="0078797F" w:rsidRPr="004802E7">
        <w:t>s</w:t>
      </w:r>
      <w:r w:rsidR="00435727" w:rsidRPr="004802E7">
        <w:t xml:space="preserve"> </w:t>
      </w:r>
      <w:r w:rsidR="0078797F" w:rsidRPr="004802E7">
        <w:t>(</w:t>
      </w:r>
      <w:r w:rsidR="00435727" w:rsidRPr="004802E7">
        <w:t>or any obligation imposed on it by the Constitution or Regulations</w:t>
      </w:r>
      <w:r w:rsidR="0078797F" w:rsidRPr="004802E7">
        <w:t>)</w:t>
      </w:r>
      <w:r w:rsidR="00435727" w:rsidRPr="004802E7">
        <w:t>;</w:t>
      </w:r>
    </w:p>
    <w:p w14:paraId="55F8CAE4" w14:textId="370F780E" w:rsidR="00435727" w:rsidRPr="004802E7" w:rsidRDefault="00CB7700" w:rsidP="00435727">
      <w:pPr>
        <w:pStyle w:val="ISAFList3"/>
      </w:pPr>
      <w:bookmarkStart w:id="41" w:name="_Ref12011275"/>
      <w:r w:rsidRPr="004802E7">
        <w:t xml:space="preserve">it </w:t>
      </w:r>
      <w:r w:rsidR="00435727" w:rsidRPr="004802E7">
        <w:t>acts in a manner which is contrary to the objects of the Federation; or</w:t>
      </w:r>
      <w:bookmarkEnd w:id="41"/>
      <w:r w:rsidR="001778C3" w:rsidRPr="004802E7">
        <w:t>,</w:t>
      </w:r>
    </w:p>
    <w:p w14:paraId="038AF873" w14:textId="6776A3EE" w:rsidR="00435727" w:rsidRDefault="00435727" w:rsidP="00435727">
      <w:pPr>
        <w:pStyle w:val="ISAFList3"/>
      </w:pPr>
      <w:r w:rsidRPr="004802E7">
        <w:t>is subject</w:t>
      </w:r>
      <w:r>
        <w:t xml:space="preserve"> to one of the actions listed in Article </w:t>
      </w:r>
      <w:r>
        <w:fldChar w:fldCharType="begin"/>
      </w:r>
      <w:r>
        <w:instrText xml:space="preserve"> REF _Ref12011208 \r \h </w:instrText>
      </w:r>
      <w:r>
        <w:fldChar w:fldCharType="separate"/>
      </w:r>
      <w:r w:rsidR="008939F5">
        <w:t>3.5(c)</w:t>
      </w:r>
      <w:r>
        <w:fldChar w:fldCharType="end"/>
      </w:r>
      <w:r>
        <w:t>.</w:t>
      </w:r>
    </w:p>
    <w:p w14:paraId="19D0C2D9" w14:textId="252B6148" w:rsidR="004E40CF" w:rsidRDefault="00B5087E" w:rsidP="004E40CF">
      <w:pPr>
        <w:pStyle w:val="ISAFList2"/>
      </w:pPr>
      <w:bookmarkStart w:id="42" w:name="_Ref17797936"/>
      <w:r>
        <w:t>If suspension of Membership is proposed</w:t>
      </w:r>
      <w:bookmarkEnd w:id="42"/>
      <w:r w:rsidR="002B4CF7">
        <w:t>:</w:t>
      </w:r>
    </w:p>
    <w:p w14:paraId="239AB86D" w14:textId="21232FBF" w:rsidR="00435727" w:rsidRDefault="002A18F1" w:rsidP="004E40CF">
      <w:pPr>
        <w:pStyle w:val="ISAFList3"/>
      </w:pPr>
      <w:r>
        <w:t xml:space="preserve">under </w:t>
      </w:r>
      <w:r w:rsidR="00435727">
        <w:t xml:space="preserve">Article </w:t>
      </w:r>
      <w:r w:rsidR="00435727">
        <w:fldChar w:fldCharType="begin"/>
      </w:r>
      <w:r w:rsidR="00435727">
        <w:instrText xml:space="preserve"> REF _Ref12010828 \r \h </w:instrText>
      </w:r>
      <w:r w:rsidR="00435727">
        <w:fldChar w:fldCharType="separate"/>
      </w:r>
      <w:r w:rsidR="008939F5">
        <w:t>12.1(a)</w:t>
      </w:r>
      <w:r w:rsidR="00435727">
        <w:fldChar w:fldCharType="end"/>
      </w:r>
      <w:r w:rsidR="004E40CF">
        <w:t>,</w:t>
      </w:r>
      <w:r w:rsidR="00435727">
        <w:t xml:space="preserve"> the Chief Executive Officer </w:t>
      </w:r>
      <w:r w:rsidR="00B5087E">
        <w:t>must first</w:t>
      </w:r>
      <w:r w:rsidR="00435727">
        <w:t xml:space="preserve"> certif</w:t>
      </w:r>
      <w:r w:rsidR="00B5087E">
        <w:t>y</w:t>
      </w:r>
      <w:r w:rsidR="00435727">
        <w:t xml:space="preserve"> in writing that the debt has been outstanding for more than 30 days following a written demand for payment from the Federation</w:t>
      </w:r>
      <w:r w:rsidR="004E40CF">
        <w:t>; or</w:t>
      </w:r>
      <w:r w:rsidR="001778C3">
        <w:t>,</w:t>
      </w:r>
    </w:p>
    <w:p w14:paraId="70072A59" w14:textId="61E7BAE9" w:rsidR="004E40CF" w:rsidRDefault="004E40CF" w:rsidP="004E40CF">
      <w:pPr>
        <w:pStyle w:val="ISAFList3"/>
      </w:pPr>
      <w:r>
        <w:t xml:space="preserve">under any other Article, the Member </w:t>
      </w:r>
      <w:r w:rsidR="00B5087E">
        <w:t>must</w:t>
      </w:r>
      <w:r>
        <w:t xml:space="preserve"> </w:t>
      </w:r>
      <w:r w:rsidR="00B5087E">
        <w:t xml:space="preserve">first </w:t>
      </w:r>
      <w:r>
        <w:t xml:space="preserve">be notified in writing by the Board of </w:t>
      </w:r>
      <w:r w:rsidR="00B5087E">
        <w:t>the</w:t>
      </w:r>
      <w:r>
        <w:t xml:space="preserve"> proposal to suspend it, together with reasons</w:t>
      </w:r>
      <w:r w:rsidR="00B02991">
        <w:t>,</w:t>
      </w:r>
      <w:r>
        <w:t xml:space="preserve"> and the Member </w:t>
      </w:r>
      <w:r w:rsidR="00B5087E">
        <w:t>must</w:t>
      </w:r>
      <w:r>
        <w:t xml:space="preserve"> be given at least 30 days to respond (or, in cases of urgency, such lesser period as the Board may consider appropriate).</w:t>
      </w:r>
    </w:p>
    <w:p w14:paraId="38B98549" w14:textId="25FC451E" w:rsidR="00B02991" w:rsidRPr="00B02991" w:rsidRDefault="00B02991" w:rsidP="004E40CF">
      <w:pPr>
        <w:pStyle w:val="ISAFList2"/>
      </w:pPr>
      <w:bookmarkStart w:id="43" w:name="_Ref12012790"/>
      <w:r>
        <w:t>Any Member whose suspension is proposed</w:t>
      </w:r>
      <w:r w:rsidR="00327A06">
        <w:t xml:space="preserve"> to the General Assembly</w:t>
      </w:r>
      <w:r>
        <w:t xml:space="preserve"> </w:t>
      </w:r>
      <w:r w:rsidR="00D00A07">
        <w:t>has</w:t>
      </w:r>
      <w:r>
        <w:t xml:space="preserve"> the right to address the General Assembly prior to any vote on the matter.</w:t>
      </w:r>
      <w:bookmarkEnd w:id="43"/>
      <w:r>
        <w:t xml:space="preserve"> </w:t>
      </w:r>
    </w:p>
    <w:p w14:paraId="451C2216" w14:textId="1AEBEE1A" w:rsidR="004E40CF" w:rsidRPr="000F6FE9" w:rsidRDefault="00B02991" w:rsidP="00B02991">
      <w:pPr>
        <w:pStyle w:val="ISAFList2"/>
      </w:pPr>
      <w:r>
        <w:rPr>
          <w:lang w:val="en-US"/>
        </w:rPr>
        <w:t>The General Assembly may impose conditions on any suspension, including its length and the terms on which it may be reinstate</w:t>
      </w:r>
      <w:r w:rsidR="00B5087E">
        <w:rPr>
          <w:lang w:val="en-US"/>
        </w:rPr>
        <w:t>d.</w:t>
      </w:r>
    </w:p>
    <w:p w14:paraId="681A112B" w14:textId="65F60725" w:rsidR="000F6FE9" w:rsidRPr="00B02991" w:rsidRDefault="000F6FE9" w:rsidP="00B02991">
      <w:pPr>
        <w:pStyle w:val="ISAFList2"/>
      </w:pPr>
      <w:r>
        <w:rPr>
          <w:lang w:val="en-US"/>
        </w:rPr>
        <w:t>A suspended Member is not entitled to exercise any of the rights or privileges of Membership, nor may it participate in meetings of the Federation.</w:t>
      </w:r>
    </w:p>
    <w:p w14:paraId="7E81A485" w14:textId="4FEC5165" w:rsidR="00B02991" w:rsidRPr="00B02991" w:rsidRDefault="00B02991" w:rsidP="00B02991">
      <w:pPr>
        <w:pStyle w:val="ISAFList2"/>
      </w:pPr>
      <w:r>
        <w:rPr>
          <w:lang w:val="en-US"/>
        </w:rPr>
        <w:t xml:space="preserve">The Board </w:t>
      </w:r>
      <w:r w:rsidR="00D00A07">
        <w:rPr>
          <w:lang w:val="en-US"/>
        </w:rPr>
        <w:t>may</w:t>
      </w:r>
      <w:r>
        <w:rPr>
          <w:lang w:val="en-US"/>
        </w:rPr>
        <w:t xml:space="preserve"> reinstate a Member if:</w:t>
      </w:r>
    </w:p>
    <w:p w14:paraId="4C8008EA" w14:textId="2E643648" w:rsidR="00B02991" w:rsidRDefault="00B02991" w:rsidP="00B02991">
      <w:pPr>
        <w:pStyle w:val="ISAFList3"/>
      </w:pPr>
      <w:r>
        <w:rPr>
          <w:lang w:val="en-US"/>
        </w:rPr>
        <w:t>i</w:t>
      </w:r>
      <w:r>
        <w:t xml:space="preserve">t was suspended under Article </w:t>
      </w:r>
      <w:r>
        <w:fldChar w:fldCharType="begin"/>
      </w:r>
      <w:r>
        <w:instrText xml:space="preserve"> REF _Ref12010828 \r \h </w:instrText>
      </w:r>
      <w:r>
        <w:fldChar w:fldCharType="separate"/>
      </w:r>
      <w:r w:rsidR="008939F5">
        <w:t>12.1(a)</w:t>
      </w:r>
      <w:r>
        <w:fldChar w:fldCharType="end"/>
      </w:r>
      <w:r>
        <w:t xml:space="preserve"> </w:t>
      </w:r>
      <w:r w:rsidR="00D20CBF">
        <w:t xml:space="preserve">and </w:t>
      </w:r>
      <w:r>
        <w:t>the Chief Executive Officer has certified that all monies owing to the Federation have been paid; or</w:t>
      </w:r>
      <w:r w:rsidR="001778C3">
        <w:t>,</w:t>
      </w:r>
    </w:p>
    <w:p w14:paraId="26ECC8D6" w14:textId="5E6FFFE3" w:rsidR="00B02991" w:rsidRDefault="00B02991" w:rsidP="00B02991">
      <w:pPr>
        <w:pStyle w:val="ISAFList3"/>
      </w:pPr>
      <w:r>
        <w:t xml:space="preserve">in any other case, the General Assembly authorised the Board to reinstate the Member </w:t>
      </w:r>
      <w:r w:rsidR="007C556D">
        <w:t xml:space="preserve">(subject to </w:t>
      </w:r>
      <w:r w:rsidR="00A20190">
        <w:t>any</w:t>
      </w:r>
      <w:r>
        <w:t xml:space="preserve"> conditions the General Assembly </w:t>
      </w:r>
      <w:r w:rsidR="007C556D">
        <w:t>made</w:t>
      </w:r>
      <w:r>
        <w:t xml:space="preserve"> in its decision</w:t>
      </w:r>
      <w:r w:rsidR="007C556D">
        <w:t>)</w:t>
      </w:r>
      <w:r>
        <w:t>.</w:t>
      </w:r>
    </w:p>
    <w:p w14:paraId="3C0AF672" w14:textId="07A0C8AB" w:rsidR="007A0032" w:rsidRDefault="007A0032" w:rsidP="007A0032">
      <w:pPr>
        <w:pStyle w:val="ISAFList1"/>
      </w:pPr>
      <w:bookmarkStart w:id="44" w:name="_Ref109659809"/>
      <w:bookmarkStart w:id="45" w:name="_Toc113732407"/>
      <w:r>
        <w:t>Cancellation of Membership</w:t>
      </w:r>
      <w:bookmarkEnd w:id="44"/>
      <w:bookmarkEnd w:id="45"/>
    </w:p>
    <w:p w14:paraId="1859A70B" w14:textId="1D697CD5" w:rsidR="00B02991" w:rsidRDefault="00B02991" w:rsidP="00B02991">
      <w:pPr>
        <w:pStyle w:val="ISAFList2"/>
      </w:pPr>
      <w:r>
        <w:t xml:space="preserve">A Member </w:t>
      </w:r>
      <w:r w:rsidR="00261615">
        <w:t>may</w:t>
      </w:r>
      <w:r>
        <w:t xml:space="preserve"> have its membership cancelled if</w:t>
      </w:r>
      <w:r w:rsidR="00C70B96">
        <w:t xml:space="preserve"> it</w:t>
      </w:r>
      <w:r>
        <w:t>:</w:t>
      </w:r>
    </w:p>
    <w:p w14:paraId="426A006D" w14:textId="24E143D5" w:rsidR="00B02991" w:rsidRDefault="00B02991" w:rsidP="00B02991">
      <w:pPr>
        <w:pStyle w:val="ISAFList3"/>
      </w:pPr>
      <w:bookmarkStart w:id="46" w:name="_Ref113544760"/>
      <w:r>
        <w:lastRenderedPageBreak/>
        <w:t xml:space="preserve">has been suspended under Article </w:t>
      </w:r>
      <w:r>
        <w:fldChar w:fldCharType="begin"/>
      </w:r>
      <w:r>
        <w:instrText xml:space="preserve"> REF _Ref12010828 \r \h </w:instrText>
      </w:r>
      <w:r>
        <w:fldChar w:fldCharType="separate"/>
      </w:r>
      <w:r w:rsidR="008939F5">
        <w:t>12.1(a)</w:t>
      </w:r>
      <w:r>
        <w:fldChar w:fldCharType="end"/>
      </w:r>
      <w:r>
        <w:t xml:space="preserve"> </w:t>
      </w:r>
      <w:r w:rsidR="00C70B96">
        <w:t>for</w:t>
      </w:r>
      <w:r>
        <w:t xml:space="preserve"> </w:t>
      </w:r>
      <w:r w:rsidR="00C70B96">
        <w:t xml:space="preserve">at least </w:t>
      </w:r>
      <w:r w:rsidR="00337D4C">
        <w:t xml:space="preserve">12 </w:t>
      </w:r>
      <w:r w:rsidR="002B4CF7">
        <w:t>months</w:t>
      </w:r>
      <w:r>
        <w:t>;</w:t>
      </w:r>
      <w:bookmarkEnd w:id="46"/>
      <w:r>
        <w:t xml:space="preserve"> </w:t>
      </w:r>
    </w:p>
    <w:p w14:paraId="779F2E9C" w14:textId="094E6B97" w:rsidR="00B02991" w:rsidRDefault="00C70B96" w:rsidP="00B02991">
      <w:pPr>
        <w:pStyle w:val="ISAFList3"/>
      </w:pPr>
      <w:r>
        <w:t>has persistently or repeatedly</w:t>
      </w:r>
      <w:r w:rsidR="00B02991">
        <w:t xml:space="preserve"> breach</w:t>
      </w:r>
      <w:r>
        <w:t xml:space="preserve">ed </w:t>
      </w:r>
      <w:r w:rsidR="00B02991">
        <w:t>any Article, Regulation or any obligation imposed on it by the Constitution or Regulations;</w:t>
      </w:r>
    </w:p>
    <w:p w14:paraId="31CEAB33" w14:textId="77777777" w:rsidR="00C70B96" w:rsidRDefault="00C70B96" w:rsidP="00B02991">
      <w:pPr>
        <w:pStyle w:val="ISAFList3"/>
      </w:pPr>
      <w:r>
        <w:t xml:space="preserve">acted </w:t>
      </w:r>
      <w:r w:rsidR="00B02991">
        <w:t>in a manner which</w:t>
      </w:r>
      <w:r>
        <w:t>:</w:t>
      </w:r>
    </w:p>
    <w:p w14:paraId="07C89C48" w14:textId="145FFA1D" w:rsidR="00C70B96" w:rsidRDefault="00B02991" w:rsidP="00C70B96">
      <w:pPr>
        <w:pStyle w:val="ISAFList4"/>
      </w:pPr>
      <w:r>
        <w:t>is contrary to the objects of the Federation</w:t>
      </w:r>
      <w:r w:rsidR="00C70B96">
        <w:t>; and</w:t>
      </w:r>
      <w:r w:rsidR="001778C3">
        <w:t>,</w:t>
      </w:r>
      <w:r w:rsidR="00C70B96">
        <w:t xml:space="preserve"> </w:t>
      </w:r>
    </w:p>
    <w:p w14:paraId="30CC0EC8" w14:textId="6AA83E3B" w:rsidR="00B02991" w:rsidRDefault="000F1372" w:rsidP="00C70B96">
      <w:pPr>
        <w:pStyle w:val="ISAFList4"/>
      </w:pPr>
      <w:r>
        <w:t>its</w:t>
      </w:r>
      <w:r w:rsidR="00C70B96">
        <w:t xml:space="preserve"> acts brought, or may have brought, the Federation or the sport of </w:t>
      </w:r>
      <w:r w:rsidR="0074441B">
        <w:t>Sailing</w:t>
      </w:r>
      <w:r w:rsidR="00C70B96">
        <w:t xml:space="preserve"> into serious disrepute</w:t>
      </w:r>
      <w:r>
        <w:t>, or</w:t>
      </w:r>
      <w:r w:rsidR="001778C3">
        <w:t>,</w:t>
      </w:r>
    </w:p>
    <w:p w14:paraId="1F5FEF17" w14:textId="5C1FCDBA" w:rsidR="00B02991" w:rsidRDefault="00B02991" w:rsidP="00B02991">
      <w:pPr>
        <w:pStyle w:val="ISAFList3"/>
      </w:pPr>
      <w:r>
        <w:t xml:space="preserve">is subject to one of the actions listed in Article </w:t>
      </w:r>
      <w:r>
        <w:fldChar w:fldCharType="begin"/>
      </w:r>
      <w:r>
        <w:instrText xml:space="preserve"> REF _Ref12011208 \r \h </w:instrText>
      </w:r>
      <w:r>
        <w:fldChar w:fldCharType="separate"/>
      </w:r>
      <w:r w:rsidR="008939F5">
        <w:t>3.5(c)</w:t>
      </w:r>
      <w:r>
        <w:fldChar w:fldCharType="end"/>
      </w:r>
      <w:r>
        <w:t>.</w:t>
      </w:r>
    </w:p>
    <w:p w14:paraId="4890E14E" w14:textId="031EDE7A" w:rsidR="000F1372" w:rsidRDefault="000F1372" w:rsidP="000F1372">
      <w:pPr>
        <w:pStyle w:val="ISAFList2"/>
      </w:pPr>
      <w:r>
        <w:t xml:space="preserve">The procedures in Articles </w:t>
      </w:r>
      <w:r w:rsidR="006B3E9D">
        <w:fldChar w:fldCharType="begin"/>
      </w:r>
      <w:r w:rsidR="006B3E9D">
        <w:instrText xml:space="preserve"> REF _Ref17797936 \r \h </w:instrText>
      </w:r>
      <w:r w:rsidR="006B3E9D">
        <w:fldChar w:fldCharType="separate"/>
      </w:r>
      <w:r w:rsidR="008939F5">
        <w:t>12.2</w:t>
      </w:r>
      <w:r w:rsidR="006B3E9D">
        <w:fldChar w:fldCharType="end"/>
      </w:r>
      <w:r>
        <w:t xml:space="preserve"> and </w:t>
      </w:r>
      <w:r>
        <w:fldChar w:fldCharType="begin"/>
      </w:r>
      <w:r>
        <w:instrText xml:space="preserve"> REF _Ref12012790 \r \h </w:instrText>
      </w:r>
      <w:r>
        <w:fldChar w:fldCharType="separate"/>
      </w:r>
      <w:r w:rsidR="008939F5">
        <w:t>12.3</w:t>
      </w:r>
      <w:r>
        <w:fldChar w:fldCharType="end"/>
      </w:r>
      <w:r>
        <w:t xml:space="preserve"> also apply to cancellation of membership.</w:t>
      </w:r>
    </w:p>
    <w:p w14:paraId="17867290" w14:textId="6BF975FE" w:rsidR="00380F2D" w:rsidRDefault="00380F2D" w:rsidP="00380F2D">
      <w:pPr>
        <w:pStyle w:val="ISAFList2"/>
      </w:pPr>
      <w:r>
        <w:t xml:space="preserve">Any Member cancelled under Article </w:t>
      </w:r>
      <w:r>
        <w:fldChar w:fldCharType="begin"/>
      </w:r>
      <w:r>
        <w:instrText xml:space="preserve"> REF _Ref113544760 \r \h </w:instrText>
      </w:r>
      <w:r>
        <w:fldChar w:fldCharType="separate"/>
      </w:r>
      <w:r w:rsidR="008939F5">
        <w:t>13.1(a)</w:t>
      </w:r>
      <w:r>
        <w:fldChar w:fldCharType="end"/>
      </w:r>
      <w:r>
        <w:t xml:space="preserve"> </w:t>
      </w:r>
      <w:r w:rsidRPr="00686554">
        <w:t xml:space="preserve">may </w:t>
      </w:r>
      <w:r>
        <w:t>re-</w:t>
      </w:r>
      <w:r w:rsidRPr="00686554">
        <w:t xml:space="preserve">apply for </w:t>
      </w:r>
      <w:r>
        <w:t>admission</w:t>
      </w:r>
      <w:r w:rsidRPr="00686554">
        <w:t xml:space="preserve"> but </w:t>
      </w:r>
      <w:r>
        <w:t>must</w:t>
      </w:r>
      <w:r w:rsidRPr="00686554">
        <w:t xml:space="preserve"> not be re-admitted until </w:t>
      </w:r>
      <w:r>
        <w:t xml:space="preserve">all </w:t>
      </w:r>
      <w:r w:rsidRPr="00686554">
        <w:t>outstanding subscriptions, fees, dues and other payments due, if any, have been paid in full and the Chief Executive Officer</w:t>
      </w:r>
      <w:r>
        <w:t xml:space="preserve"> has certified this fact in writing.</w:t>
      </w:r>
    </w:p>
    <w:p w14:paraId="4C38D4B2" w14:textId="271927DF" w:rsidR="006445BF" w:rsidRDefault="006445BF" w:rsidP="006445BF">
      <w:pPr>
        <w:pStyle w:val="ISAFList1"/>
      </w:pPr>
      <w:bookmarkStart w:id="47" w:name="_Ref19368753"/>
      <w:bookmarkStart w:id="48" w:name="_Toc113732408"/>
      <w:r>
        <w:t>Subscriptions</w:t>
      </w:r>
      <w:bookmarkEnd w:id="47"/>
      <w:bookmarkEnd w:id="48"/>
    </w:p>
    <w:p w14:paraId="0A258003" w14:textId="78E0E148" w:rsidR="006445BF" w:rsidRDefault="006445BF" w:rsidP="006445BF">
      <w:pPr>
        <w:pStyle w:val="ISAFList2"/>
      </w:pPr>
      <w:r>
        <w:t xml:space="preserve">Every Member, other than an Honorary Member, </w:t>
      </w:r>
      <w:r w:rsidR="0078797F">
        <w:t>must</w:t>
      </w:r>
      <w:r>
        <w:t xml:space="preserve"> pay an annual subscription to the Federation of such amount as the </w:t>
      </w:r>
      <w:r w:rsidR="000639E3">
        <w:t xml:space="preserve">General Assembly </w:t>
      </w:r>
      <w:r>
        <w:t xml:space="preserve">may </w:t>
      </w:r>
      <w:r w:rsidR="00EF6819">
        <w:t>decide</w:t>
      </w:r>
      <w:r w:rsidR="000639E3">
        <w:t xml:space="preserve"> </w:t>
      </w:r>
      <w:r w:rsidR="00261615">
        <w:t xml:space="preserve">from time to time </w:t>
      </w:r>
      <w:r w:rsidR="000639E3">
        <w:t>on the recommendation of the Board</w:t>
      </w:r>
      <w:r>
        <w:t>.</w:t>
      </w:r>
      <w:r w:rsidR="000639E3">
        <w:t xml:space="preserve">  </w:t>
      </w:r>
    </w:p>
    <w:p w14:paraId="3B44881B" w14:textId="03605366" w:rsidR="006445BF" w:rsidRPr="000F3C12" w:rsidRDefault="00B3335C" w:rsidP="006445BF">
      <w:pPr>
        <w:pStyle w:val="ISAFList2"/>
      </w:pPr>
      <w:bookmarkStart w:id="49" w:name="_Ref11772133"/>
      <w:r>
        <w:t>The annual</w:t>
      </w:r>
      <w:r w:rsidRPr="000F3C12">
        <w:t xml:space="preserve"> </w:t>
      </w:r>
      <w:r w:rsidR="006445BF" w:rsidRPr="000F3C12">
        <w:t xml:space="preserve">subscription </w:t>
      </w:r>
      <w:r>
        <w:t>is</w:t>
      </w:r>
      <w:r w:rsidRPr="000F3C12">
        <w:t xml:space="preserve"> </w:t>
      </w:r>
      <w:r w:rsidR="006445BF" w:rsidRPr="000F3C12">
        <w:t xml:space="preserve">due on the last day of January </w:t>
      </w:r>
      <w:r w:rsidR="0078797F" w:rsidRPr="000F3C12">
        <w:t>in</w:t>
      </w:r>
      <w:r w:rsidR="006445BF" w:rsidRPr="000F3C12">
        <w:t xml:space="preserve"> each calendar year</w:t>
      </w:r>
      <w:r w:rsidR="00A47AE1" w:rsidRPr="000F3C12">
        <w:t xml:space="preserve"> (or within </w:t>
      </w:r>
      <w:r w:rsidR="00337D4C">
        <w:t>30</w:t>
      </w:r>
      <w:r w:rsidR="00337D4C" w:rsidRPr="000F3C12">
        <w:t xml:space="preserve"> </w:t>
      </w:r>
      <w:r w:rsidR="00A47AE1" w:rsidRPr="000F3C12">
        <w:t xml:space="preserve">days if the </w:t>
      </w:r>
      <w:r w:rsidR="000F3C12">
        <w:t>subscription invoice</w:t>
      </w:r>
      <w:r w:rsidR="000F3C12" w:rsidRPr="000F3C12">
        <w:t xml:space="preserve"> </w:t>
      </w:r>
      <w:r w:rsidR="00A47AE1" w:rsidRPr="000F3C12">
        <w:t>is sent later)</w:t>
      </w:r>
      <w:r w:rsidR="006445BF" w:rsidRPr="000F3C12">
        <w:t>.</w:t>
      </w:r>
      <w:bookmarkEnd w:id="49"/>
    </w:p>
    <w:p w14:paraId="22E8A75B" w14:textId="5CE024EC" w:rsidR="006445BF" w:rsidRDefault="006445BF" w:rsidP="006445BF">
      <w:pPr>
        <w:pStyle w:val="ISAFList2"/>
      </w:pPr>
      <w:bookmarkStart w:id="50" w:name="_Ref11771923"/>
      <w:r>
        <w:t xml:space="preserve">The Board may </w:t>
      </w:r>
      <w:r w:rsidR="0078797F">
        <w:t>deny</w:t>
      </w:r>
      <w:r>
        <w:t xml:space="preserve"> or withhold any rights or privileges of membership until a Member’s annual subscription and all arrears (if any) are paid.</w:t>
      </w:r>
      <w:bookmarkEnd w:id="50"/>
      <w:r>
        <w:t xml:space="preserve"> </w:t>
      </w:r>
    </w:p>
    <w:p w14:paraId="0C1328FF" w14:textId="09EE798E" w:rsidR="00553F83" w:rsidRPr="000F6FE9" w:rsidRDefault="00261615" w:rsidP="00211C8C">
      <w:pPr>
        <w:pStyle w:val="ISAFList2"/>
      </w:pPr>
      <w:bookmarkStart w:id="51" w:name="_Ref12020120"/>
      <w:r w:rsidRPr="000F6FE9">
        <w:t>F</w:t>
      </w:r>
      <w:r w:rsidR="00A47AE1" w:rsidRPr="000F6FE9">
        <w:t xml:space="preserve">rom 1 February </w:t>
      </w:r>
      <w:r w:rsidRPr="000F6FE9">
        <w:t>202</w:t>
      </w:r>
      <w:r w:rsidR="000F6FE9" w:rsidRPr="000F6FE9">
        <w:t>5</w:t>
      </w:r>
      <w:r w:rsidRPr="000F6FE9">
        <w:t xml:space="preserve">, </w:t>
      </w:r>
      <w:r w:rsidR="00553F83" w:rsidRPr="000F6FE9">
        <w:t xml:space="preserve">a </w:t>
      </w:r>
      <w:r w:rsidR="00D063A2" w:rsidRPr="000F6FE9">
        <w:t>Member National Authority</w:t>
      </w:r>
      <w:r w:rsidR="00553F83" w:rsidRPr="000F6FE9">
        <w:t xml:space="preserve"> </w:t>
      </w:r>
      <w:r w:rsidR="0048264C" w:rsidRPr="000F6FE9">
        <w:t>which</w:t>
      </w:r>
      <w:r w:rsidR="00553F83" w:rsidRPr="000F6FE9">
        <w:t>:</w:t>
      </w:r>
    </w:p>
    <w:p w14:paraId="0268622B" w14:textId="741A2C66" w:rsidR="00553F83" w:rsidRDefault="00553F83" w:rsidP="00553F83">
      <w:pPr>
        <w:pStyle w:val="ISAFList3"/>
      </w:pPr>
      <w:r>
        <w:t xml:space="preserve">has been a </w:t>
      </w:r>
      <w:r w:rsidR="00D063A2">
        <w:t xml:space="preserve">Member </w:t>
      </w:r>
      <w:r>
        <w:t>for more than two years; and</w:t>
      </w:r>
      <w:r w:rsidR="002B4CF7">
        <w:t>,</w:t>
      </w:r>
    </w:p>
    <w:p w14:paraId="2F4AD92D" w14:textId="003CF2CA" w:rsidR="00553F83" w:rsidRDefault="0048264C" w:rsidP="00553F83">
      <w:pPr>
        <w:pStyle w:val="ISAFList3"/>
      </w:pPr>
      <w:r>
        <w:t>did</w:t>
      </w:r>
      <w:r w:rsidR="00553F83">
        <w:t xml:space="preserve"> not </w:t>
      </w:r>
      <w:r w:rsidR="00553F83" w:rsidRPr="00966A63">
        <w:t>pa</w:t>
      </w:r>
      <w:r w:rsidRPr="00966A63">
        <w:t xml:space="preserve">y, </w:t>
      </w:r>
      <w:r w:rsidR="00A47AE1" w:rsidRPr="00966A63">
        <w:t xml:space="preserve">within </w:t>
      </w:r>
      <w:r w:rsidR="00337D4C">
        <w:t>30</w:t>
      </w:r>
      <w:r w:rsidR="00337D4C" w:rsidRPr="00966A63">
        <w:t xml:space="preserve"> </w:t>
      </w:r>
      <w:r w:rsidR="00A47AE1" w:rsidRPr="00966A63">
        <w:t xml:space="preserve">days of </w:t>
      </w:r>
      <w:r w:rsidRPr="00966A63">
        <w:t>the due date</w:t>
      </w:r>
      <w:r w:rsidR="00A47AE1" w:rsidRPr="00966A63">
        <w:t xml:space="preserve"> in Article </w:t>
      </w:r>
      <w:r w:rsidR="00A47AE1" w:rsidRPr="00966A63">
        <w:fldChar w:fldCharType="begin"/>
      </w:r>
      <w:r w:rsidR="00A47AE1" w:rsidRPr="00966A63">
        <w:instrText xml:space="preserve"> REF _Ref11772133 \r \h </w:instrText>
      </w:r>
      <w:r w:rsidR="00E07D96" w:rsidRPr="00966A63">
        <w:instrText xml:space="preserve"> \* MERGEFORMAT </w:instrText>
      </w:r>
      <w:r w:rsidR="00A47AE1" w:rsidRPr="00966A63">
        <w:fldChar w:fldCharType="separate"/>
      </w:r>
      <w:r w:rsidR="008939F5">
        <w:t>14.2</w:t>
      </w:r>
      <w:r w:rsidR="00A47AE1" w:rsidRPr="00966A63">
        <w:fldChar w:fldCharType="end"/>
      </w:r>
      <w:r w:rsidRPr="00966A63">
        <w:t>,</w:t>
      </w:r>
      <w:r w:rsidR="00553F83" w:rsidRPr="00966A63">
        <w:t xml:space="preserve"> its</w:t>
      </w:r>
      <w:r w:rsidR="00553F83">
        <w:t xml:space="preserve"> annual subscription for that calendar year and the previous calendar year,</w:t>
      </w:r>
    </w:p>
    <w:p w14:paraId="06673DF3" w14:textId="04E1367A" w:rsidR="00553F83" w:rsidRDefault="00553F83" w:rsidP="00553F83">
      <w:pPr>
        <w:pStyle w:val="ISAFList3"/>
        <w:numPr>
          <w:ilvl w:val="0"/>
          <w:numId w:val="0"/>
        </w:numPr>
        <w:ind w:left="567"/>
      </w:pPr>
      <w:r>
        <w:t>is not entitled to vote</w:t>
      </w:r>
      <w:r w:rsidR="00D611A8">
        <w:t xml:space="preserve"> in any election for President or Vice President</w:t>
      </w:r>
      <w:r>
        <w:t xml:space="preserve"> at the </w:t>
      </w:r>
      <w:r w:rsidRPr="00966A63">
        <w:t>General Assembly.</w:t>
      </w:r>
      <w:r w:rsidR="0048264C" w:rsidRPr="00966A63">
        <w:t xml:space="preserve"> This rule applies whether or not the arrears are paid prior to the meeting.</w:t>
      </w:r>
    </w:p>
    <w:bookmarkEnd w:id="51"/>
    <w:p w14:paraId="7366E563" w14:textId="54506CF9" w:rsidR="00211C8C" w:rsidRPr="00984B4E" w:rsidRDefault="00211C8C" w:rsidP="00211C8C">
      <w:pPr>
        <w:spacing w:before="220"/>
        <w:jc w:val="center"/>
        <w:rPr>
          <w:rFonts w:ascii="Arial" w:hAnsi="Arial" w:cs="Arial"/>
          <w:b/>
        </w:rPr>
      </w:pPr>
      <w:r>
        <w:rPr>
          <w:rFonts w:ascii="Arial" w:hAnsi="Arial" w:cs="Arial"/>
          <w:b/>
        </w:rPr>
        <w:t>PART II – GENERAL ASSEMBLY</w:t>
      </w:r>
    </w:p>
    <w:p w14:paraId="4D7B03A5" w14:textId="7949F453" w:rsidR="00211C8C" w:rsidRDefault="00EA4EC5" w:rsidP="005F5786">
      <w:pPr>
        <w:pStyle w:val="ISAFList1"/>
      </w:pPr>
      <w:bookmarkStart w:id="52" w:name="_Toc113732409"/>
      <w:r>
        <w:t xml:space="preserve">The </w:t>
      </w:r>
      <w:r w:rsidR="007A0032">
        <w:t>General Assembly</w:t>
      </w:r>
      <w:bookmarkEnd w:id="52"/>
    </w:p>
    <w:p w14:paraId="195BF780" w14:textId="3E2AEF22" w:rsidR="000F1372" w:rsidRDefault="007C556D" w:rsidP="000F1372">
      <w:pPr>
        <w:pStyle w:val="ISAFList2"/>
      </w:pPr>
      <w:r>
        <w:t>A g</w:t>
      </w:r>
      <w:r w:rsidR="000F1372">
        <w:t xml:space="preserve">eneral meeting of the Federation </w:t>
      </w:r>
      <w:r>
        <w:t>is</w:t>
      </w:r>
      <w:r w:rsidR="000F1372">
        <w:t xml:space="preserve"> known as </w:t>
      </w:r>
      <w:r>
        <w:t>a</w:t>
      </w:r>
      <w:r w:rsidR="000F1372">
        <w:t xml:space="preserve"> General Assembly.</w:t>
      </w:r>
    </w:p>
    <w:p w14:paraId="3EC51B61" w14:textId="19BF5E85" w:rsidR="008D11A2" w:rsidRDefault="008D11A2" w:rsidP="008D11A2">
      <w:pPr>
        <w:pStyle w:val="ISAFList1"/>
      </w:pPr>
      <w:bookmarkStart w:id="53" w:name="_Toc113732410"/>
      <w:r>
        <w:t>General Assembly: Convening and Notice</w:t>
      </w:r>
      <w:bookmarkEnd w:id="53"/>
    </w:p>
    <w:p w14:paraId="0C076BB3" w14:textId="2BEB9B98" w:rsidR="000F1372" w:rsidRDefault="000F1372" w:rsidP="00BC4C29">
      <w:pPr>
        <w:pStyle w:val="ISAFList2"/>
      </w:pPr>
      <w:bookmarkStart w:id="54" w:name="_Ref18942696"/>
      <w:r>
        <w:t>The</w:t>
      </w:r>
      <w:r w:rsidR="00080F65">
        <w:t xml:space="preserve"> ordinary annual meeting of the</w:t>
      </w:r>
      <w:r>
        <w:t xml:space="preserve"> General Assembly </w:t>
      </w:r>
      <w:r w:rsidR="00BF022A">
        <w:t>must</w:t>
      </w:r>
      <w:r w:rsidR="00080F65">
        <w:t xml:space="preserve"> be</w:t>
      </w:r>
      <w:r w:rsidR="0048264C">
        <w:t xml:space="preserve"> held</w:t>
      </w:r>
      <w:r w:rsidR="00080F65">
        <w:t xml:space="preserve"> </w:t>
      </w:r>
      <w:r>
        <w:t xml:space="preserve">at </w:t>
      </w:r>
      <w:r w:rsidR="00EF6819">
        <w:t>a</w:t>
      </w:r>
      <w:r>
        <w:t xml:space="preserve"> location, date and time </w:t>
      </w:r>
      <w:r w:rsidR="00EF6819">
        <w:t>decided by the</w:t>
      </w:r>
      <w:r>
        <w:t xml:space="preserve"> Board</w:t>
      </w:r>
      <w:r w:rsidR="00EF6819">
        <w:t xml:space="preserve"> </w:t>
      </w:r>
      <w:r>
        <w:t>in accordance with this Constitution.</w:t>
      </w:r>
      <w:bookmarkEnd w:id="54"/>
      <w:r w:rsidR="00BC4C29">
        <w:t xml:space="preserve">  Meetings must be held at locations which the Board decides meet any criteria approved by the General Assembly for the location of its meetings.</w:t>
      </w:r>
    </w:p>
    <w:p w14:paraId="0D5E6029" w14:textId="1339CECD" w:rsidR="00080F65" w:rsidRDefault="00080F65" w:rsidP="000F1372">
      <w:pPr>
        <w:pStyle w:val="ISAFList2"/>
      </w:pPr>
      <w:r>
        <w:t xml:space="preserve">The </w:t>
      </w:r>
      <w:r w:rsidR="00EF6819">
        <w:t>Chief Executive Officer</w:t>
      </w:r>
      <w:r>
        <w:t xml:space="preserve"> </w:t>
      </w:r>
      <w:r w:rsidR="00BF022A">
        <w:t>must</w:t>
      </w:r>
      <w:r>
        <w:t xml:space="preserve"> call </w:t>
      </w:r>
      <w:r w:rsidR="00EA4EC5">
        <w:t>the ordinary annual meeting</w:t>
      </w:r>
      <w:r w:rsidR="00A9539B">
        <w:t xml:space="preserve"> of the General Assembly</w:t>
      </w:r>
      <w:r w:rsidR="00EA4EC5">
        <w:t xml:space="preserve"> </w:t>
      </w:r>
      <w:r w:rsidR="00EF6819">
        <w:t xml:space="preserve">under the authority of the Board </w:t>
      </w:r>
      <w:r w:rsidR="00EA4EC5">
        <w:t xml:space="preserve">and must also call </w:t>
      </w:r>
      <w:r>
        <w:t>an extraordinary meeting of the General Assembly when</w:t>
      </w:r>
      <w:r w:rsidR="0048264C">
        <w:t>ever</w:t>
      </w:r>
      <w:r>
        <w:t>:</w:t>
      </w:r>
    </w:p>
    <w:p w14:paraId="50F37396" w14:textId="13BAC63F" w:rsidR="00080F65" w:rsidRDefault="00080F65" w:rsidP="00080F65">
      <w:pPr>
        <w:pStyle w:val="ISAFList3"/>
      </w:pPr>
      <w:bookmarkStart w:id="55" w:name="_Ref109661326"/>
      <w:r>
        <w:t>the Board resolves to do so for any reason;</w:t>
      </w:r>
      <w:bookmarkEnd w:id="55"/>
      <w:r w:rsidR="007B0CF5">
        <w:t xml:space="preserve"> or</w:t>
      </w:r>
    </w:p>
    <w:p w14:paraId="563246BE" w14:textId="2545176F" w:rsidR="00080F65" w:rsidRDefault="00080F65" w:rsidP="00080F65">
      <w:pPr>
        <w:pStyle w:val="ISAFList3"/>
      </w:pPr>
      <w:r>
        <w:lastRenderedPageBreak/>
        <w:t>required to do so under section 67(2) of the Act</w:t>
      </w:r>
      <w:r w:rsidR="00506605">
        <w:rPr>
          <w:rStyle w:val="FootnoteReference"/>
        </w:rPr>
        <w:footnoteReference w:id="1"/>
      </w:r>
      <w:r>
        <w:t>.</w:t>
      </w:r>
    </w:p>
    <w:p w14:paraId="271E1443" w14:textId="0343AD46" w:rsidR="000F1372" w:rsidRDefault="00080F65" w:rsidP="000F1372">
      <w:pPr>
        <w:pStyle w:val="ISAFList2"/>
      </w:pPr>
      <w:r>
        <w:t xml:space="preserve">At least </w:t>
      </w:r>
      <w:r w:rsidR="00337D4C">
        <w:t>21</w:t>
      </w:r>
      <w:r>
        <w:t xml:space="preserve"> clear days’ notice of meetings of the General Assembly </w:t>
      </w:r>
      <w:r w:rsidR="00BF022A">
        <w:t>must</w:t>
      </w:r>
      <w:r>
        <w:t xml:space="preserve"> be given to all Members and to the auditors of the Federation.  The notice </w:t>
      </w:r>
      <w:r w:rsidR="00BF022A">
        <w:t>must</w:t>
      </w:r>
      <w:r>
        <w:t xml:space="preserve"> specify:</w:t>
      </w:r>
    </w:p>
    <w:p w14:paraId="6E9AE493" w14:textId="5F0E69DF" w:rsidR="00080F65" w:rsidRDefault="00080F65" w:rsidP="00080F65">
      <w:pPr>
        <w:pStyle w:val="ISAFList3"/>
      </w:pPr>
      <w:r>
        <w:t>the date, time and location of the meeting;</w:t>
      </w:r>
    </w:p>
    <w:p w14:paraId="4101249C" w14:textId="565B1239" w:rsidR="00080F65" w:rsidRDefault="00080F65" w:rsidP="00080F65">
      <w:pPr>
        <w:pStyle w:val="ISAFList3"/>
      </w:pPr>
      <w:r>
        <w:t xml:space="preserve">the date and time by which </w:t>
      </w:r>
      <w:r w:rsidR="001778C3">
        <w:t>Delegates</w:t>
      </w:r>
      <w:r>
        <w:t xml:space="preserve"> must be registered </w:t>
      </w:r>
      <w:r w:rsidR="00326DE2">
        <w:t>with the Chief Executive Officer; and</w:t>
      </w:r>
    </w:p>
    <w:p w14:paraId="6518F520" w14:textId="7ED6EC99" w:rsidR="00326DE2" w:rsidRDefault="00326DE2" w:rsidP="00080F65">
      <w:pPr>
        <w:pStyle w:val="ISAFList3"/>
      </w:pPr>
      <w:r>
        <w:t>the items of business to be discussed at the meeting including all resolutions properly proposed</w:t>
      </w:r>
      <w:r w:rsidR="00BC4C29">
        <w:t>.</w:t>
      </w:r>
    </w:p>
    <w:p w14:paraId="5618CCC0" w14:textId="163F9CE6" w:rsidR="00A92C66" w:rsidRDefault="00BC4C29" w:rsidP="00A92C66">
      <w:pPr>
        <w:pStyle w:val="ISAFList2"/>
        <w:numPr>
          <w:ilvl w:val="0"/>
          <w:numId w:val="0"/>
        </w:numPr>
        <w:ind w:left="567"/>
        <w:rPr>
          <w:lang w:eastAsia="en-US"/>
        </w:rPr>
      </w:pPr>
      <w:r>
        <w:rPr>
          <w:lang w:eastAsia="en-US"/>
        </w:rPr>
        <w:t>T</w:t>
      </w:r>
      <w:r w:rsidR="00A92C66" w:rsidRPr="00A92C66">
        <w:rPr>
          <w:lang w:eastAsia="en-US"/>
        </w:rPr>
        <w:t>he accidental omission to give notice, or the non-receipt of such notice by,</w:t>
      </w:r>
      <w:r w:rsidR="00DF16AB">
        <w:rPr>
          <w:lang w:eastAsia="en-US"/>
        </w:rPr>
        <w:t xml:space="preserve"> a Member National Authority</w:t>
      </w:r>
      <w:r w:rsidR="00A92C66" w:rsidRPr="00A92C66">
        <w:rPr>
          <w:lang w:eastAsia="en-US"/>
        </w:rPr>
        <w:t xml:space="preserve"> shall not invalidate any resolution</w:t>
      </w:r>
      <w:r w:rsidR="00A92C66">
        <w:rPr>
          <w:lang w:eastAsia="en-US"/>
        </w:rPr>
        <w:t>s</w:t>
      </w:r>
      <w:r w:rsidR="00A92C66" w:rsidRPr="00A92C66">
        <w:rPr>
          <w:lang w:eastAsia="en-US"/>
        </w:rPr>
        <w:t xml:space="preserve"> passed, or</w:t>
      </w:r>
      <w:r w:rsidR="00A92C66">
        <w:rPr>
          <w:lang w:eastAsia="en-US"/>
        </w:rPr>
        <w:t xml:space="preserve"> the </w:t>
      </w:r>
      <w:r w:rsidR="00A92C66" w:rsidRPr="00A92C66">
        <w:rPr>
          <w:lang w:eastAsia="en-US"/>
        </w:rPr>
        <w:t>proceeding</w:t>
      </w:r>
      <w:r w:rsidR="00A92C66">
        <w:rPr>
          <w:lang w:eastAsia="en-US"/>
        </w:rPr>
        <w:t>s</w:t>
      </w:r>
      <w:r w:rsidR="00A92C66" w:rsidRPr="00A92C66">
        <w:rPr>
          <w:lang w:eastAsia="en-US"/>
        </w:rPr>
        <w:t xml:space="preserve"> </w:t>
      </w:r>
      <w:r w:rsidR="00A92C66">
        <w:rPr>
          <w:lang w:eastAsia="en-US"/>
        </w:rPr>
        <w:t>of</w:t>
      </w:r>
      <w:r w:rsidR="00A92C66" w:rsidRPr="00A92C66">
        <w:rPr>
          <w:lang w:eastAsia="en-US"/>
        </w:rPr>
        <w:t xml:space="preserve">, </w:t>
      </w:r>
      <w:r>
        <w:rPr>
          <w:lang w:eastAsia="en-US"/>
        </w:rPr>
        <w:t xml:space="preserve">the </w:t>
      </w:r>
      <w:r w:rsidR="00A92C66" w:rsidRPr="00A92C66">
        <w:rPr>
          <w:lang w:eastAsia="en-US"/>
        </w:rPr>
        <w:t>General Assembly</w:t>
      </w:r>
      <w:r w:rsidR="00A92C66">
        <w:rPr>
          <w:lang w:eastAsia="en-US"/>
        </w:rPr>
        <w:t>.</w:t>
      </w:r>
    </w:p>
    <w:p w14:paraId="09E65573" w14:textId="1ACE85B9" w:rsidR="00D96F53" w:rsidRDefault="00D96F53" w:rsidP="004733CC">
      <w:pPr>
        <w:pStyle w:val="ISAFList2"/>
      </w:pPr>
      <w:bookmarkStart w:id="56" w:name="_Ref12014625"/>
      <w:r>
        <w:t xml:space="preserve">The content of the notice (which constitutes the agenda) </w:t>
      </w:r>
      <w:r w:rsidR="00A92C66">
        <w:t>is</w:t>
      </w:r>
      <w:r>
        <w:t xml:space="preserve"> </w:t>
      </w:r>
      <w:r w:rsidR="00EF6819">
        <w:t>set</w:t>
      </w:r>
      <w:r>
        <w:t xml:space="preserve"> under the authority of the Board and </w:t>
      </w:r>
      <w:r w:rsidR="00BF022A">
        <w:t>must</w:t>
      </w:r>
      <w:r>
        <w:t xml:space="preserve"> contain all items of business that are:</w:t>
      </w:r>
    </w:p>
    <w:p w14:paraId="2995B9C2" w14:textId="77777777" w:rsidR="00D96F53" w:rsidRDefault="00D96F53" w:rsidP="00D96F53">
      <w:pPr>
        <w:pStyle w:val="ISAFList3"/>
      </w:pPr>
      <w:r>
        <w:t>required by law;</w:t>
      </w:r>
    </w:p>
    <w:p w14:paraId="6E682241" w14:textId="5FD00FFB" w:rsidR="00D96F53" w:rsidRPr="004802E7" w:rsidRDefault="00D96F53" w:rsidP="00D96F53">
      <w:pPr>
        <w:pStyle w:val="ISAFList3"/>
      </w:pPr>
      <w:r>
        <w:t>required under the Constitution, Regulations</w:t>
      </w:r>
      <w:r w:rsidR="00E07D96">
        <w:t>,</w:t>
      </w:r>
      <w:r>
        <w:t xml:space="preserve"> or any rules of procedure of the General Assembly; </w:t>
      </w:r>
      <w:r w:rsidRPr="004802E7">
        <w:t>and</w:t>
      </w:r>
      <w:r w:rsidR="002B4CF7" w:rsidRPr="004802E7">
        <w:t>,</w:t>
      </w:r>
    </w:p>
    <w:p w14:paraId="544DEE31" w14:textId="7601E074" w:rsidR="00D96F53" w:rsidRDefault="00D96F53" w:rsidP="003F3A60">
      <w:pPr>
        <w:pStyle w:val="ISAFList3"/>
      </w:pPr>
      <w:r w:rsidRPr="004802E7">
        <w:t>for the ordinary annual meeting</w:t>
      </w:r>
      <w:r w:rsidR="00A9539B" w:rsidRPr="004802E7">
        <w:t xml:space="preserve"> of the General Assembly</w:t>
      </w:r>
      <w:r w:rsidRPr="004802E7">
        <w:t xml:space="preserve">, </w:t>
      </w:r>
      <w:r w:rsidR="00D84AEF" w:rsidRPr="004802E7">
        <w:t xml:space="preserve">Proposals </w:t>
      </w:r>
      <w:r w:rsidRPr="004802E7">
        <w:t xml:space="preserve">submitted by any </w:t>
      </w:r>
      <w:r w:rsidR="00D063A2" w:rsidRPr="004802E7">
        <w:t>Member National Authority</w:t>
      </w:r>
      <w:r>
        <w:t xml:space="preserve"> </w:t>
      </w:r>
      <w:r w:rsidR="00D84AEF">
        <w:t xml:space="preserve">under Article </w:t>
      </w:r>
      <w:r w:rsidR="00D84AEF">
        <w:fldChar w:fldCharType="begin"/>
      </w:r>
      <w:r w:rsidR="00D84AEF">
        <w:instrText xml:space="preserve"> REF _Ref19740721 \r \h </w:instrText>
      </w:r>
      <w:r w:rsidR="00D84AEF">
        <w:fldChar w:fldCharType="separate"/>
      </w:r>
      <w:r w:rsidR="008939F5">
        <w:t>16.5</w:t>
      </w:r>
      <w:r w:rsidR="00D84AEF">
        <w:fldChar w:fldCharType="end"/>
      </w:r>
      <w:r>
        <w:t>.</w:t>
      </w:r>
    </w:p>
    <w:p w14:paraId="47A2FC47" w14:textId="6B9CFDDF" w:rsidR="00D03D07" w:rsidRDefault="00D03D07" w:rsidP="00D03D07">
      <w:pPr>
        <w:pStyle w:val="ISAFList3"/>
        <w:numPr>
          <w:ilvl w:val="0"/>
          <w:numId w:val="0"/>
        </w:numPr>
        <w:ind w:left="567"/>
      </w:pPr>
      <w:r>
        <w:t>All other supporting papers should be sent to Delegates not less than seven days before the meeting.</w:t>
      </w:r>
    </w:p>
    <w:p w14:paraId="5AA75F4A" w14:textId="217FDC08" w:rsidR="00D84AEF" w:rsidRPr="001827C4" w:rsidRDefault="00D84AEF" w:rsidP="004C3AD0">
      <w:pPr>
        <w:pStyle w:val="ISAFList2"/>
      </w:pPr>
      <w:bookmarkStart w:id="57" w:name="_Ref19740721"/>
      <w:bookmarkStart w:id="58" w:name="_Ref17781339"/>
      <w:r w:rsidRPr="001827C4">
        <w:t xml:space="preserve">Any Proposal from a Member National Authority to amend the Constitution or which is otherwise within the powers of the General Assembly </w:t>
      </w:r>
      <w:r w:rsidR="001778C3" w:rsidRPr="001827C4">
        <w:t xml:space="preserve">under Article </w:t>
      </w:r>
      <w:r w:rsidR="0010422B" w:rsidRPr="001827C4">
        <w:fldChar w:fldCharType="begin"/>
      </w:r>
      <w:r w:rsidR="0010422B" w:rsidRPr="001827C4">
        <w:instrText xml:space="preserve"> REF _Ref12019203 \r \h </w:instrText>
      </w:r>
      <w:r w:rsidR="00A9539B" w:rsidRPr="001827C4">
        <w:instrText xml:space="preserve"> \* MERGEFORMAT </w:instrText>
      </w:r>
      <w:r w:rsidR="0010422B" w:rsidRPr="001827C4">
        <w:fldChar w:fldCharType="separate"/>
      </w:r>
      <w:r w:rsidR="008939F5">
        <w:t>17</w:t>
      </w:r>
      <w:r w:rsidR="0010422B" w:rsidRPr="001827C4">
        <w:fldChar w:fldCharType="end"/>
      </w:r>
      <w:r w:rsidR="001778C3" w:rsidRPr="001827C4">
        <w:t xml:space="preserve"> </w:t>
      </w:r>
      <w:r w:rsidRPr="001827C4">
        <w:t xml:space="preserve">must be submitted to the Chief Executive Officer no later than 1 </w:t>
      </w:r>
      <w:r w:rsidR="00A92C66" w:rsidRPr="001827C4">
        <w:t>August</w:t>
      </w:r>
      <w:r w:rsidRPr="001827C4">
        <w:t xml:space="preserve"> in each </w:t>
      </w:r>
      <w:r w:rsidR="002B4CF7" w:rsidRPr="001827C4">
        <w:t xml:space="preserve">calendar </w:t>
      </w:r>
      <w:r w:rsidRPr="001827C4">
        <w:t>year.</w:t>
      </w:r>
      <w:bookmarkEnd w:id="57"/>
      <w:r w:rsidR="004E1F69">
        <w:t xml:space="preserve">  However, if a Proposal is made under Article </w:t>
      </w:r>
      <w:r w:rsidR="004E1F69">
        <w:fldChar w:fldCharType="begin"/>
      </w:r>
      <w:r w:rsidR="004E1F69">
        <w:instrText xml:space="preserve"> REF _Ref32555959 \r \h </w:instrText>
      </w:r>
      <w:r w:rsidR="004E1F69">
        <w:fldChar w:fldCharType="separate"/>
      </w:r>
      <w:r w:rsidR="008939F5">
        <w:t>17.3</w:t>
      </w:r>
      <w:r w:rsidR="004E1F69">
        <w:fldChar w:fldCharType="end"/>
      </w:r>
      <w:r w:rsidR="004E1F69">
        <w:t xml:space="preserve"> and the challenged decision of the Board was made in July of that year, the deadline for submitting the Proposal is 15 August.</w:t>
      </w:r>
    </w:p>
    <w:bookmarkEnd w:id="56"/>
    <w:bookmarkEnd w:id="58"/>
    <w:p w14:paraId="157596F1" w14:textId="0D35E36F" w:rsidR="00A92C66" w:rsidRDefault="004C3AD0" w:rsidP="00341065">
      <w:pPr>
        <w:pStyle w:val="ISAFList2"/>
      </w:pPr>
      <w:r>
        <w:t xml:space="preserve">The ordinary annual meeting of General Assembly </w:t>
      </w:r>
      <w:r w:rsidR="00BF022A">
        <w:t>must</w:t>
      </w:r>
      <w:r>
        <w:t xml:space="preserve"> be held</w:t>
      </w:r>
      <w:r w:rsidR="00AC7822">
        <w:t xml:space="preserve"> in the last three months of the calendar year.</w:t>
      </w:r>
      <w:r>
        <w:t xml:space="preserve"> </w:t>
      </w:r>
    </w:p>
    <w:p w14:paraId="75D6863A" w14:textId="60F31D76" w:rsidR="00080F65" w:rsidRDefault="00326DE2" w:rsidP="00326DE2">
      <w:pPr>
        <w:pStyle w:val="ISAFList1"/>
      </w:pPr>
      <w:bookmarkStart w:id="59" w:name="_Ref12019203"/>
      <w:bookmarkStart w:id="60" w:name="_Toc113732411"/>
      <w:r>
        <w:t>General Assembly</w:t>
      </w:r>
      <w:r w:rsidR="008D11A2">
        <w:t>: Powers</w:t>
      </w:r>
      <w:bookmarkEnd w:id="59"/>
      <w:bookmarkEnd w:id="60"/>
    </w:p>
    <w:p w14:paraId="22EB550C" w14:textId="57E4D6B6" w:rsidR="00326DE2" w:rsidRDefault="00FA28C9" w:rsidP="00326DE2">
      <w:pPr>
        <w:pStyle w:val="ISAFList2"/>
      </w:pPr>
      <w:r>
        <w:t>Subject to Article</w:t>
      </w:r>
      <w:r w:rsidR="00A92C66">
        <w:t xml:space="preserve"> </w:t>
      </w:r>
      <w:r w:rsidR="00A92C66">
        <w:fldChar w:fldCharType="begin"/>
      </w:r>
      <w:r w:rsidR="00A92C66">
        <w:instrText xml:space="preserve"> REF _Ref110424043 \r \h </w:instrText>
      </w:r>
      <w:r w:rsidR="00A92C66">
        <w:fldChar w:fldCharType="separate"/>
      </w:r>
      <w:r w:rsidR="008939F5">
        <w:t>17.5</w:t>
      </w:r>
      <w:r w:rsidR="00A92C66">
        <w:fldChar w:fldCharType="end"/>
      </w:r>
      <w:r>
        <w:t>, t</w:t>
      </w:r>
      <w:r w:rsidR="00326DE2">
        <w:t>he General Assembly has the power to:</w:t>
      </w:r>
    </w:p>
    <w:p w14:paraId="7ADC0507" w14:textId="61CFEE74" w:rsidR="00326DE2" w:rsidRDefault="004C3AD0" w:rsidP="00326DE2">
      <w:pPr>
        <w:pStyle w:val="ISAFList3"/>
      </w:pPr>
      <w:bookmarkStart w:id="61" w:name="_Ref113535606"/>
      <w:r>
        <w:t>a</w:t>
      </w:r>
      <w:r w:rsidR="00326DE2">
        <w:t>pprove</w:t>
      </w:r>
      <w:r>
        <w:t xml:space="preserve"> the</w:t>
      </w:r>
      <w:r w:rsidR="00326DE2">
        <w:t xml:space="preserve"> strategy of World Sailing</w:t>
      </w:r>
      <w:r w:rsidR="0006303D">
        <w:t>,</w:t>
      </w:r>
      <w:r w:rsidR="00326DE2">
        <w:t xml:space="preserve"> </w:t>
      </w:r>
      <w:r>
        <w:t>as recommended</w:t>
      </w:r>
      <w:r w:rsidR="00326DE2">
        <w:t xml:space="preserve"> </w:t>
      </w:r>
      <w:r>
        <w:t>by</w:t>
      </w:r>
      <w:r w:rsidR="00326DE2">
        <w:t xml:space="preserve"> the Board not less than every 4 years;</w:t>
      </w:r>
      <w:bookmarkEnd w:id="61"/>
    </w:p>
    <w:p w14:paraId="257D7BA0" w14:textId="7D1E3D2A" w:rsidR="00326DE2" w:rsidRDefault="00326DE2" w:rsidP="00326DE2">
      <w:pPr>
        <w:pStyle w:val="ISAFList3"/>
      </w:pPr>
      <w:bookmarkStart w:id="62" w:name="_Ref21693914"/>
      <w:r>
        <w:t xml:space="preserve">elect the President and the </w:t>
      </w:r>
      <w:r w:rsidR="00DA0B06">
        <w:t>Vice President</w:t>
      </w:r>
      <w:r w:rsidR="00483027">
        <w:t>s</w:t>
      </w:r>
      <w:r>
        <w:t>;</w:t>
      </w:r>
      <w:bookmarkEnd w:id="62"/>
    </w:p>
    <w:p w14:paraId="66BE6E6F" w14:textId="4BCB3A78" w:rsidR="00326DE2" w:rsidRPr="00553F83" w:rsidRDefault="00326DE2" w:rsidP="00326DE2">
      <w:pPr>
        <w:pStyle w:val="ISAFList3"/>
      </w:pPr>
      <w:bookmarkStart w:id="63" w:name="_Ref12015105"/>
      <w:r w:rsidRPr="00553F83">
        <w:t>remove the President or any member of the Board</w:t>
      </w:r>
      <w:r w:rsidR="003F3A60">
        <w:t xml:space="preserve"> under section 96 of the Act</w:t>
      </w:r>
      <w:r w:rsidRPr="00553F83">
        <w:t>;</w:t>
      </w:r>
      <w:bookmarkEnd w:id="63"/>
    </w:p>
    <w:p w14:paraId="4EEC1E0F" w14:textId="0FCAA0C3" w:rsidR="00326DE2" w:rsidRDefault="00326DE2" w:rsidP="00326DE2">
      <w:pPr>
        <w:pStyle w:val="ISAFList3"/>
      </w:pPr>
      <w:r>
        <w:t>admit, suspend and cancel Members</w:t>
      </w:r>
      <w:r w:rsidR="005D0D40">
        <w:t>hip</w:t>
      </w:r>
      <w:r>
        <w:t>;</w:t>
      </w:r>
    </w:p>
    <w:p w14:paraId="6B8619BA" w14:textId="2CF894DB" w:rsidR="000639E3" w:rsidRDefault="000639E3" w:rsidP="00326DE2">
      <w:pPr>
        <w:pStyle w:val="ISAFList3"/>
      </w:pPr>
      <w:r>
        <w:t>approve the annual subscriptions on the recommendation of the Board;</w:t>
      </w:r>
    </w:p>
    <w:p w14:paraId="237ED6AC" w14:textId="7899E648" w:rsidR="00326DE2" w:rsidRDefault="00326DE2" w:rsidP="00326DE2">
      <w:pPr>
        <w:pStyle w:val="ISAFList3"/>
      </w:pPr>
      <w:bookmarkStart w:id="64" w:name="_Ref12015108"/>
      <w:r>
        <w:t>amend the Constitution;</w:t>
      </w:r>
      <w:bookmarkEnd w:id="64"/>
    </w:p>
    <w:p w14:paraId="43245297" w14:textId="0B81B7C2" w:rsidR="00852860" w:rsidRDefault="00852860" w:rsidP="00326DE2">
      <w:pPr>
        <w:pStyle w:val="ISAFList3"/>
      </w:pPr>
      <w:r>
        <w:t xml:space="preserve">reject </w:t>
      </w:r>
      <w:r w:rsidR="00322DE1">
        <w:t>change</w:t>
      </w:r>
      <w:r w:rsidR="00A92C66">
        <w:t>s</w:t>
      </w:r>
      <w:r w:rsidR="00322DE1">
        <w:t xml:space="preserve"> to the Regulations </w:t>
      </w:r>
      <w:r w:rsidR="00A92C66">
        <w:t>under</w:t>
      </w:r>
      <w:r>
        <w:t xml:space="preserve"> Article</w:t>
      </w:r>
      <w:r w:rsidR="00637195">
        <w:t xml:space="preserve"> </w:t>
      </w:r>
      <w:r w:rsidR="00637195">
        <w:fldChar w:fldCharType="begin"/>
      </w:r>
      <w:r w:rsidR="00637195">
        <w:instrText xml:space="preserve"> REF _Ref32555959 \r \h </w:instrText>
      </w:r>
      <w:r w:rsidR="00637195">
        <w:fldChar w:fldCharType="separate"/>
      </w:r>
      <w:r w:rsidR="008939F5">
        <w:t>17.3</w:t>
      </w:r>
      <w:r w:rsidR="00637195">
        <w:fldChar w:fldCharType="end"/>
      </w:r>
      <w:r>
        <w:t xml:space="preserve">;  </w:t>
      </w:r>
    </w:p>
    <w:p w14:paraId="0DA34889" w14:textId="1BE03297" w:rsidR="00670B67" w:rsidRDefault="00326DE2" w:rsidP="00326DE2">
      <w:pPr>
        <w:pStyle w:val="ISAFList3"/>
      </w:pPr>
      <w:bookmarkStart w:id="65" w:name="_Ref110338882"/>
      <w:r>
        <w:lastRenderedPageBreak/>
        <w:t xml:space="preserve">receive the annual report of the Board </w:t>
      </w:r>
      <w:r w:rsidR="00097FAF">
        <w:t xml:space="preserve">(a report on the Federation’s activities </w:t>
      </w:r>
      <w:r w:rsidR="000F3C12">
        <w:t>since the last General Assembly</w:t>
      </w:r>
      <w:r w:rsidR="00F91CF0">
        <w:t>, progress on fulfilling the Federation’s objects,</w:t>
      </w:r>
      <w:r w:rsidR="000F3C12">
        <w:t xml:space="preserve"> </w:t>
      </w:r>
      <w:r w:rsidR="00097FAF" w:rsidRPr="000F3C12">
        <w:t>and</w:t>
      </w:r>
      <w:r w:rsidR="00097FAF">
        <w:t xml:space="preserve"> progress against the World Sailing </w:t>
      </w:r>
      <w:r w:rsidR="002E2B8F">
        <w:t>S</w:t>
      </w:r>
      <w:r w:rsidR="00097FAF">
        <w:t>trategy)</w:t>
      </w:r>
      <w:r w:rsidR="00670B67">
        <w:t>;</w:t>
      </w:r>
      <w:bookmarkEnd w:id="65"/>
    </w:p>
    <w:p w14:paraId="59C053BD" w14:textId="46BFF105" w:rsidR="00326DE2" w:rsidRDefault="00670B67" w:rsidP="00326DE2">
      <w:pPr>
        <w:pStyle w:val="ISAFList3"/>
      </w:pPr>
      <w:bookmarkStart w:id="66" w:name="_Ref110338902"/>
      <w:r>
        <w:t xml:space="preserve">receive </w:t>
      </w:r>
      <w:r w:rsidR="00326DE2">
        <w:t>the annual audited financial statements</w:t>
      </w:r>
      <w:r w:rsidR="00115A1A">
        <w:t xml:space="preserve"> of the Federation (including its group of companies)</w:t>
      </w:r>
      <w:r>
        <w:t xml:space="preserve"> for the previous financial year</w:t>
      </w:r>
      <w:r w:rsidR="00326DE2">
        <w:t>;</w:t>
      </w:r>
      <w:bookmarkEnd w:id="66"/>
    </w:p>
    <w:p w14:paraId="4C8E3830" w14:textId="47E5B26E" w:rsidR="000639E3" w:rsidRDefault="000639E3" w:rsidP="00326DE2">
      <w:pPr>
        <w:pStyle w:val="ISAFList3"/>
      </w:pPr>
      <w:r>
        <w:t>approve the Financial Plan on the recommendation of the Board</w:t>
      </w:r>
      <w:r w:rsidR="00030E84">
        <w:t xml:space="preserve"> and receive annual reports from the Board on progress against the Financial Plan</w:t>
      </w:r>
      <w:r>
        <w:t>;</w:t>
      </w:r>
    </w:p>
    <w:p w14:paraId="7573ACD6" w14:textId="743E2BBD" w:rsidR="00326DE2" w:rsidRDefault="00326DE2" w:rsidP="00326DE2">
      <w:pPr>
        <w:pStyle w:val="ISAFList3"/>
      </w:pPr>
      <w:r>
        <w:t>receive a report from the Board on its policies and procedures for the financial management, internal control and risk management of the Federation;</w:t>
      </w:r>
    </w:p>
    <w:p w14:paraId="1020E727" w14:textId="78217B1E" w:rsidR="00326DE2" w:rsidRDefault="004C3AD0" w:rsidP="00326DE2">
      <w:pPr>
        <w:pStyle w:val="ISAFList3"/>
      </w:pPr>
      <w:r>
        <w:t>appoint the external auditors</w:t>
      </w:r>
      <w:r w:rsidR="00670B67">
        <w:t xml:space="preserve"> on the recommendation of the Board</w:t>
      </w:r>
      <w:r>
        <w:t>;</w:t>
      </w:r>
    </w:p>
    <w:p w14:paraId="119961C4" w14:textId="60C09FF4" w:rsidR="004C3AD0" w:rsidRPr="003632AC" w:rsidRDefault="004C3AD0" w:rsidP="00326DE2">
      <w:pPr>
        <w:pStyle w:val="ISAFList3"/>
      </w:pPr>
      <w:r w:rsidRPr="003632AC">
        <w:t>approve criteria for the location of its meetings)</w:t>
      </w:r>
      <w:r w:rsidR="00E65CEB" w:rsidRPr="003632AC">
        <w:t>;</w:t>
      </w:r>
    </w:p>
    <w:p w14:paraId="602E56C6" w14:textId="5C9A2C17" w:rsidR="004C3AD0" w:rsidRDefault="004C3AD0" w:rsidP="00326DE2">
      <w:pPr>
        <w:pStyle w:val="ISAFList3"/>
      </w:pPr>
      <w:r w:rsidRPr="003632AC">
        <w:t xml:space="preserve">approve </w:t>
      </w:r>
      <w:r w:rsidR="00322DE1">
        <w:t xml:space="preserve">or reject </w:t>
      </w:r>
      <w:r w:rsidRPr="003632AC">
        <w:t xml:space="preserve">the events and equipment for the Olympic Games </w:t>
      </w:r>
      <w:r w:rsidR="00322DE1">
        <w:t>on the recommendation of</w:t>
      </w:r>
      <w:r w:rsidR="00322DE1" w:rsidRPr="003632AC">
        <w:t xml:space="preserve"> </w:t>
      </w:r>
      <w:r w:rsidRPr="003632AC">
        <w:t>Council;</w:t>
      </w:r>
    </w:p>
    <w:p w14:paraId="3388BEB7" w14:textId="5C77263F" w:rsidR="00030E84" w:rsidRDefault="00030E84" w:rsidP="00030E84">
      <w:pPr>
        <w:pStyle w:val="ISAFList3"/>
      </w:pPr>
      <w:bookmarkStart w:id="67" w:name="_Ref32557787"/>
      <w:bookmarkStart w:id="68" w:name="_Ref109663422"/>
      <w:r>
        <w:t xml:space="preserve">make, amend or revoke any Regulations </w:t>
      </w:r>
      <w:r w:rsidR="00597C46">
        <w:t xml:space="preserve">which </w:t>
      </w:r>
      <w:r>
        <w:t>govern the procedures for the selection, review or removal of Olympic Events and Equipment</w:t>
      </w:r>
      <w:bookmarkEnd w:id="67"/>
      <w:r w:rsidR="0006303D">
        <w:t xml:space="preserve"> on the recommendation of Council,</w:t>
      </w:r>
      <w:bookmarkEnd w:id="68"/>
    </w:p>
    <w:p w14:paraId="31896C6F" w14:textId="737046C3" w:rsidR="004C3AD0" w:rsidRDefault="00DD142E" w:rsidP="00483027">
      <w:pPr>
        <w:pStyle w:val="ISAFList3"/>
      </w:pPr>
      <w:r>
        <w:t xml:space="preserve">receive reports on the progress and outcomes of any Olympic Games, Paralympic Games, World Sailing </w:t>
      </w:r>
      <w:r w:rsidR="00483027">
        <w:t>e</w:t>
      </w:r>
      <w:r>
        <w:t xml:space="preserve">vents and any </w:t>
      </w:r>
      <w:r w:rsidR="00483027">
        <w:t>s</w:t>
      </w:r>
      <w:r>
        <w:t xml:space="preserve">pecial </w:t>
      </w:r>
      <w:r w:rsidR="00483027">
        <w:t>e</w:t>
      </w:r>
      <w:r>
        <w:t>vents held in the previous year</w:t>
      </w:r>
      <w:r w:rsidR="00670B67">
        <w:t xml:space="preserve"> </w:t>
      </w:r>
      <w:r w:rsidR="00E65CEB">
        <w:t>and</w:t>
      </w:r>
      <w:r w:rsidR="00670B67">
        <w:t xml:space="preserve"> to be held in the following year</w:t>
      </w:r>
      <w:r>
        <w:t>;</w:t>
      </w:r>
    </w:p>
    <w:p w14:paraId="7BA36880" w14:textId="1C02D9C8" w:rsidR="00DD142E" w:rsidRDefault="00DD142E" w:rsidP="00326DE2">
      <w:pPr>
        <w:pStyle w:val="ISAFList3"/>
      </w:pPr>
      <w:r>
        <w:t>approve the appointment of members of the Independent Bodies</w:t>
      </w:r>
      <w:r w:rsidR="00102042">
        <w:t xml:space="preserve"> on the recommendation of the Nominations Panel</w:t>
      </w:r>
      <w:r>
        <w:t>;</w:t>
      </w:r>
    </w:p>
    <w:p w14:paraId="7307E7CE" w14:textId="0C24B4D3" w:rsidR="00553F83" w:rsidRDefault="00553F83" w:rsidP="00326DE2">
      <w:pPr>
        <w:pStyle w:val="ISAFList3"/>
      </w:pPr>
      <w:r>
        <w:t xml:space="preserve">remove the members of the </w:t>
      </w:r>
      <w:r w:rsidR="00102042">
        <w:t>Independent Bodies</w:t>
      </w:r>
      <w:r w:rsidR="00F617A5">
        <w:t xml:space="preserve"> </w:t>
      </w:r>
      <w:r w:rsidR="000F3C12">
        <w:t>if they have breached a provision of the Constitution or Regulations (and the member must first have the opportunity to make representations to the General Assembly)</w:t>
      </w:r>
      <w:r>
        <w:t>;</w:t>
      </w:r>
    </w:p>
    <w:p w14:paraId="2E5E6001" w14:textId="083D88D1" w:rsidR="00DD142E" w:rsidRDefault="00DD142E" w:rsidP="00326DE2">
      <w:pPr>
        <w:pStyle w:val="ISAFList3"/>
      </w:pPr>
      <w:bookmarkStart w:id="69" w:name="_Ref12015113"/>
      <w:r>
        <w:t>dissolve, liquidate or otherwise wind-up the Federation in accordance with the law of the Isle of Man</w:t>
      </w:r>
      <w:bookmarkEnd w:id="69"/>
      <w:r w:rsidR="00F013F4">
        <w:t>; and</w:t>
      </w:r>
      <w:r w:rsidR="00E65CEB">
        <w:t>,</w:t>
      </w:r>
    </w:p>
    <w:p w14:paraId="2AF48703" w14:textId="0487A73E" w:rsidR="00F013F4" w:rsidRPr="00326DE2" w:rsidRDefault="00F013F4" w:rsidP="00326DE2">
      <w:pPr>
        <w:pStyle w:val="ISAFList3"/>
      </w:pPr>
      <w:r>
        <w:t>to carry out any other functions expressly conferred on the General Assembly by the Constitution.</w:t>
      </w:r>
    </w:p>
    <w:p w14:paraId="023A397B" w14:textId="53B4B605" w:rsidR="00BB2054" w:rsidRDefault="00326DE2" w:rsidP="00EA4EC5">
      <w:pPr>
        <w:pStyle w:val="ISAFList2"/>
      </w:pPr>
      <w:r>
        <w:t xml:space="preserve">A resolution under Articles </w:t>
      </w:r>
      <w:r w:rsidR="00EA4EC5">
        <w:fldChar w:fldCharType="begin"/>
      </w:r>
      <w:r w:rsidR="00EA4EC5">
        <w:instrText xml:space="preserve"> REF _Ref12015108 \r \h </w:instrText>
      </w:r>
      <w:r w:rsidR="00EA4EC5">
        <w:fldChar w:fldCharType="separate"/>
      </w:r>
      <w:r w:rsidR="008939F5">
        <w:t>17.1(f)</w:t>
      </w:r>
      <w:r w:rsidR="00EA4EC5">
        <w:fldChar w:fldCharType="end"/>
      </w:r>
      <w:r w:rsidR="00A867DC">
        <w:t>,</w:t>
      </w:r>
      <w:r w:rsidR="00EA4EC5">
        <w:t xml:space="preserve"> or </w:t>
      </w:r>
      <w:r w:rsidR="00EA4EC5">
        <w:fldChar w:fldCharType="begin"/>
      </w:r>
      <w:r w:rsidR="00EA4EC5">
        <w:instrText xml:space="preserve"> REF _Ref12015113 \r \h </w:instrText>
      </w:r>
      <w:r w:rsidR="00EA4EC5">
        <w:fldChar w:fldCharType="separate"/>
      </w:r>
      <w:r w:rsidR="008939F5">
        <w:t>17.1(s)</w:t>
      </w:r>
      <w:r w:rsidR="00EA4EC5">
        <w:fldChar w:fldCharType="end"/>
      </w:r>
      <w:r w:rsidR="00EA4EC5">
        <w:t xml:space="preserve"> </w:t>
      </w:r>
      <w:r>
        <w:t xml:space="preserve">must be passed by at least </w:t>
      </w:r>
      <w:r w:rsidR="00A92C66">
        <w:t xml:space="preserve">a </w:t>
      </w:r>
      <w:r w:rsidR="001B13EE">
        <w:t>75%</w:t>
      </w:r>
      <w:r>
        <w:t xml:space="preserve"> </w:t>
      </w:r>
      <w:r w:rsidR="0006303D">
        <w:t>majority</w:t>
      </w:r>
      <w:r>
        <w:t>.</w:t>
      </w:r>
    </w:p>
    <w:p w14:paraId="2E819A0E" w14:textId="6EB5647B" w:rsidR="00637195" w:rsidRDefault="000A5546" w:rsidP="00637195">
      <w:pPr>
        <w:pStyle w:val="ISAFList2"/>
      </w:pPr>
      <w:bookmarkStart w:id="70" w:name="_Ref32555959"/>
      <w:r>
        <w:t>The</w:t>
      </w:r>
      <w:r w:rsidR="00637195">
        <w:t xml:space="preserve"> General Assembly may</w:t>
      </w:r>
      <w:r>
        <w:t>, at its ordinary annual meeting, decide to</w:t>
      </w:r>
      <w:r w:rsidR="00637195">
        <w:t xml:space="preserve"> reject a </w:t>
      </w:r>
      <w:r w:rsidR="00322DE1">
        <w:t xml:space="preserve">change to the Regulations made by the Board </w:t>
      </w:r>
      <w:r w:rsidR="00637195">
        <w:t>provided that:</w:t>
      </w:r>
      <w:bookmarkEnd w:id="70"/>
    </w:p>
    <w:p w14:paraId="3CFFE659" w14:textId="62804905" w:rsidR="00637195" w:rsidRDefault="00637195" w:rsidP="00637195">
      <w:pPr>
        <w:pStyle w:val="ISAFList3"/>
      </w:pPr>
      <w:r>
        <w:t xml:space="preserve">the request to do so </w:t>
      </w:r>
      <w:r w:rsidR="000A5546">
        <w:t>is</w:t>
      </w:r>
      <w:r>
        <w:t xml:space="preserve"> made through a Proposal submitted</w:t>
      </w:r>
      <w:r w:rsidR="00C578DF">
        <w:t xml:space="preserve"> by a Member National Authority</w:t>
      </w:r>
      <w:r>
        <w:t xml:space="preserve"> under Article </w:t>
      </w:r>
      <w:r>
        <w:fldChar w:fldCharType="begin"/>
      </w:r>
      <w:r>
        <w:instrText xml:space="preserve"> REF _Ref19740721 \r \h </w:instrText>
      </w:r>
      <w:r>
        <w:fldChar w:fldCharType="separate"/>
      </w:r>
      <w:r w:rsidR="008939F5">
        <w:t>16.5</w:t>
      </w:r>
      <w:r>
        <w:fldChar w:fldCharType="end"/>
      </w:r>
      <w:r>
        <w:t>;</w:t>
      </w:r>
    </w:p>
    <w:p w14:paraId="37E62035" w14:textId="63DF4AC6" w:rsidR="000A5546" w:rsidRDefault="000A5546" w:rsidP="00637195">
      <w:pPr>
        <w:pStyle w:val="ISAFList3"/>
      </w:pPr>
      <w:r>
        <w:t>the Regulation in question was changed after the deadline for Proposals to the previous ordinary meeting of the General Assembly;</w:t>
      </w:r>
    </w:p>
    <w:p w14:paraId="4034C750" w14:textId="093DFDA4" w:rsidR="00637195" w:rsidRDefault="00637195" w:rsidP="00637195">
      <w:pPr>
        <w:pStyle w:val="ISAFList3"/>
      </w:pPr>
      <w:r>
        <w:t xml:space="preserve">the General Assembly must </w:t>
      </w:r>
      <w:r w:rsidR="000A5546">
        <w:t xml:space="preserve">first </w:t>
      </w:r>
      <w:r>
        <w:t>consider any appropriate recommendations made to it by the Board</w:t>
      </w:r>
      <w:r w:rsidR="000A5546">
        <w:t xml:space="preserve">, </w:t>
      </w:r>
      <w:r>
        <w:t>Council,</w:t>
      </w:r>
      <w:r w:rsidR="000A5546">
        <w:t xml:space="preserve"> </w:t>
      </w:r>
      <w:r>
        <w:t>Committees</w:t>
      </w:r>
      <w:r w:rsidR="00FF3275">
        <w:t xml:space="preserve"> and</w:t>
      </w:r>
      <w:r>
        <w:t xml:space="preserve"> Sub-committees; and</w:t>
      </w:r>
    </w:p>
    <w:p w14:paraId="43CF1FE1" w14:textId="040115D8" w:rsidR="00637195" w:rsidRDefault="00A92C66" w:rsidP="00637195">
      <w:pPr>
        <w:pStyle w:val="ISAFList3"/>
      </w:pPr>
      <w:r>
        <w:t>the</w:t>
      </w:r>
      <w:r w:rsidR="00637195">
        <w:t xml:space="preserve"> decision of the Board </w:t>
      </w:r>
      <w:r w:rsidR="00BF022A">
        <w:t>is</w:t>
      </w:r>
      <w:r w:rsidR="00637195">
        <w:t xml:space="preserve"> binding until the decision of the General Assembly and the decision of the General Assembly </w:t>
      </w:r>
      <w:r w:rsidR="00BF022A">
        <w:t>does</w:t>
      </w:r>
      <w:r w:rsidR="00637195">
        <w:t xml:space="preserve"> not have retrospective effect.</w:t>
      </w:r>
    </w:p>
    <w:p w14:paraId="798CF7B9" w14:textId="1D402425" w:rsidR="00D96F53" w:rsidRPr="00230D98" w:rsidRDefault="00D96F53" w:rsidP="00EA4EC5">
      <w:pPr>
        <w:pStyle w:val="ISAFList2"/>
      </w:pPr>
      <w:r>
        <w:t xml:space="preserve">Except for decisions taken within its powers, any other decision of the General </w:t>
      </w:r>
      <w:r w:rsidRPr="004802E7">
        <w:t xml:space="preserve">Assembly is advisory to the Board as an indication of the wishes of the </w:t>
      </w:r>
      <w:r w:rsidR="00483027" w:rsidRPr="00230D98">
        <w:t>M</w:t>
      </w:r>
      <w:r w:rsidRPr="00230D98">
        <w:t>embership.</w:t>
      </w:r>
    </w:p>
    <w:p w14:paraId="40B75FCE" w14:textId="706D7552" w:rsidR="00FA28C9" w:rsidRPr="004802E7" w:rsidRDefault="00FA28C9" w:rsidP="00EA4EC5">
      <w:pPr>
        <w:pStyle w:val="ISAFList2"/>
        <w:rPr>
          <w:i/>
          <w:iCs/>
        </w:rPr>
      </w:pPr>
      <w:bookmarkStart w:id="71" w:name="_Ref110424043"/>
      <w:r w:rsidRPr="00DA0B06">
        <w:lastRenderedPageBreak/>
        <w:t xml:space="preserve">The General Assembly </w:t>
      </w:r>
      <w:r w:rsidR="00BF022A" w:rsidRPr="00DA0B06">
        <w:t>must</w:t>
      </w:r>
      <w:r w:rsidRPr="00DA0B06">
        <w:t xml:space="preserve"> make decisions based on recommendations from the Board, Council, or</w:t>
      </w:r>
      <w:r w:rsidR="006B6F61" w:rsidRPr="00DA0B06">
        <w:t xml:space="preserve"> the appropriate</w:t>
      </w:r>
      <w:r w:rsidRPr="00DA0B06">
        <w:t xml:space="preserve"> Committee, Sub-committee or Independent Body.  If the General Ass</w:t>
      </w:r>
      <w:r w:rsidRPr="004802E7">
        <w:t xml:space="preserve">embly does not agree with a recommendation, it </w:t>
      </w:r>
      <w:r w:rsidR="00BF022A" w:rsidRPr="004802E7">
        <w:t>must</w:t>
      </w:r>
      <w:r w:rsidRPr="004802E7">
        <w:t xml:space="preserve"> reject it and </w:t>
      </w:r>
      <w:r w:rsidR="00BF022A" w:rsidRPr="004802E7">
        <w:t>can</w:t>
      </w:r>
      <w:r w:rsidRPr="004802E7">
        <w:t>not substitute its own decision.  However, this</w:t>
      </w:r>
      <w:r w:rsidR="00C578DF">
        <w:t xml:space="preserve"> Article</w:t>
      </w:r>
      <w:r w:rsidRPr="004802E7">
        <w:t xml:space="preserve"> does not apply to:</w:t>
      </w:r>
      <w:bookmarkEnd w:id="71"/>
    </w:p>
    <w:p w14:paraId="2AA391AA" w14:textId="0436C192" w:rsidR="00FA28C9" w:rsidRDefault="00FA28C9" w:rsidP="00FA28C9">
      <w:pPr>
        <w:pStyle w:val="ISAFList3"/>
      </w:pPr>
      <w:r>
        <w:t>the election</w:t>
      </w:r>
      <w:r w:rsidR="00F91CF0">
        <w:t xml:space="preserve"> or removal</w:t>
      </w:r>
      <w:r>
        <w:t xml:space="preserve"> of dir</w:t>
      </w:r>
      <w:r w:rsidR="006B6F61">
        <w:t>ectors</w:t>
      </w:r>
      <w:r>
        <w:t>; or</w:t>
      </w:r>
    </w:p>
    <w:p w14:paraId="2CA29502" w14:textId="012E0BE8" w:rsidR="006B6F61" w:rsidRDefault="006B6F61" w:rsidP="00FA28C9">
      <w:pPr>
        <w:pStyle w:val="ISAFList3"/>
      </w:pPr>
      <w:r>
        <w:t>decisions:</w:t>
      </w:r>
    </w:p>
    <w:p w14:paraId="35489CF2" w14:textId="3FAB5303" w:rsidR="00FA28C9" w:rsidRDefault="006B6F61" w:rsidP="006B6F61">
      <w:pPr>
        <w:pStyle w:val="ISAFList4"/>
      </w:pPr>
      <w:r>
        <w:t xml:space="preserve">to change the Federation’s name; </w:t>
      </w:r>
    </w:p>
    <w:p w14:paraId="0651244B" w14:textId="4D03C534" w:rsidR="006B6F61" w:rsidRDefault="006B6F61" w:rsidP="006B6F61">
      <w:pPr>
        <w:pStyle w:val="ISAFList4"/>
      </w:pPr>
      <w:r>
        <w:t>to change the registered office or registered agent of the Federation;</w:t>
      </w:r>
    </w:p>
    <w:p w14:paraId="4238008C" w14:textId="25CB8CE9" w:rsidR="006B6F61" w:rsidRDefault="006B6F61" w:rsidP="006B6F61">
      <w:pPr>
        <w:pStyle w:val="ISAFList4"/>
      </w:pPr>
      <w:r>
        <w:t xml:space="preserve">to amend the Constitution; or </w:t>
      </w:r>
    </w:p>
    <w:p w14:paraId="0964F595" w14:textId="080AF26B" w:rsidR="006B6F61" w:rsidRDefault="006B6F61" w:rsidP="006B6F61">
      <w:pPr>
        <w:pStyle w:val="ISAFList4"/>
      </w:pPr>
      <w:r>
        <w:t>made under Article</w:t>
      </w:r>
      <w:r w:rsidR="004802E7">
        <w:t>s</w:t>
      </w:r>
      <w:r>
        <w:t xml:space="preserve"> </w:t>
      </w:r>
      <w:r>
        <w:fldChar w:fldCharType="begin"/>
      </w:r>
      <w:r>
        <w:instrText xml:space="preserve"> REF _Ref12015113 \r \h </w:instrText>
      </w:r>
      <w:r>
        <w:fldChar w:fldCharType="separate"/>
      </w:r>
      <w:r w:rsidR="008939F5">
        <w:t>17.1(s)</w:t>
      </w:r>
      <w:r>
        <w:fldChar w:fldCharType="end"/>
      </w:r>
      <w:r w:rsidR="004802E7">
        <w:t xml:space="preserve"> or </w:t>
      </w:r>
      <w:r w:rsidR="004802E7">
        <w:fldChar w:fldCharType="begin"/>
      </w:r>
      <w:r w:rsidR="004802E7">
        <w:instrText xml:space="preserve"> REF _Ref32555959 \r \h </w:instrText>
      </w:r>
      <w:r w:rsidR="004802E7">
        <w:fldChar w:fldCharType="separate"/>
      </w:r>
      <w:r w:rsidR="008939F5">
        <w:t>17.3</w:t>
      </w:r>
      <w:r w:rsidR="004802E7">
        <w:fldChar w:fldCharType="end"/>
      </w:r>
      <w:r>
        <w:t>.</w:t>
      </w:r>
    </w:p>
    <w:p w14:paraId="62A4D6ED" w14:textId="39805BD8" w:rsidR="00EA4EC5" w:rsidRDefault="008D11A2" w:rsidP="00EA4EC5">
      <w:pPr>
        <w:pStyle w:val="ISAFList1"/>
      </w:pPr>
      <w:bookmarkStart w:id="72" w:name="_Ref19465980"/>
      <w:bookmarkStart w:id="73" w:name="_Toc113732412"/>
      <w:r>
        <w:t>General Assembly: Attendance</w:t>
      </w:r>
      <w:bookmarkEnd w:id="72"/>
      <w:bookmarkEnd w:id="73"/>
    </w:p>
    <w:p w14:paraId="487810BF" w14:textId="05DFE550" w:rsidR="00EA4EC5" w:rsidRDefault="00D063A2" w:rsidP="00EA4EC5">
      <w:pPr>
        <w:pStyle w:val="ISAFList2"/>
      </w:pPr>
      <w:bookmarkStart w:id="74" w:name="_Ref12016454"/>
      <w:r>
        <w:t>Member National Authorit</w:t>
      </w:r>
      <w:r w:rsidR="00141F94">
        <w:t>ie</w:t>
      </w:r>
      <w:r w:rsidR="00997D1B">
        <w:t xml:space="preserve">s </w:t>
      </w:r>
      <w:r w:rsidR="008161B3">
        <w:t>may only</w:t>
      </w:r>
      <w:r w:rsidR="00EA4EC5">
        <w:t xml:space="preserve"> be represented at a General Assembly by </w:t>
      </w:r>
      <w:r w:rsidR="001778C3">
        <w:t>Delegates</w:t>
      </w:r>
      <w:r w:rsidR="00151C89">
        <w:t xml:space="preserve"> and</w:t>
      </w:r>
      <w:r w:rsidR="00463632">
        <w:t xml:space="preserve"> only</w:t>
      </w:r>
      <w:r w:rsidR="00151C89">
        <w:t xml:space="preserve"> </w:t>
      </w:r>
      <w:r w:rsidR="008161B3">
        <w:t xml:space="preserve">if </w:t>
      </w:r>
      <w:r w:rsidR="003520EA">
        <w:t xml:space="preserve">entitled to </w:t>
      </w:r>
      <w:r w:rsidR="008161B3">
        <w:t>participate</w:t>
      </w:r>
      <w:r w:rsidR="003520EA">
        <w:t xml:space="preserve"> under Article</w:t>
      </w:r>
      <w:r w:rsidR="005D0D40">
        <w:t xml:space="preserve">s </w:t>
      </w:r>
      <w:r w:rsidR="005D0D40">
        <w:fldChar w:fldCharType="begin"/>
      </w:r>
      <w:r w:rsidR="005D0D40">
        <w:instrText xml:space="preserve"> REF _Ref11771923 \r \h </w:instrText>
      </w:r>
      <w:r w:rsidR="005D0D40">
        <w:fldChar w:fldCharType="separate"/>
      </w:r>
      <w:r w:rsidR="008939F5">
        <w:t>14.3</w:t>
      </w:r>
      <w:r w:rsidR="005D0D40">
        <w:fldChar w:fldCharType="end"/>
      </w:r>
      <w:r w:rsidR="005D0D40">
        <w:t xml:space="preserve"> and</w:t>
      </w:r>
      <w:r w:rsidR="003520EA">
        <w:t xml:space="preserve"> </w:t>
      </w:r>
      <w:r w:rsidR="003520EA">
        <w:fldChar w:fldCharType="begin"/>
      </w:r>
      <w:r w:rsidR="003520EA">
        <w:instrText xml:space="preserve"> REF _Ref12020120 \r \h </w:instrText>
      </w:r>
      <w:r w:rsidR="003520EA">
        <w:fldChar w:fldCharType="separate"/>
      </w:r>
      <w:r w:rsidR="008939F5">
        <w:t>14.4</w:t>
      </w:r>
      <w:r w:rsidR="003520EA">
        <w:fldChar w:fldCharType="end"/>
      </w:r>
      <w:r w:rsidR="00EA4EC5">
        <w:t xml:space="preserve">.  The following provisions apply to </w:t>
      </w:r>
      <w:r w:rsidR="001778C3">
        <w:t>Delegates</w:t>
      </w:r>
      <w:r w:rsidR="00EA4EC5">
        <w:t>:</w:t>
      </w:r>
      <w:bookmarkEnd w:id="74"/>
    </w:p>
    <w:p w14:paraId="1B8C2175" w14:textId="026C9B8A" w:rsidR="00997D1B" w:rsidRDefault="00997D1B" w:rsidP="00997D1B">
      <w:pPr>
        <w:pStyle w:val="ISAFList3"/>
      </w:pPr>
      <w:bookmarkStart w:id="75" w:name="_Ref12016892"/>
      <w:r>
        <w:t xml:space="preserve">Each </w:t>
      </w:r>
      <w:r w:rsidR="00D063A2">
        <w:t>Member National Authority</w:t>
      </w:r>
      <w:r>
        <w:t xml:space="preserve"> may appoint one </w:t>
      </w:r>
      <w:r w:rsidR="00E811F2">
        <w:t>Delegate</w:t>
      </w:r>
      <w:r>
        <w:t xml:space="preserve"> to attend, speak and vote on its behalf.  A </w:t>
      </w:r>
      <w:r w:rsidR="00E811F2">
        <w:t>Delegate</w:t>
      </w:r>
      <w:r>
        <w:t xml:space="preserve"> can only represent one </w:t>
      </w:r>
      <w:r w:rsidR="00D063A2">
        <w:t>Member National Authority</w:t>
      </w:r>
      <w:r>
        <w:t xml:space="preserve">.  </w:t>
      </w:r>
    </w:p>
    <w:p w14:paraId="0D5BBA18" w14:textId="042F1145" w:rsidR="00EA4EC5" w:rsidRDefault="00EA4EC5" w:rsidP="00EA4EC5">
      <w:pPr>
        <w:pStyle w:val="ISAFList3"/>
      </w:pPr>
      <w:r>
        <w:t xml:space="preserve">Each </w:t>
      </w:r>
      <w:r w:rsidR="00D063A2">
        <w:t>Member National Authority</w:t>
      </w:r>
      <w:r>
        <w:t xml:space="preserve"> must send to the Chief Executive Officer a certificate of appointment of its </w:t>
      </w:r>
      <w:r w:rsidR="00E811F2">
        <w:t>Delegate</w:t>
      </w:r>
      <w:r w:rsidRPr="00EA4EC5">
        <w:t xml:space="preserve"> </w:t>
      </w:r>
      <w:r>
        <w:t xml:space="preserve">no </w:t>
      </w:r>
      <w:r w:rsidRPr="004802E7">
        <w:t xml:space="preserve">later than </w:t>
      </w:r>
      <w:r w:rsidR="00463632" w:rsidRPr="004802E7">
        <w:t>48 hours</w:t>
      </w:r>
      <w:r w:rsidR="009C5126" w:rsidRPr="004802E7">
        <w:t xml:space="preserve"> </w:t>
      </w:r>
      <w:r w:rsidRPr="004802E7">
        <w:t>prior</w:t>
      </w:r>
      <w:r>
        <w:t xml:space="preserve"> to the date and time of the meeting</w:t>
      </w:r>
      <w:r w:rsidR="00F655E1">
        <w:t>.</w:t>
      </w:r>
      <w:bookmarkEnd w:id="75"/>
    </w:p>
    <w:p w14:paraId="78F328B8" w14:textId="63CCDD82" w:rsidR="00B374F6" w:rsidRDefault="00B374F6" w:rsidP="00B374F6">
      <w:pPr>
        <w:pStyle w:val="ISAFList3"/>
      </w:pPr>
      <w:r>
        <w:t>Certificate</w:t>
      </w:r>
      <w:r w:rsidR="00151C89">
        <w:t>s</w:t>
      </w:r>
      <w:r>
        <w:t xml:space="preserve"> of appointment which</w:t>
      </w:r>
      <w:r w:rsidR="00463632">
        <w:t xml:space="preserve"> in the opinion of the President</w:t>
      </w:r>
      <w:r>
        <w:t xml:space="preserve"> do not comply with Article </w:t>
      </w:r>
      <w:r>
        <w:fldChar w:fldCharType="begin"/>
      </w:r>
      <w:r>
        <w:instrText xml:space="preserve"> REF _Ref12016454 \r \h </w:instrText>
      </w:r>
      <w:r>
        <w:fldChar w:fldCharType="separate"/>
      </w:r>
      <w:r w:rsidR="008939F5">
        <w:t>18.1</w:t>
      </w:r>
      <w:r>
        <w:fldChar w:fldCharType="end"/>
      </w:r>
      <w:r w:rsidR="005D0D40">
        <w:t xml:space="preserve">, having taken advice from the Governance </w:t>
      </w:r>
      <w:r w:rsidR="00A47AE1">
        <w:t>Committee</w:t>
      </w:r>
      <w:r w:rsidR="005D0D40">
        <w:t>,</w:t>
      </w:r>
      <w:r>
        <w:t xml:space="preserve"> are invalid.</w:t>
      </w:r>
    </w:p>
    <w:p w14:paraId="44C37AB9" w14:textId="11FEF3C6" w:rsidR="00EA4EC5" w:rsidRDefault="00463632" w:rsidP="00EA4EC5">
      <w:pPr>
        <w:pStyle w:val="ISAFList3"/>
      </w:pPr>
      <w:bookmarkStart w:id="76" w:name="_Ref12016894"/>
      <w:r>
        <w:t>A</w:t>
      </w:r>
      <w:r w:rsidR="00EA4EC5">
        <w:t xml:space="preserve"> certificate of appointment must be signed by the president</w:t>
      </w:r>
      <w:r w:rsidR="005D0D40">
        <w:t xml:space="preserve">, </w:t>
      </w:r>
      <w:r w:rsidR="00EA4EC5">
        <w:t>secretary general</w:t>
      </w:r>
      <w:r w:rsidR="005D0D40">
        <w:t xml:space="preserve"> or chief executive</w:t>
      </w:r>
      <w:r w:rsidR="00EA4EC5">
        <w:t xml:space="preserve"> (or other chief officer) of </w:t>
      </w:r>
      <w:r w:rsidR="005D0D40">
        <w:t xml:space="preserve">the </w:t>
      </w:r>
      <w:r w:rsidR="00D063A2">
        <w:t>Member National Authority</w:t>
      </w:r>
      <w:r w:rsidR="00EA4EC5">
        <w:t>.</w:t>
      </w:r>
      <w:bookmarkEnd w:id="76"/>
    </w:p>
    <w:p w14:paraId="36D09508" w14:textId="24A4A76B" w:rsidR="00EA4EC5" w:rsidRDefault="00F655E1" w:rsidP="00EA4EC5">
      <w:pPr>
        <w:pStyle w:val="ISAFList3"/>
      </w:pPr>
      <w:bookmarkStart w:id="77" w:name="_Ref17788020"/>
      <w:r>
        <w:t xml:space="preserve">Delegates must be a member of the </w:t>
      </w:r>
      <w:r w:rsidR="00D063A2">
        <w:t>Member National Authority</w:t>
      </w:r>
      <w:r>
        <w:t xml:space="preserve"> they represent</w:t>
      </w:r>
      <w:r w:rsidR="00097FAF">
        <w:t xml:space="preserve"> (or if the Member National Authority has no personal members, a member of an organisation affiliated to the Member National Authority)</w:t>
      </w:r>
      <w:r w:rsidR="004802E7">
        <w:t xml:space="preserve"> and either be a national o</w:t>
      </w:r>
      <w:r w:rsidR="00C578DF">
        <w:t>f</w:t>
      </w:r>
      <w:r w:rsidR="004802E7">
        <w:t>, or Ordinarily Resident in, the country of the Member National Authority</w:t>
      </w:r>
      <w:r w:rsidR="000F4A05">
        <w:t xml:space="preserve">.  </w:t>
      </w:r>
      <w:r>
        <w:t>Proof of membership must accompany the certificate of appointment.</w:t>
      </w:r>
      <w:bookmarkEnd w:id="77"/>
    </w:p>
    <w:p w14:paraId="697E46ED" w14:textId="77777777" w:rsidR="005A7136" w:rsidRDefault="005A7136" w:rsidP="005A7136">
      <w:pPr>
        <w:pStyle w:val="ISAFList2"/>
      </w:pPr>
      <w:bookmarkStart w:id="78" w:name="_Ref18945799"/>
      <w:r>
        <w:t>Prior to the start of the meeting, if:</w:t>
      </w:r>
      <w:bookmarkEnd w:id="78"/>
    </w:p>
    <w:p w14:paraId="2C73D142" w14:textId="64F74FF0" w:rsidR="005A7136" w:rsidRDefault="005A7136" w:rsidP="005A7136">
      <w:pPr>
        <w:pStyle w:val="ISAFList3"/>
      </w:pPr>
      <w:r>
        <w:t xml:space="preserve">a valid certificate of appointment for a Delegate </w:t>
      </w:r>
      <w:r w:rsidR="00A92C66">
        <w:t>was</w:t>
      </w:r>
      <w:r>
        <w:t xml:space="preserve"> received; and, </w:t>
      </w:r>
    </w:p>
    <w:p w14:paraId="722F9EAD" w14:textId="25C2D5D7" w:rsidR="005A7136" w:rsidRDefault="005A7136" w:rsidP="005A7136">
      <w:pPr>
        <w:pStyle w:val="ISAFList3"/>
      </w:pPr>
      <w:r>
        <w:t xml:space="preserve">the Delegate cannot </w:t>
      </w:r>
      <w:r w:rsidR="00A92C66">
        <w:t xml:space="preserve">now </w:t>
      </w:r>
      <w:r>
        <w:t xml:space="preserve">attend due to an emergency or other good reason outside of their control, </w:t>
      </w:r>
    </w:p>
    <w:p w14:paraId="27E73A8D" w14:textId="52B67B27" w:rsidR="005A7136" w:rsidRDefault="005A7136" w:rsidP="005A7136">
      <w:pPr>
        <w:pStyle w:val="ISAFList3"/>
        <w:numPr>
          <w:ilvl w:val="0"/>
          <w:numId w:val="0"/>
        </w:numPr>
        <w:ind w:left="567"/>
      </w:pPr>
      <w:r>
        <w:t>the original Delegate may appoint an alternate Delegate if:</w:t>
      </w:r>
    </w:p>
    <w:p w14:paraId="6CBDF5AF" w14:textId="4063445D" w:rsidR="005A7136" w:rsidRDefault="005A7136" w:rsidP="005A7136">
      <w:pPr>
        <w:pStyle w:val="ISAFList3"/>
      </w:pPr>
      <w:r>
        <w:t xml:space="preserve">the alternate Delegate would otherwise comply with Article </w:t>
      </w:r>
      <w:r>
        <w:fldChar w:fldCharType="begin"/>
      </w:r>
      <w:r>
        <w:instrText xml:space="preserve"> REF _Ref12016454 \r \h  \* MERGEFORMAT </w:instrText>
      </w:r>
      <w:r>
        <w:fldChar w:fldCharType="separate"/>
      </w:r>
      <w:r w:rsidR="008939F5">
        <w:t>18.1</w:t>
      </w:r>
      <w:r>
        <w:fldChar w:fldCharType="end"/>
      </w:r>
      <w:r>
        <w:t xml:space="preserve">; </w:t>
      </w:r>
    </w:p>
    <w:p w14:paraId="4E8718D5" w14:textId="40E687B5" w:rsidR="005A7136" w:rsidRDefault="005A7136" w:rsidP="005A7136">
      <w:pPr>
        <w:pStyle w:val="ISAFList3"/>
      </w:pPr>
      <w:r>
        <w:t>the certificate of appointment authorises the original Delegate to appoint an alternate Delegate; and,</w:t>
      </w:r>
    </w:p>
    <w:p w14:paraId="2FD090B3" w14:textId="4EA35B89" w:rsidR="005A7136" w:rsidRDefault="005A7136" w:rsidP="005A7136">
      <w:pPr>
        <w:pStyle w:val="ISAFList3"/>
      </w:pPr>
      <w:r>
        <w:t xml:space="preserve">written notice of the alternate appointment is first given to the Chief Executive Officer and is approved by the </w:t>
      </w:r>
      <w:r w:rsidR="00E827F1">
        <w:t>chair of the meeting</w:t>
      </w:r>
      <w:r w:rsidR="007D3DB0">
        <w:t xml:space="preserve"> as having met the requirements of this Article</w:t>
      </w:r>
      <w:r>
        <w:t>.</w:t>
      </w:r>
    </w:p>
    <w:p w14:paraId="5473FB2D" w14:textId="0148171B" w:rsidR="00506605" w:rsidRPr="004802E7" w:rsidRDefault="00506605" w:rsidP="00B374F6">
      <w:pPr>
        <w:pStyle w:val="ISAFList2"/>
        <w:rPr>
          <w:i/>
          <w:iCs/>
        </w:rPr>
      </w:pPr>
      <w:r w:rsidRPr="004802E7">
        <w:lastRenderedPageBreak/>
        <w:t>Delegates may attend</w:t>
      </w:r>
      <w:r w:rsidR="005A7136" w:rsidRPr="004802E7">
        <w:t xml:space="preserve">, </w:t>
      </w:r>
      <w:r w:rsidRPr="004802E7">
        <w:t>speak</w:t>
      </w:r>
      <w:r w:rsidR="005A7136" w:rsidRPr="004802E7">
        <w:t xml:space="preserve"> and vote</w:t>
      </w:r>
      <w:r w:rsidRPr="00230D98">
        <w:t xml:space="preserve"> remotely</w:t>
      </w:r>
      <w:r w:rsidR="005A7136" w:rsidRPr="00230D98">
        <w:t xml:space="preserve"> at a General Assembly</w:t>
      </w:r>
      <w:r w:rsidR="00483027" w:rsidRPr="00230D98">
        <w:t xml:space="preserve"> via </w:t>
      </w:r>
      <w:r w:rsidR="00230D98">
        <w:t xml:space="preserve">such </w:t>
      </w:r>
      <w:r w:rsidR="00483027" w:rsidRPr="00230D98">
        <w:t xml:space="preserve">electronic means </w:t>
      </w:r>
      <w:r w:rsidR="00230D98">
        <w:t>as the Board may reasonably make available</w:t>
      </w:r>
      <w:r w:rsidR="00254255" w:rsidRPr="004802E7">
        <w:t>.</w:t>
      </w:r>
      <w:r w:rsidR="003D5EF2" w:rsidRPr="004802E7">
        <w:t xml:space="preserve"> </w:t>
      </w:r>
      <w:r w:rsidR="00E827F1">
        <w:t xml:space="preserve"> In exceptional circumstances, the Board may decide the entire meeti</w:t>
      </w:r>
      <w:r w:rsidR="007B70E3">
        <w:t>n</w:t>
      </w:r>
      <w:r w:rsidR="00E827F1">
        <w:t>g is to be held remotely.</w:t>
      </w:r>
    </w:p>
    <w:p w14:paraId="13393903" w14:textId="3FC5EA96" w:rsidR="00B374F6" w:rsidRDefault="006F6736" w:rsidP="00B374F6">
      <w:pPr>
        <w:pStyle w:val="ISAFList2"/>
      </w:pPr>
      <w:r>
        <w:t xml:space="preserve">In addition to </w:t>
      </w:r>
      <w:r w:rsidR="001778C3">
        <w:t>Delegates</w:t>
      </w:r>
      <w:r>
        <w:t>, t</w:t>
      </w:r>
      <w:r w:rsidR="00B374F6">
        <w:t xml:space="preserve">he following </w:t>
      </w:r>
      <w:r w:rsidR="005B77E0">
        <w:t>are</w:t>
      </w:r>
      <w:r w:rsidR="00B374F6">
        <w:t xml:space="preserve"> entitled to attend and speak at meetings of the General Assembly:</w:t>
      </w:r>
    </w:p>
    <w:p w14:paraId="17732174" w14:textId="061D1D9E" w:rsidR="00B374F6" w:rsidRDefault="00B374F6" w:rsidP="00B374F6">
      <w:pPr>
        <w:pStyle w:val="ISAFList3"/>
      </w:pPr>
      <w:r>
        <w:t xml:space="preserve">the President and </w:t>
      </w:r>
      <w:r w:rsidR="005A7136">
        <w:t xml:space="preserve">the </w:t>
      </w:r>
      <w:r w:rsidR="0051312A">
        <w:t>directors</w:t>
      </w:r>
      <w:r>
        <w:t xml:space="preserve">; </w:t>
      </w:r>
    </w:p>
    <w:p w14:paraId="5C30A5EA" w14:textId="03415920" w:rsidR="00B374F6" w:rsidRDefault="00B374F6" w:rsidP="00B374F6">
      <w:pPr>
        <w:pStyle w:val="ISAFList3"/>
      </w:pPr>
      <w:r>
        <w:t xml:space="preserve">one representative of each Member (other than </w:t>
      </w:r>
      <w:r w:rsidR="00D063A2">
        <w:t>Member National Authorit</w:t>
      </w:r>
      <w:r w:rsidR="00141F94">
        <w:t>ie</w:t>
      </w:r>
      <w:r>
        <w:t xml:space="preserve">s or Honorary Members) if written notice of their appointment has been given </w:t>
      </w:r>
      <w:r w:rsidR="009149CC">
        <w:t xml:space="preserve">under the provisions of Article </w:t>
      </w:r>
      <w:r w:rsidR="009149CC">
        <w:fldChar w:fldCharType="begin"/>
      </w:r>
      <w:r w:rsidR="009149CC">
        <w:instrText xml:space="preserve"> REF _Ref12016454 \r \h </w:instrText>
      </w:r>
      <w:r w:rsidR="009149CC">
        <w:fldChar w:fldCharType="separate"/>
      </w:r>
      <w:r w:rsidR="008939F5">
        <w:t>18.1</w:t>
      </w:r>
      <w:r w:rsidR="009149CC">
        <w:fldChar w:fldCharType="end"/>
      </w:r>
      <w:r w:rsidR="009149CC">
        <w:t xml:space="preserve"> (</w:t>
      </w:r>
      <w:r w:rsidR="006F6736">
        <w:t xml:space="preserve">as </w:t>
      </w:r>
      <w:r w:rsidR="009149CC">
        <w:t>applied to the Member);</w:t>
      </w:r>
    </w:p>
    <w:p w14:paraId="4E155621" w14:textId="7C630BA0" w:rsidR="008161B3" w:rsidRPr="00230D98" w:rsidRDefault="00B374F6" w:rsidP="00B374F6">
      <w:pPr>
        <w:pStyle w:val="ISAFList3"/>
        <w:rPr>
          <w:i/>
          <w:iCs/>
        </w:rPr>
      </w:pPr>
      <w:r w:rsidRPr="00230D98">
        <w:t>the chairs of the</w:t>
      </w:r>
      <w:r w:rsidR="009C5126" w:rsidRPr="00230D98">
        <w:t xml:space="preserve"> Nominations Panel,</w:t>
      </w:r>
      <w:r w:rsidRPr="00230D98">
        <w:t xml:space="preserve"> </w:t>
      </w:r>
      <w:r w:rsidR="0051312A" w:rsidRPr="00230D98">
        <w:t xml:space="preserve">Board Sub-committees, </w:t>
      </w:r>
      <w:r w:rsidR="00A47AE1" w:rsidRPr="00230D98">
        <w:t>Committee</w:t>
      </w:r>
      <w:r w:rsidRPr="00230D98">
        <w:t>s</w:t>
      </w:r>
      <w:r w:rsidR="0051312A" w:rsidRPr="00230D98">
        <w:t>, Sub-committees</w:t>
      </w:r>
      <w:r w:rsidRPr="00230D98">
        <w:t xml:space="preserve"> and the Independent Bodies</w:t>
      </w:r>
      <w:r w:rsidR="00230D98" w:rsidRPr="00230D98">
        <w:t xml:space="preserve"> </w:t>
      </w:r>
      <w:r w:rsidR="00F13423">
        <w:t xml:space="preserve">who may only speak </w:t>
      </w:r>
      <w:r w:rsidR="00230D98" w:rsidRPr="00230D98">
        <w:t>on matters concerning their bodies</w:t>
      </w:r>
      <w:r w:rsidRPr="00230D98">
        <w:t xml:space="preserve">; </w:t>
      </w:r>
    </w:p>
    <w:p w14:paraId="7FDD052D" w14:textId="2E39BE0D" w:rsidR="00B374F6" w:rsidRDefault="008161B3" w:rsidP="00B374F6">
      <w:pPr>
        <w:pStyle w:val="ISAFList3"/>
      </w:pPr>
      <w:r>
        <w:t xml:space="preserve">the Chief Executive Officer; </w:t>
      </w:r>
      <w:r w:rsidR="00B374F6">
        <w:t>and</w:t>
      </w:r>
      <w:r w:rsidR="001778C3">
        <w:t>,</w:t>
      </w:r>
    </w:p>
    <w:p w14:paraId="5A8D6C52" w14:textId="3D9AEB61" w:rsidR="008161B3" w:rsidRDefault="00B374F6" w:rsidP="008161B3">
      <w:pPr>
        <w:pStyle w:val="ISAFList3"/>
      </w:pPr>
      <w:r>
        <w:t>the external auditors</w:t>
      </w:r>
      <w:r w:rsidR="008161B3">
        <w:t>.</w:t>
      </w:r>
    </w:p>
    <w:p w14:paraId="741CC7F1" w14:textId="65659994" w:rsidR="008161B3" w:rsidRDefault="008161B3" w:rsidP="008161B3">
      <w:pPr>
        <w:pStyle w:val="ISAFList3"/>
        <w:numPr>
          <w:ilvl w:val="0"/>
          <w:numId w:val="0"/>
        </w:numPr>
        <w:ind w:left="567"/>
      </w:pPr>
      <w:r>
        <w:t xml:space="preserve">In addition, any other person may attend and speak as </w:t>
      </w:r>
      <w:r w:rsidR="005A7136">
        <w:t>permitted</w:t>
      </w:r>
      <w:r>
        <w:t xml:space="preserve"> by the chair of the meeting</w:t>
      </w:r>
      <w:r w:rsidR="00F3237C">
        <w:t>.</w:t>
      </w:r>
    </w:p>
    <w:p w14:paraId="50C61B4C" w14:textId="4CF5E724" w:rsidR="006F6736" w:rsidRPr="00230D98" w:rsidRDefault="006F6736" w:rsidP="006F6736">
      <w:pPr>
        <w:pStyle w:val="ISAFList2"/>
      </w:pPr>
      <w:r w:rsidRPr="00230D98">
        <w:t xml:space="preserve">The Board must </w:t>
      </w:r>
      <w:r w:rsidR="00230D98" w:rsidRPr="00230D98">
        <w:t xml:space="preserve">periodically </w:t>
      </w:r>
      <w:r w:rsidRPr="00230D98">
        <w:t xml:space="preserve">review whether the Federation can contribute towards the costs of </w:t>
      </w:r>
      <w:r w:rsidR="001778C3" w:rsidRPr="00230D98">
        <w:t>Delegates</w:t>
      </w:r>
      <w:r w:rsidRPr="00230D98">
        <w:t xml:space="preserve"> attending the General Assembly.</w:t>
      </w:r>
      <w:r w:rsidR="003D48CA" w:rsidRPr="00230D98">
        <w:t xml:space="preserve"> </w:t>
      </w:r>
    </w:p>
    <w:p w14:paraId="1AC5AA9D" w14:textId="444D4B0B" w:rsidR="00EA4EC5" w:rsidRDefault="008D11A2" w:rsidP="00EA4EC5">
      <w:pPr>
        <w:pStyle w:val="ISAFList1"/>
      </w:pPr>
      <w:bookmarkStart w:id="79" w:name="_Toc113732413"/>
      <w:r>
        <w:t>General Assembly: Quorum</w:t>
      </w:r>
      <w:bookmarkEnd w:id="79"/>
    </w:p>
    <w:p w14:paraId="4B6824A4" w14:textId="19DD0847" w:rsidR="008D11A2" w:rsidRDefault="009C6E7F" w:rsidP="00EA4EC5">
      <w:pPr>
        <w:pStyle w:val="ISAFList2"/>
      </w:pPr>
      <w:r>
        <w:t>Subject to</w:t>
      </w:r>
      <w:r w:rsidR="008D11A2">
        <w:t xml:space="preserve"> Article </w:t>
      </w:r>
      <w:r w:rsidR="008D11A2">
        <w:fldChar w:fldCharType="begin"/>
      </w:r>
      <w:r w:rsidR="008D11A2">
        <w:instrText xml:space="preserve"> REF _Ref12017443 \r \h </w:instrText>
      </w:r>
      <w:r w:rsidR="008D11A2">
        <w:fldChar w:fldCharType="separate"/>
      </w:r>
      <w:r w:rsidR="008939F5">
        <w:t>19.2</w:t>
      </w:r>
      <w:r w:rsidR="008D11A2">
        <w:fldChar w:fldCharType="end"/>
      </w:r>
      <w:r w:rsidR="008D11A2">
        <w:t xml:space="preserve">, </w:t>
      </w:r>
      <w:r w:rsidR="00226415">
        <w:t>a quorum</w:t>
      </w:r>
      <w:r w:rsidR="008D11A2">
        <w:t xml:space="preserve"> of the General Assembly </w:t>
      </w:r>
      <w:r w:rsidR="00226415">
        <w:t>is</w:t>
      </w:r>
      <w:r w:rsidR="008D11A2">
        <w:t xml:space="preserve"> </w:t>
      </w:r>
      <w:r w:rsidR="00337D4C">
        <w:t xml:space="preserve">40 </w:t>
      </w:r>
      <w:r w:rsidR="00D063A2">
        <w:t>Member National Authorit</w:t>
      </w:r>
      <w:r w:rsidR="00141F94">
        <w:t>ie</w:t>
      </w:r>
      <w:r w:rsidR="00E8724E">
        <w:t>s</w:t>
      </w:r>
      <w:r w:rsidR="008D11A2" w:rsidRPr="008D11A2">
        <w:t xml:space="preserve"> present by their </w:t>
      </w:r>
      <w:r w:rsidR="001778C3">
        <w:t>Delegates</w:t>
      </w:r>
      <w:r w:rsidR="00E8724E">
        <w:t xml:space="preserve"> </w:t>
      </w:r>
      <w:r w:rsidR="008A5E47">
        <w:t>(</w:t>
      </w:r>
      <w:r w:rsidR="00E8724E">
        <w:t>in person</w:t>
      </w:r>
      <w:r w:rsidR="008A5E47">
        <w:t xml:space="preserve"> or</w:t>
      </w:r>
      <w:r w:rsidR="00E8724E">
        <w:t xml:space="preserve"> remotely).</w:t>
      </w:r>
    </w:p>
    <w:p w14:paraId="76F6D66F" w14:textId="4EEC14F7" w:rsidR="009C6E7F" w:rsidRDefault="008D11A2" w:rsidP="008D11A2">
      <w:pPr>
        <w:pStyle w:val="ISAFList2"/>
      </w:pPr>
      <w:bookmarkStart w:id="80" w:name="_Ref12017443"/>
      <w:r w:rsidRPr="008D11A2">
        <w:t xml:space="preserve">If a quorum is not </w:t>
      </w:r>
      <w:r w:rsidR="00E8724E">
        <w:t>present</w:t>
      </w:r>
      <w:r w:rsidRPr="008D11A2">
        <w:t xml:space="preserve"> within </w:t>
      </w:r>
      <w:r w:rsidR="009C6E7F">
        <w:t>sixty</w:t>
      </w:r>
      <w:r w:rsidRPr="008D11A2">
        <w:t xml:space="preserve"> minutes of the scheduled time</w:t>
      </w:r>
      <w:r w:rsidR="009C6E7F">
        <w:t xml:space="preserve"> of the meeting,</w:t>
      </w:r>
      <w:r w:rsidR="00226415">
        <w:t xml:space="preserve"> or later ceases to be present</w:t>
      </w:r>
      <w:r w:rsidR="005B77E0">
        <w:t xml:space="preserve"> (after allowing for a short adjournment)</w:t>
      </w:r>
      <w:r w:rsidR="00226415">
        <w:t>,</w:t>
      </w:r>
      <w:r w:rsidR="009C6E7F">
        <w:t xml:space="preserve"> then:</w:t>
      </w:r>
    </w:p>
    <w:p w14:paraId="26CF775F" w14:textId="3D49BB1F" w:rsidR="008D11A2" w:rsidRDefault="009C6E7F" w:rsidP="009C6E7F">
      <w:pPr>
        <w:pStyle w:val="ISAFList3"/>
      </w:pPr>
      <w:r>
        <w:t>at</w:t>
      </w:r>
      <w:r w:rsidR="008D11A2" w:rsidRPr="008D11A2">
        <w:t xml:space="preserve"> </w:t>
      </w:r>
      <w:r w:rsidR="008D11A2">
        <w:t xml:space="preserve">the ordinary annual </w:t>
      </w:r>
      <w:r w:rsidR="008D11A2" w:rsidRPr="008D11A2">
        <w:t>meeting</w:t>
      </w:r>
      <w:r w:rsidR="008A5E47">
        <w:t xml:space="preserve"> or an extraordinary meeting called by the Board under Article </w:t>
      </w:r>
      <w:r w:rsidR="008A5E47">
        <w:fldChar w:fldCharType="begin"/>
      </w:r>
      <w:r w:rsidR="008A5E47">
        <w:instrText xml:space="preserve"> REF _Ref109661326 \r \h </w:instrText>
      </w:r>
      <w:r w:rsidR="008A5E47">
        <w:fldChar w:fldCharType="separate"/>
      </w:r>
      <w:r w:rsidR="008939F5">
        <w:t>16.2(a)</w:t>
      </w:r>
      <w:r w:rsidR="008A5E47">
        <w:fldChar w:fldCharType="end"/>
      </w:r>
      <w:r w:rsidR="008D11A2" w:rsidRPr="008D11A2">
        <w:t>, the</w:t>
      </w:r>
      <w:r w:rsidR="008D11A2">
        <w:t xml:space="preserve"> chair </w:t>
      </w:r>
      <w:r w:rsidR="00BF022A">
        <w:t>must</w:t>
      </w:r>
      <w:r>
        <w:t xml:space="preserve"> </w:t>
      </w:r>
      <w:r w:rsidR="008D11A2" w:rsidRPr="008D11A2">
        <w:t>adjourn</w:t>
      </w:r>
      <w:r w:rsidR="008D11A2">
        <w:t xml:space="preserve"> </w:t>
      </w:r>
      <w:r w:rsidR="008A5E47">
        <w:t>the meeting</w:t>
      </w:r>
      <w:r w:rsidR="008D11A2">
        <w:t xml:space="preserve"> </w:t>
      </w:r>
      <w:r w:rsidR="007745AF">
        <w:t>to resume and</w:t>
      </w:r>
      <w:r w:rsidR="008D11A2" w:rsidRPr="008D11A2">
        <w:t xml:space="preserve"> </w:t>
      </w:r>
      <w:r w:rsidR="008D11A2">
        <w:t xml:space="preserve">be held electronically within the next </w:t>
      </w:r>
      <w:r w:rsidR="007745AF">
        <w:t>fourteen</w:t>
      </w:r>
      <w:r w:rsidR="008D11A2">
        <w:t xml:space="preserve"> days</w:t>
      </w:r>
      <w:r w:rsidR="008A5E47">
        <w:t xml:space="preserve"> (as determined by the Board)</w:t>
      </w:r>
      <w:r>
        <w:t xml:space="preserve"> and t</w:t>
      </w:r>
      <w:r w:rsidR="008D11A2">
        <w:t xml:space="preserve">he </w:t>
      </w:r>
      <w:r w:rsidR="001778C3">
        <w:t>Delegates</w:t>
      </w:r>
      <w:r w:rsidR="008A5E47">
        <w:t xml:space="preserve"> then</w:t>
      </w:r>
      <w:r w:rsidR="008D11A2">
        <w:t xml:space="preserve"> present at such electronic meeting </w:t>
      </w:r>
      <w:r w:rsidR="00BF022A">
        <w:t>will</w:t>
      </w:r>
      <w:r w:rsidR="008D11A2">
        <w:t xml:space="preserve"> constitute a quorum</w:t>
      </w:r>
      <w:bookmarkEnd w:id="80"/>
      <w:r w:rsidR="00E8724E">
        <w:t xml:space="preserve"> (even if there are not </w:t>
      </w:r>
      <w:r w:rsidR="00337D4C">
        <w:t>40</w:t>
      </w:r>
      <w:r w:rsidR="00337D4C" w:rsidRPr="00F36234">
        <w:t xml:space="preserve"> </w:t>
      </w:r>
      <w:r w:rsidR="00E8724E" w:rsidRPr="00F36234">
        <w:t>present</w:t>
      </w:r>
      <w:r w:rsidR="00E8724E">
        <w:t>)</w:t>
      </w:r>
      <w:r>
        <w:t>; or</w:t>
      </w:r>
      <w:r w:rsidR="009C5126">
        <w:t>,</w:t>
      </w:r>
    </w:p>
    <w:p w14:paraId="24481825" w14:textId="6AF62600" w:rsidR="005B77E0" w:rsidRDefault="008A5E47" w:rsidP="005F5786">
      <w:pPr>
        <w:pStyle w:val="ISAFList3"/>
      </w:pPr>
      <w:r>
        <w:t>at</w:t>
      </w:r>
      <w:r w:rsidR="009C6E7F">
        <w:t xml:space="preserve"> any other meeting, the chair </w:t>
      </w:r>
      <w:r w:rsidR="00BF022A">
        <w:t>must</w:t>
      </w:r>
      <w:r w:rsidR="009C6E7F">
        <w:t xml:space="preserve"> </w:t>
      </w:r>
      <w:r w:rsidR="00E8724E">
        <w:t>close</w:t>
      </w:r>
      <w:r w:rsidR="009C6E7F">
        <w:t xml:space="preserve"> the meeting forthwith.</w:t>
      </w:r>
    </w:p>
    <w:p w14:paraId="265F8481" w14:textId="47996D91" w:rsidR="00EA4EC5" w:rsidRDefault="00226415" w:rsidP="009C6E7F">
      <w:pPr>
        <w:pStyle w:val="ISAFList1"/>
      </w:pPr>
      <w:bookmarkStart w:id="81" w:name="_Toc113732414"/>
      <w:r>
        <w:t xml:space="preserve">General Assembly: </w:t>
      </w:r>
      <w:r w:rsidR="003520EA">
        <w:t xml:space="preserve">Chair, </w:t>
      </w:r>
      <w:r w:rsidR="00EA4EC5">
        <w:t>Procedures</w:t>
      </w:r>
      <w:r w:rsidR="003520EA">
        <w:t xml:space="preserve"> &amp; Voting</w:t>
      </w:r>
      <w:bookmarkEnd w:id="81"/>
    </w:p>
    <w:p w14:paraId="20C30E9F" w14:textId="6213E786" w:rsidR="00226415" w:rsidRDefault="00226415" w:rsidP="00226415">
      <w:pPr>
        <w:pStyle w:val="ISAFList2"/>
        <w:rPr>
          <w:lang w:val="en-US"/>
        </w:rPr>
      </w:pPr>
      <w:r>
        <w:rPr>
          <w:lang w:val="en-US"/>
        </w:rPr>
        <w:t>The chair of the General Assembly is the President</w:t>
      </w:r>
      <w:r w:rsidR="00F91CF0">
        <w:rPr>
          <w:lang w:val="en-US"/>
        </w:rPr>
        <w:t xml:space="preserve"> (subject to Article </w:t>
      </w:r>
      <w:r w:rsidR="00F91CF0">
        <w:rPr>
          <w:lang w:val="en-US"/>
        </w:rPr>
        <w:fldChar w:fldCharType="begin"/>
      </w:r>
      <w:r w:rsidR="00F91CF0">
        <w:rPr>
          <w:lang w:val="en-US"/>
        </w:rPr>
        <w:instrText xml:space="preserve"> REF _Ref113551966 \r \h </w:instrText>
      </w:r>
      <w:r w:rsidR="00F91CF0">
        <w:rPr>
          <w:lang w:val="en-US"/>
        </w:rPr>
      </w:r>
      <w:r w:rsidR="00F91CF0">
        <w:rPr>
          <w:lang w:val="en-US"/>
        </w:rPr>
        <w:fldChar w:fldCharType="separate"/>
      </w:r>
      <w:r w:rsidR="008939F5">
        <w:rPr>
          <w:lang w:val="en-US"/>
        </w:rPr>
        <w:t>43</w:t>
      </w:r>
      <w:r w:rsidR="00F91CF0">
        <w:rPr>
          <w:lang w:val="en-US"/>
        </w:rPr>
        <w:fldChar w:fldCharType="end"/>
      </w:r>
      <w:r w:rsidR="00F91CF0">
        <w:rPr>
          <w:lang w:val="en-US"/>
        </w:rPr>
        <w:t>)</w:t>
      </w:r>
      <w:r>
        <w:rPr>
          <w:lang w:val="en-US"/>
        </w:rPr>
        <w:t xml:space="preserve">.  </w:t>
      </w:r>
    </w:p>
    <w:p w14:paraId="23849831" w14:textId="69A42F4B" w:rsidR="00226415" w:rsidRDefault="00226415" w:rsidP="00226415">
      <w:pPr>
        <w:pStyle w:val="ISAFList2"/>
        <w:rPr>
          <w:lang w:val="en-US"/>
        </w:rPr>
      </w:pPr>
      <w:r>
        <w:rPr>
          <w:lang w:val="en-US"/>
        </w:rPr>
        <w:t xml:space="preserve">If the President is unavailable or cannot for any reason assume the chair, the Board </w:t>
      </w:r>
      <w:r w:rsidR="00BF022A">
        <w:rPr>
          <w:lang w:val="en-US"/>
        </w:rPr>
        <w:t>must</w:t>
      </w:r>
      <w:r>
        <w:rPr>
          <w:lang w:val="en-US"/>
        </w:rPr>
        <w:t xml:space="preserve"> appoint </w:t>
      </w:r>
      <w:r w:rsidR="00DD0E68">
        <w:rPr>
          <w:lang w:val="en-US"/>
        </w:rPr>
        <w:t>a director</w:t>
      </w:r>
      <w:r>
        <w:rPr>
          <w:lang w:val="en-US"/>
        </w:rPr>
        <w:t xml:space="preserve"> to act as chair </w:t>
      </w:r>
      <w:r w:rsidR="00E8724E">
        <w:rPr>
          <w:lang w:val="en-US"/>
        </w:rPr>
        <w:t>of</w:t>
      </w:r>
      <w:r>
        <w:rPr>
          <w:lang w:val="en-US"/>
        </w:rPr>
        <w:t xml:space="preserve"> that meeting.</w:t>
      </w:r>
      <w:r w:rsidR="00506605" w:rsidRPr="00226415">
        <w:rPr>
          <w:lang w:val="en-US"/>
        </w:rPr>
        <w:t xml:space="preserve"> </w:t>
      </w:r>
    </w:p>
    <w:p w14:paraId="0CE85D97" w14:textId="3E54ADDA" w:rsidR="003520EA" w:rsidRDefault="00F3237C" w:rsidP="003520EA">
      <w:pPr>
        <w:pStyle w:val="ISAFList2"/>
        <w:rPr>
          <w:lang w:val="en-US"/>
        </w:rPr>
      </w:pPr>
      <w:r>
        <w:rPr>
          <w:lang w:val="en-US"/>
        </w:rPr>
        <w:t>Subject to Article</w:t>
      </w:r>
      <w:r w:rsidR="008A5E47">
        <w:rPr>
          <w:lang w:val="en-US"/>
        </w:rPr>
        <w:t xml:space="preserve">s </w:t>
      </w:r>
      <w:r w:rsidR="008A5E47">
        <w:rPr>
          <w:lang w:val="en-US"/>
        </w:rPr>
        <w:fldChar w:fldCharType="begin"/>
      </w:r>
      <w:r w:rsidR="008A5E47">
        <w:rPr>
          <w:lang w:val="en-US"/>
        </w:rPr>
        <w:instrText xml:space="preserve"> REF _Ref109661450 \r \h </w:instrText>
      </w:r>
      <w:r w:rsidR="008A5E47">
        <w:rPr>
          <w:lang w:val="en-US"/>
        </w:rPr>
      </w:r>
      <w:r w:rsidR="008A5E47">
        <w:rPr>
          <w:lang w:val="en-US"/>
        </w:rPr>
        <w:fldChar w:fldCharType="separate"/>
      </w:r>
      <w:r w:rsidR="008939F5">
        <w:rPr>
          <w:lang w:val="en-US"/>
        </w:rPr>
        <w:t>12</w:t>
      </w:r>
      <w:r w:rsidR="008A5E47">
        <w:rPr>
          <w:lang w:val="en-US"/>
        </w:rPr>
        <w:fldChar w:fldCharType="end"/>
      </w:r>
      <w:r w:rsidR="008A5E47">
        <w:rPr>
          <w:lang w:val="en-US"/>
        </w:rPr>
        <w:t xml:space="preserve"> and</w:t>
      </w:r>
      <w:r>
        <w:rPr>
          <w:lang w:val="en-US"/>
        </w:rPr>
        <w:t xml:space="preserve"> </w:t>
      </w:r>
      <w:r>
        <w:rPr>
          <w:lang w:val="en-US"/>
        </w:rPr>
        <w:fldChar w:fldCharType="begin"/>
      </w:r>
      <w:r>
        <w:rPr>
          <w:lang w:val="en-US"/>
        </w:rPr>
        <w:instrText xml:space="preserve"> REF _Ref19368753 \r \h </w:instrText>
      </w:r>
      <w:r>
        <w:rPr>
          <w:lang w:val="en-US"/>
        </w:rPr>
      </w:r>
      <w:r>
        <w:rPr>
          <w:lang w:val="en-US"/>
        </w:rPr>
        <w:fldChar w:fldCharType="separate"/>
      </w:r>
      <w:r w:rsidR="008939F5">
        <w:rPr>
          <w:lang w:val="en-US"/>
        </w:rPr>
        <w:t>14</w:t>
      </w:r>
      <w:r>
        <w:rPr>
          <w:lang w:val="en-US"/>
        </w:rPr>
        <w:fldChar w:fldCharType="end"/>
      </w:r>
      <w:r>
        <w:rPr>
          <w:lang w:val="en-US"/>
        </w:rPr>
        <w:t xml:space="preserve">, </w:t>
      </w:r>
      <w:r w:rsidR="00DD0E68">
        <w:rPr>
          <w:lang w:val="en-US"/>
        </w:rPr>
        <w:t xml:space="preserve">only Delegates are entitled to vote and </w:t>
      </w:r>
      <w:r>
        <w:rPr>
          <w:lang w:val="en-US"/>
        </w:rPr>
        <w:t>e</w:t>
      </w:r>
      <w:r w:rsidR="003520EA">
        <w:rPr>
          <w:lang w:val="en-US"/>
        </w:rPr>
        <w:t xml:space="preserve">ach </w:t>
      </w:r>
      <w:r w:rsidR="00E811F2">
        <w:rPr>
          <w:lang w:val="en-US"/>
        </w:rPr>
        <w:t>Delegate</w:t>
      </w:r>
      <w:r w:rsidR="003520EA">
        <w:rPr>
          <w:lang w:val="en-US"/>
        </w:rPr>
        <w:t xml:space="preserve"> </w:t>
      </w:r>
      <w:r w:rsidR="00DD0E68">
        <w:rPr>
          <w:lang w:val="en-US"/>
        </w:rPr>
        <w:t>ha</w:t>
      </w:r>
      <w:r w:rsidR="00BF022A">
        <w:rPr>
          <w:lang w:val="en-US"/>
        </w:rPr>
        <w:t>s</w:t>
      </w:r>
      <w:r w:rsidR="003520EA">
        <w:rPr>
          <w:lang w:val="en-US"/>
        </w:rPr>
        <w:t xml:space="preserve"> one vote.  </w:t>
      </w:r>
      <w:r w:rsidR="003520EA" w:rsidRPr="003520EA">
        <w:rPr>
          <w:lang w:val="en-US"/>
        </w:rPr>
        <w:t>In the case of a tie, the chair ha</w:t>
      </w:r>
      <w:r w:rsidR="00BF022A">
        <w:rPr>
          <w:lang w:val="en-US"/>
        </w:rPr>
        <w:t>s</w:t>
      </w:r>
      <w:r w:rsidR="003520EA" w:rsidRPr="003520EA">
        <w:rPr>
          <w:lang w:val="en-US"/>
        </w:rPr>
        <w:t xml:space="preserve"> a casting vote (but not </w:t>
      </w:r>
      <w:r w:rsidR="00DD0E68">
        <w:rPr>
          <w:lang w:val="en-US"/>
        </w:rPr>
        <w:t>at an</w:t>
      </w:r>
      <w:r w:rsidR="003520EA" w:rsidRPr="003520EA">
        <w:rPr>
          <w:lang w:val="en-US"/>
        </w:rPr>
        <w:t xml:space="preserve"> election </w:t>
      </w:r>
      <w:r w:rsidR="00A92C66">
        <w:rPr>
          <w:lang w:val="en-US"/>
        </w:rPr>
        <w:t>of directors where</w:t>
      </w:r>
      <w:r w:rsidR="003520EA" w:rsidRPr="003520EA">
        <w:rPr>
          <w:lang w:val="en-US"/>
        </w:rPr>
        <w:t xml:space="preserve"> </w:t>
      </w:r>
      <w:r w:rsidR="003520EA">
        <w:rPr>
          <w:lang w:val="en-US"/>
        </w:rPr>
        <w:t>any</w:t>
      </w:r>
      <w:r w:rsidR="003520EA" w:rsidRPr="003520EA">
        <w:rPr>
          <w:lang w:val="en-US"/>
        </w:rPr>
        <w:t xml:space="preserve"> tie </w:t>
      </w:r>
      <w:r w:rsidR="00BF022A">
        <w:rPr>
          <w:lang w:val="en-US"/>
        </w:rPr>
        <w:t>must</w:t>
      </w:r>
      <w:r w:rsidR="003520EA" w:rsidRPr="003520EA">
        <w:rPr>
          <w:lang w:val="en-US"/>
        </w:rPr>
        <w:t xml:space="preserve"> be resolved in accordance with Article</w:t>
      </w:r>
      <w:r w:rsidR="007F3240">
        <w:rPr>
          <w:lang w:val="en-US"/>
        </w:rPr>
        <w:t>s</w:t>
      </w:r>
      <w:r w:rsidR="003520EA" w:rsidRPr="003520EA">
        <w:rPr>
          <w:lang w:val="en-US"/>
        </w:rPr>
        <w:t xml:space="preserve"> </w:t>
      </w:r>
      <w:r w:rsidR="007F3240">
        <w:rPr>
          <w:highlight w:val="green"/>
          <w:lang w:val="en-US"/>
        </w:rPr>
        <w:fldChar w:fldCharType="begin"/>
      </w:r>
      <w:r w:rsidR="007F3240">
        <w:rPr>
          <w:lang w:val="en-US"/>
        </w:rPr>
        <w:instrText xml:space="preserve"> REF _Ref17800052 \r \h </w:instrText>
      </w:r>
      <w:r w:rsidR="007F3240">
        <w:rPr>
          <w:highlight w:val="green"/>
          <w:lang w:val="en-US"/>
        </w:rPr>
      </w:r>
      <w:r w:rsidR="007F3240">
        <w:rPr>
          <w:highlight w:val="green"/>
          <w:lang w:val="en-US"/>
        </w:rPr>
        <w:fldChar w:fldCharType="separate"/>
      </w:r>
      <w:r w:rsidR="008939F5">
        <w:rPr>
          <w:lang w:val="en-US"/>
        </w:rPr>
        <w:t>48</w:t>
      </w:r>
      <w:r w:rsidR="007F3240">
        <w:rPr>
          <w:highlight w:val="green"/>
          <w:lang w:val="en-US"/>
        </w:rPr>
        <w:fldChar w:fldCharType="end"/>
      </w:r>
      <w:r w:rsidR="007F3240">
        <w:rPr>
          <w:lang w:val="en-US"/>
        </w:rPr>
        <w:t xml:space="preserve"> or </w:t>
      </w:r>
      <w:r w:rsidR="007F3240">
        <w:rPr>
          <w:highlight w:val="green"/>
          <w:lang w:val="en-US"/>
        </w:rPr>
        <w:fldChar w:fldCharType="begin"/>
      </w:r>
      <w:r w:rsidR="007F3240">
        <w:rPr>
          <w:lang w:val="en-US"/>
        </w:rPr>
        <w:instrText xml:space="preserve"> REF _Ref17795967 \r \h </w:instrText>
      </w:r>
      <w:r w:rsidR="007F3240">
        <w:rPr>
          <w:highlight w:val="green"/>
          <w:lang w:val="en-US"/>
        </w:rPr>
      </w:r>
      <w:r w:rsidR="007F3240">
        <w:rPr>
          <w:highlight w:val="green"/>
          <w:lang w:val="en-US"/>
        </w:rPr>
        <w:fldChar w:fldCharType="separate"/>
      </w:r>
      <w:r w:rsidR="008939F5">
        <w:rPr>
          <w:lang w:val="en-US"/>
        </w:rPr>
        <w:t>49</w:t>
      </w:r>
      <w:r w:rsidR="007F3240">
        <w:rPr>
          <w:highlight w:val="green"/>
          <w:lang w:val="en-US"/>
        </w:rPr>
        <w:fldChar w:fldCharType="end"/>
      </w:r>
      <w:r w:rsidR="003520EA">
        <w:rPr>
          <w:lang w:val="en-US"/>
        </w:rPr>
        <w:t>).</w:t>
      </w:r>
    </w:p>
    <w:p w14:paraId="74BD8916" w14:textId="0DAC3F4B" w:rsidR="003520EA" w:rsidRDefault="003520EA" w:rsidP="003520EA">
      <w:pPr>
        <w:pStyle w:val="ISAFList2"/>
        <w:rPr>
          <w:lang w:val="en-US"/>
        </w:rPr>
      </w:pPr>
      <w:r>
        <w:rPr>
          <w:lang w:val="en-US"/>
        </w:rPr>
        <w:t xml:space="preserve">Any objection to the qualification of a </w:t>
      </w:r>
      <w:r w:rsidR="00E811F2">
        <w:rPr>
          <w:lang w:val="en-US"/>
        </w:rPr>
        <w:t>Delegate</w:t>
      </w:r>
      <w:r>
        <w:rPr>
          <w:lang w:val="en-US"/>
        </w:rPr>
        <w:t xml:space="preserve"> to vote </w:t>
      </w:r>
      <w:r w:rsidR="00DD0E68">
        <w:rPr>
          <w:lang w:val="en-US"/>
        </w:rPr>
        <w:t>must</w:t>
      </w:r>
      <w:r>
        <w:rPr>
          <w:lang w:val="en-US"/>
        </w:rPr>
        <w:t xml:space="preserve"> be raised at the first reasonable opportunity</w:t>
      </w:r>
      <w:r w:rsidR="00DD0E68">
        <w:rPr>
          <w:lang w:val="en-US"/>
        </w:rPr>
        <w:t>,</w:t>
      </w:r>
      <w:r>
        <w:rPr>
          <w:lang w:val="en-US"/>
        </w:rPr>
        <w:t xml:space="preserve"> as </w:t>
      </w:r>
      <w:r w:rsidR="00EF6819">
        <w:rPr>
          <w:lang w:val="en-US"/>
        </w:rPr>
        <w:t>decided</w:t>
      </w:r>
      <w:r>
        <w:rPr>
          <w:lang w:val="en-US"/>
        </w:rPr>
        <w:t xml:space="preserve"> by the chair.  Objections </w:t>
      </w:r>
      <w:r w:rsidR="00BF022A">
        <w:rPr>
          <w:lang w:val="en-US"/>
        </w:rPr>
        <w:t>must</w:t>
      </w:r>
      <w:r>
        <w:rPr>
          <w:lang w:val="en-US"/>
        </w:rPr>
        <w:t xml:space="preserve"> be </w:t>
      </w:r>
      <w:r w:rsidR="00EF6819">
        <w:rPr>
          <w:lang w:val="en-US"/>
        </w:rPr>
        <w:t>decided</w:t>
      </w:r>
      <w:r>
        <w:rPr>
          <w:lang w:val="en-US"/>
        </w:rPr>
        <w:t xml:space="preserve"> by the chair whose decision </w:t>
      </w:r>
      <w:r w:rsidR="00BF022A">
        <w:rPr>
          <w:lang w:val="en-US"/>
        </w:rPr>
        <w:t>is</w:t>
      </w:r>
      <w:r>
        <w:rPr>
          <w:lang w:val="en-US"/>
        </w:rPr>
        <w:t xml:space="preserve"> final.</w:t>
      </w:r>
    </w:p>
    <w:p w14:paraId="6B15248F" w14:textId="5F74F370" w:rsidR="003520EA" w:rsidRPr="003520EA" w:rsidRDefault="003520EA" w:rsidP="003520EA">
      <w:pPr>
        <w:pStyle w:val="ISAFList2"/>
        <w:rPr>
          <w:snapToGrid w:val="0"/>
        </w:rPr>
      </w:pPr>
      <w:r>
        <w:rPr>
          <w:snapToGrid w:val="0"/>
        </w:rPr>
        <w:t xml:space="preserve">The chair may adjourn </w:t>
      </w:r>
      <w:r w:rsidR="00E8724E">
        <w:rPr>
          <w:snapToGrid w:val="0"/>
        </w:rPr>
        <w:t>the meeting</w:t>
      </w:r>
      <w:r>
        <w:rPr>
          <w:snapToGrid w:val="0"/>
        </w:rPr>
        <w:t xml:space="preserve"> to a different time or place with </w:t>
      </w:r>
      <w:r w:rsidR="00C578DF">
        <w:rPr>
          <w:snapToGrid w:val="0"/>
        </w:rPr>
        <w:t xml:space="preserve">the meeting’s </w:t>
      </w:r>
      <w:r>
        <w:rPr>
          <w:snapToGrid w:val="0"/>
        </w:rPr>
        <w:t>consent</w:t>
      </w:r>
      <w:r w:rsidR="00DD0E68">
        <w:rPr>
          <w:snapToGrid w:val="0"/>
        </w:rPr>
        <w:t>,</w:t>
      </w:r>
      <w:r>
        <w:rPr>
          <w:snapToGrid w:val="0"/>
        </w:rPr>
        <w:t xml:space="preserve"> and </w:t>
      </w:r>
      <w:r w:rsidR="00BF022A">
        <w:rPr>
          <w:snapToGrid w:val="0"/>
        </w:rPr>
        <w:t>must</w:t>
      </w:r>
      <w:r>
        <w:rPr>
          <w:snapToGrid w:val="0"/>
        </w:rPr>
        <w:t xml:space="preserve"> do so when directed by </w:t>
      </w:r>
      <w:r w:rsidR="00C578DF">
        <w:rPr>
          <w:snapToGrid w:val="0"/>
        </w:rPr>
        <w:t>the meeting</w:t>
      </w:r>
      <w:r>
        <w:rPr>
          <w:snapToGrid w:val="0"/>
        </w:rPr>
        <w:t>.  N</w:t>
      </w:r>
      <w:r w:rsidRPr="003520EA">
        <w:rPr>
          <w:snapToGrid w:val="0"/>
        </w:rPr>
        <w:t xml:space="preserve">o business </w:t>
      </w:r>
      <w:r w:rsidR="00BF022A">
        <w:rPr>
          <w:snapToGrid w:val="0"/>
        </w:rPr>
        <w:t>is to be</w:t>
      </w:r>
      <w:r w:rsidRPr="003520EA">
        <w:rPr>
          <w:snapToGrid w:val="0"/>
        </w:rPr>
        <w:t xml:space="preserve"> </w:t>
      </w:r>
      <w:r w:rsidRPr="003520EA">
        <w:rPr>
          <w:snapToGrid w:val="0"/>
        </w:rPr>
        <w:lastRenderedPageBreak/>
        <w:t xml:space="preserve">transacted at </w:t>
      </w:r>
      <w:r>
        <w:rPr>
          <w:snapToGrid w:val="0"/>
        </w:rPr>
        <w:t>an</w:t>
      </w:r>
      <w:r w:rsidRPr="003520EA">
        <w:rPr>
          <w:snapToGrid w:val="0"/>
        </w:rPr>
        <w:t xml:space="preserve"> adjourned meeting other than business </w:t>
      </w:r>
      <w:r>
        <w:rPr>
          <w:snapToGrid w:val="0"/>
        </w:rPr>
        <w:t>which was on the original notice of meeting</w:t>
      </w:r>
      <w:r w:rsidRPr="003520EA">
        <w:rPr>
          <w:snapToGrid w:val="0"/>
        </w:rPr>
        <w:t xml:space="preserve">. </w:t>
      </w:r>
    </w:p>
    <w:p w14:paraId="679DFD11" w14:textId="62D3379A" w:rsidR="00506605" w:rsidRPr="003520EA" w:rsidRDefault="00506605" w:rsidP="004733CC">
      <w:pPr>
        <w:pStyle w:val="ISAFList2"/>
        <w:rPr>
          <w:lang w:val="en-US"/>
        </w:rPr>
      </w:pPr>
      <w:r>
        <w:t>The General Assembly govern</w:t>
      </w:r>
      <w:r w:rsidR="00BF022A">
        <w:t>s</w:t>
      </w:r>
      <w:r>
        <w:t xml:space="preserve"> its own procedure</w:t>
      </w:r>
      <w:r w:rsidR="00727A38">
        <w:t xml:space="preserve"> but</w:t>
      </w:r>
      <w:r>
        <w:t xml:space="preserve"> in accordance with</w:t>
      </w:r>
      <w:r w:rsidR="00727A38">
        <w:t xml:space="preserve"> any</w:t>
      </w:r>
      <w:r>
        <w:t xml:space="preserve"> rules of procedure </w:t>
      </w:r>
      <w:r w:rsidR="00B60EE1">
        <w:t>made</w:t>
      </w:r>
      <w:r>
        <w:t xml:space="preserve"> by </w:t>
      </w:r>
      <w:r w:rsidR="009149CC">
        <w:t xml:space="preserve">the Board </w:t>
      </w:r>
      <w:r>
        <w:t xml:space="preserve">which are consistent with this </w:t>
      </w:r>
      <w:r w:rsidR="003520EA">
        <w:t>Constitution.</w:t>
      </w:r>
    </w:p>
    <w:p w14:paraId="59128CB0" w14:textId="2506899D" w:rsidR="003520EA" w:rsidRPr="006B2730" w:rsidRDefault="00F3237C" w:rsidP="003520EA">
      <w:pPr>
        <w:pStyle w:val="ISAFList2"/>
        <w:rPr>
          <w:lang w:val="en-US"/>
        </w:rPr>
      </w:pPr>
      <w:r>
        <w:t xml:space="preserve">The Board </w:t>
      </w:r>
      <w:r w:rsidR="00727A38">
        <w:t>must</w:t>
      </w:r>
      <w:r>
        <w:t xml:space="preserve"> ensure that m</w:t>
      </w:r>
      <w:r w:rsidR="003520EA" w:rsidRPr="00B374F6">
        <w:t xml:space="preserve">eetings of </w:t>
      </w:r>
      <w:r w:rsidR="009C5126">
        <w:t xml:space="preserve">the </w:t>
      </w:r>
      <w:r w:rsidR="003520EA">
        <w:t>General Assembly</w:t>
      </w:r>
      <w:r>
        <w:t xml:space="preserve"> are open to observers from Members </w:t>
      </w:r>
      <w:r w:rsidR="007030A1">
        <w:t>(</w:t>
      </w:r>
      <w:r w:rsidR="0051312A">
        <w:t xml:space="preserve">the nature and number of which to be </w:t>
      </w:r>
      <w:r>
        <w:t>decided by the Board from time to time</w:t>
      </w:r>
      <w:r w:rsidR="007030A1">
        <w:t>)</w:t>
      </w:r>
      <w:r>
        <w:t xml:space="preserve">.  The Board may also permit the meeting to be </w:t>
      </w:r>
      <w:r w:rsidR="00DD0E68">
        <w:t>publicly</w:t>
      </w:r>
      <w:r w:rsidR="009C5126">
        <w:t xml:space="preserve"> </w:t>
      </w:r>
      <w:r>
        <w:t xml:space="preserve">broadcast and permit accredited media to attend. </w:t>
      </w:r>
    </w:p>
    <w:p w14:paraId="68DF4E6A" w14:textId="6A3873BE" w:rsidR="00DD142E" w:rsidRPr="006B6FC1" w:rsidRDefault="006B2730" w:rsidP="006B2730">
      <w:pPr>
        <w:pStyle w:val="ISAFList2"/>
        <w:rPr>
          <w:lang w:val="en-US"/>
        </w:rPr>
      </w:pPr>
      <w:bookmarkStart w:id="82" w:name="_Ref109658985"/>
      <w:r>
        <w:t xml:space="preserve">The Board </w:t>
      </w:r>
      <w:r w:rsidR="004812A7">
        <w:t>may</w:t>
      </w:r>
      <w:r>
        <w:t xml:space="preserve"> arrange translation from English to</w:t>
      </w:r>
      <w:r w:rsidR="006B3E9D">
        <w:t xml:space="preserve"> and from</w:t>
      </w:r>
      <w:r>
        <w:t xml:space="preserve"> French and Spanish (or any other appropriate language) if</w:t>
      </w:r>
      <w:r w:rsidR="00C835D6">
        <w:t>,</w:t>
      </w:r>
      <w:r>
        <w:t xml:space="preserve"> in its opinion</w:t>
      </w:r>
      <w:r w:rsidR="00C835D6">
        <w:t>,</w:t>
      </w:r>
      <w:r>
        <w:t xml:space="preserve"> </w:t>
      </w:r>
      <w:r w:rsidR="00DD0E68">
        <w:t>there is significant need</w:t>
      </w:r>
      <w:r>
        <w:t xml:space="preserve"> </w:t>
      </w:r>
      <w:r w:rsidR="00DD0E68">
        <w:t xml:space="preserve">to do so </w:t>
      </w:r>
      <w:r>
        <w:t xml:space="preserve">and </w:t>
      </w:r>
      <w:r w:rsidR="00DD0E68">
        <w:t xml:space="preserve">it is </w:t>
      </w:r>
      <w:r>
        <w:t>financially viable.</w:t>
      </w:r>
      <w:bookmarkEnd w:id="82"/>
    </w:p>
    <w:p w14:paraId="61383757" w14:textId="45B9CEFC" w:rsidR="00F3237C" w:rsidRPr="00DD0E68" w:rsidRDefault="006B6FC1" w:rsidP="00DD0E68">
      <w:pPr>
        <w:pStyle w:val="ISAFList2"/>
        <w:rPr>
          <w:lang w:val="en-US"/>
        </w:rPr>
      </w:pPr>
      <w:r>
        <w:t xml:space="preserve">The agenda, minutes and supporting papers of the General Assembly must be published </w:t>
      </w:r>
      <w:r w:rsidR="00D03D07">
        <w:t>within fourteen days of their approval</w:t>
      </w:r>
      <w:r w:rsidR="00D03D07" w:rsidRPr="00A52D36">
        <w:t xml:space="preserve"> </w:t>
      </w:r>
      <w:r w:rsidR="00E8724E">
        <w:t>on the World Sailing website (</w:t>
      </w:r>
      <w:r>
        <w:t>unless there is good reason not to do so</w:t>
      </w:r>
      <w:r w:rsidR="00E8724E">
        <w:t>)</w:t>
      </w:r>
      <w:r>
        <w:t>.</w:t>
      </w:r>
      <w:r w:rsidR="00D03D07">
        <w:t xml:space="preserve">  </w:t>
      </w:r>
    </w:p>
    <w:p w14:paraId="2E8064C1" w14:textId="617D5AF0" w:rsidR="006B2730" w:rsidRPr="00984B4E" w:rsidRDefault="006B2730" w:rsidP="006B2730">
      <w:pPr>
        <w:spacing w:before="220"/>
        <w:jc w:val="center"/>
        <w:rPr>
          <w:rFonts w:ascii="Arial" w:hAnsi="Arial" w:cs="Arial"/>
          <w:b/>
        </w:rPr>
      </w:pPr>
      <w:r>
        <w:rPr>
          <w:rFonts w:ascii="Arial" w:hAnsi="Arial" w:cs="Arial"/>
          <w:b/>
        </w:rPr>
        <w:t>PART III –</w:t>
      </w:r>
      <w:r w:rsidR="001246C5">
        <w:rPr>
          <w:rFonts w:ascii="Arial" w:hAnsi="Arial" w:cs="Arial"/>
          <w:b/>
        </w:rPr>
        <w:t xml:space="preserve"> </w:t>
      </w:r>
      <w:r>
        <w:rPr>
          <w:rFonts w:ascii="Arial" w:hAnsi="Arial" w:cs="Arial"/>
          <w:b/>
        </w:rPr>
        <w:t>BOARD</w:t>
      </w:r>
    </w:p>
    <w:p w14:paraId="0EA602F4" w14:textId="70FF4D7D" w:rsidR="006B2730" w:rsidRDefault="00D63EE1" w:rsidP="005F5786">
      <w:pPr>
        <w:pStyle w:val="ISAFList1"/>
      </w:pPr>
      <w:bookmarkStart w:id="83" w:name="_Toc113732415"/>
      <w:r>
        <w:t>The Board</w:t>
      </w:r>
      <w:bookmarkEnd w:id="83"/>
    </w:p>
    <w:p w14:paraId="2D440B6F" w14:textId="1254F8BD" w:rsidR="00D63EE1" w:rsidRDefault="00D63EE1" w:rsidP="006B2730">
      <w:pPr>
        <w:pStyle w:val="ISAFList2"/>
      </w:pPr>
      <w:r>
        <w:t xml:space="preserve">The directors of the Federation collectively constitute </w:t>
      </w:r>
      <w:r w:rsidR="00F013F4">
        <w:t>its</w:t>
      </w:r>
      <w:r>
        <w:t xml:space="preserve"> non-executive board </w:t>
      </w:r>
      <w:r w:rsidR="00F013F4">
        <w:t xml:space="preserve">of </w:t>
      </w:r>
      <w:r>
        <w:t>directors.</w:t>
      </w:r>
    </w:p>
    <w:p w14:paraId="1D49191F" w14:textId="76564A3E" w:rsidR="00D63EE1" w:rsidRDefault="00D63EE1" w:rsidP="00F013F4">
      <w:pPr>
        <w:pStyle w:val="ISAFList2"/>
      </w:pPr>
      <w:r>
        <w:t xml:space="preserve">The Board is responsible for the governance of the Federation and for making all decisions not otherwise reserved to </w:t>
      </w:r>
      <w:r w:rsidR="0051312A">
        <w:t xml:space="preserve">the General Assembly or </w:t>
      </w:r>
      <w:r>
        <w:t xml:space="preserve">another body under the Constitution. </w:t>
      </w:r>
    </w:p>
    <w:p w14:paraId="57B5D614" w14:textId="1225074E" w:rsidR="00D63EE1" w:rsidRDefault="00482AA6" w:rsidP="00D63EE1">
      <w:pPr>
        <w:pStyle w:val="ISAFList1"/>
      </w:pPr>
      <w:bookmarkStart w:id="84" w:name="_Ref17799822"/>
      <w:bookmarkStart w:id="85" w:name="_Toc113732416"/>
      <w:r>
        <w:t>The Board: Role and Powers</w:t>
      </w:r>
      <w:bookmarkEnd w:id="84"/>
      <w:bookmarkEnd w:id="85"/>
    </w:p>
    <w:p w14:paraId="4B5532DB" w14:textId="7DC71A96" w:rsidR="00A303FA" w:rsidRDefault="007030A1" w:rsidP="00D63EE1">
      <w:pPr>
        <w:pStyle w:val="ISAFList2"/>
      </w:pPr>
      <w:r>
        <w:t>The directors</w:t>
      </w:r>
      <w:r w:rsidR="00E8724E">
        <w:t xml:space="preserve"> must</w:t>
      </w:r>
      <w:r>
        <w:t xml:space="preserve"> at all times</w:t>
      </w:r>
      <w:r w:rsidR="00A303FA">
        <w:t>:</w:t>
      </w:r>
      <w:r w:rsidR="00E8724E">
        <w:t xml:space="preserve"> </w:t>
      </w:r>
    </w:p>
    <w:p w14:paraId="2E9EA656" w14:textId="70E65BF3" w:rsidR="00A303FA" w:rsidRDefault="00A303FA" w:rsidP="00A303FA">
      <w:pPr>
        <w:pStyle w:val="ISAFList3"/>
      </w:pPr>
      <w:r>
        <w:t xml:space="preserve">act in </w:t>
      </w:r>
      <w:r w:rsidR="007030A1">
        <w:t>good faith</w:t>
      </w:r>
      <w:r w:rsidR="00A92C66">
        <w:t xml:space="preserve"> and</w:t>
      </w:r>
      <w:r w:rsidR="007030A1">
        <w:t xml:space="preserve"> in </w:t>
      </w:r>
      <w:r>
        <w:t>the best interests of the Federation;</w:t>
      </w:r>
    </w:p>
    <w:p w14:paraId="682AB22C" w14:textId="4448161F" w:rsidR="007030A1" w:rsidRDefault="007030A1" w:rsidP="00A303FA">
      <w:pPr>
        <w:pStyle w:val="ISAFList3"/>
      </w:pPr>
      <w:r>
        <w:t>act in accordance with the Constitution and Regulations;</w:t>
      </w:r>
    </w:p>
    <w:p w14:paraId="1C857C81" w14:textId="4F3CEF8D" w:rsidR="007030A1" w:rsidRDefault="007030A1" w:rsidP="00A303FA">
      <w:pPr>
        <w:pStyle w:val="ISAFList3"/>
      </w:pPr>
      <w:r>
        <w:t>exercise their powers only for purposes allowed by law;</w:t>
      </w:r>
    </w:p>
    <w:p w14:paraId="7E12D1D0" w14:textId="03B0744C" w:rsidR="007030A1" w:rsidRPr="00DA0B06" w:rsidRDefault="007030A1" w:rsidP="00A303FA">
      <w:pPr>
        <w:pStyle w:val="ISAFList3"/>
      </w:pPr>
      <w:r>
        <w:t xml:space="preserve">exercise independent </w:t>
      </w:r>
      <w:r w:rsidRPr="00230D98">
        <w:t>judg</w:t>
      </w:r>
      <w:r w:rsidR="00EA7F24" w:rsidRPr="00230D98">
        <w:t>e</w:t>
      </w:r>
      <w:r w:rsidRPr="00230D98">
        <w:t>ment;</w:t>
      </w:r>
    </w:p>
    <w:p w14:paraId="55D6171B" w14:textId="75467AE0" w:rsidR="007030A1" w:rsidRPr="00DA0B06" w:rsidRDefault="007030A1" w:rsidP="00A303FA">
      <w:pPr>
        <w:pStyle w:val="ISAFList3"/>
      </w:pPr>
      <w:r w:rsidRPr="00DA0B06">
        <w:t>not use the property, information or opportunities available to the Federation for their own benefit;</w:t>
      </w:r>
    </w:p>
    <w:p w14:paraId="2BE4DC16" w14:textId="5A53E81F" w:rsidR="007030A1" w:rsidRPr="00230D98" w:rsidRDefault="007030A1" w:rsidP="00A303FA">
      <w:pPr>
        <w:pStyle w:val="ISAFList3"/>
      </w:pPr>
      <w:r w:rsidRPr="00DA0B06">
        <w:t xml:space="preserve">disclose any </w:t>
      </w:r>
      <w:r w:rsidR="00F97EAA" w:rsidRPr="00230D98">
        <w:t xml:space="preserve">interests and act in accordance with World Sailing’s conflicts of interest </w:t>
      </w:r>
      <w:r w:rsidR="009C5126" w:rsidRPr="00230D98">
        <w:t>rules</w:t>
      </w:r>
      <w:r w:rsidR="00F97EAA" w:rsidRPr="00230D98">
        <w:t>;</w:t>
      </w:r>
    </w:p>
    <w:p w14:paraId="3FB9A916" w14:textId="1830B73A" w:rsidR="00F97EAA" w:rsidRPr="00230D98" w:rsidRDefault="00F97EAA" w:rsidP="00F97EAA">
      <w:pPr>
        <w:pStyle w:val="ISAFList3"/>
      </w:pPr>
      <w:r w:rsidRPr="00230D98">
        <w:t>act with the care, skill and diligence that a reasonable director would exercise; and</w:t>
      </w:r>
      <w:r w:rsidR="009C5126" w:rsidRPr="00230D98">
        <w:t xml:space="preserve">, </w:t>
      </w:r>
    </w:p>
    <w:p w14:paraId="046315E9" w14:textId="6C48F35C" w:rsidR="00F97EAA" w:rsidRPr="00230D98" w:rsidRDefault="00F97EAA" w:rsidP="00A303FA">
      <w:pPr>
        <w:pStyle w:val="ISAFList3"/>
        <w:rPr>
          <w:i/>
          <w:iCs/>
        </w:rPr>
      </w:pPr>
      <w:r w:rsidRPr="00230D98">
        <w:t xml:space="preserve">ensure that </w:t>
      </w:r>
      <w:r w:rsidR="000F6FE9" w:rsidRPr="00230D98">
        <w:t xml:space="preserve">all </w:t>
      </w:r>
      <w:r w:rsidRPr="00230D98">
        <w:t>Members are treated impartially and fairly.</w:t>
      </w:r>
      <w:r w:rsidR="00114FDF" w:rsidRPr="00230D98">
        <w:t xml:space="preserve"> </w:t>
      </w:r>
    </w:p>
    <w:p w14:paraId="4FA97A39" w14:textId="1B1F2FA7" w:rsidR="00E8724E" w:rsidRDefault="007030A1" w:rsidP="00F97EAA">
      <w:pPr>
        <w:pStyle w:val="ISAFList2"/>
      </w:pPr>
      <w:r>
        <w:t xml:space="preserve">In exercising its powers and responsibilities, the Board </w:t>
      </w:r>
      <w:r w:rsidRPr="00F36234">
        <w:t xml:space="preserve">must </w:t>
      </w:r>
      <w:r w:rsidR="00E8724E" w:rsidRPr="00F36234">
        <w:t>consult</w:t>
      </w:r>
      <w:r w:rsidR="00E8724E">
        <w:t xml:space="preserve"> as</w:t>
      </w:r>
      <w:r w:rsidR="00F828F6">
        <w:t xml:space="preserve"> it considers</w:t>
      </w:r>
      <w:r w:rsidR="00E8724E">
        <w:t xml:space="preserve"> </w:t>
      </w:r>
      <w:r w:rsidR="00F13423">
        <w:t xml:space="preserve">reasonably </w:t>
      </w:r>
      <w:r w:rsidR="00E8724E">
        <w:t>appropriate with the Members and consider any</w:t>
      </w:r>
      <w:r w:rsidR="00F828F6">
        <w:t xml:space="preserve"> appropriate</w:t>
      </w:r>
      <w:r w:rsidR="00E8724E">
        <w:t xml:space="preserve"> recommendations made to it by</w:t>
      </w:r>
      <w:r w:rsidR="00F2430E">
        <w:t xml:space="preserve"> the General Assembly</w:t>
      </w:r>
      <w:r w:rsidR="00E8724E">
        <w:t xml:space="preserve"> Council, </w:t>
      </w:r>
      <w:r w:rsidR="002D3415">
        <w:t xml:space="preserve">the </w:t>
      </w:r>
      <w:r w:rsidR="00A47AE1">
        <w:t>Committee</w:t>
      </w:r>
      <w:r w:rsidR="00E8724E">
        <w:t xml:space="preserve">s, </w:t>
      </w:r>
      <w:r w:rsidR="00B17E97">
        <w:t>Sub-committee</w:t>
      </w:r>
      <w:r w:rsidR="00FF3275">
        <w:t>s, Commissions or Working Groups</w:t>
      </w:r>
      <w:r w:rsidR="00E8724E">
        <w:t>.</w:t>
      </w:r>
    </w:p>
    <w:p w14:paraId="2E69125D" w14:textId="5234EFC3" w:rsidR="00D63EE1" w:rsidRDefault="00E8724E" w:rsidP="00D63EE1">
      <w:pPr>
        <w:pStyle w:val="ISAFList2"/>
      </w:pPr>
      <w:r>
        <w:t>T</w:t>
      </w:r>
      <w:r w:rsidR="00D63EE1">
        <w:t xml:space="preserve">he Board has </w:t>
      </w:r>
      <w:r w:rsidR="004733CC">
        <w:t>the</w:t>
      </w:r>
      <w:r>
        <w:t xml:space="preserve"> following</w:t>
      </w:r>
      <w:r w:rsidR="004733CC">
        <w:t xml:space="preserve"> </w:t>
      </w:r>
      <w:r w:rsidR="00D63EE1">
        <w:t>power</w:t>
      </w:r>
      <w:r w:rsidR="004733CC">
        <w:t>s</w:t>
      </w:r>
      <w:r w:rsidR="00D63EE1">
        <w:t xml:space="preserve"> and </w:t>
      </w:r>
      <w:r w:rsidR="004733CC">
        <w:t>responsibilities to</w:t>
      </w:r>
      <w:r w:rsidR="00D63EE1">
        <w:t>:</w:t>
      </w:r>
    </w:p>
    <w:p w14:paraId="39B5B0C7" w14:textId="756C4C35" w:rsidR="00EA7F24" w:rsidRDefault="00D63EE1" w:rsidP="00D63EE1">
      <w:pPr>
        <w:pStyle w:val="ISAFList3"/>
      </w:pPr>
      <w:r>
        <w:lastRenderedPageBreak/>
        <w:t xml:space="preserve">develop the </w:t>
      </w:r>
      <w:r w:rsidR="002E2B8F">
        <w:t>World Sailing S</w:t>
      </w:r>
      <w:r>
        <w:t>trategy</w:t>
      </w:r>
      <w:r w:rsidR="00EA7F24">
        <w:t>, and after consultation with Council, submit it</w:t>
      </w:r>
      <w:r>
        <w:t xml:space="preserve"> for approval by the General Assembly not less than every four years</w:t>
      </w:r>
      <w:r w:rsidR="00EA7F24">
        <w:t>;</w:t>
      </w:r>
      <w:r w:rsidR="00482AA6">
        <w:t xml:space="preserve"> </w:t>
      </w:r>
    </w:p>
    <w:p w14:paraId="0EBB3FA3" w14:textId="66B21E1D" w:rsidR="00D63EE1" w:rsidRDefault="00482AA6" w:rsidP="00D63EE1">
      <w:pPr>
        <w:pStyle w:val="ISAFList3"/>
      </w:pPr>
      <w:r>
        <w:t xml:space="preserve">report annually to the General Assembly on </w:t>
      </w:r>
      <w:r w:rsidR="00141F94">
        <w:t xml:space="preserve">progress </w:t>
      </w:r>
      <w:r w:rsidR="0051312A">
        <w:t xml:space="preserve">against </w:t>
      </w:r>
      <w:r w:rsidR="002E2B8F">
        <w:t>the World Sailing S</w:t>
      </w:r>
      <w:r>
        <w:t>trategy</w:t>
      </w:r>
      <w:r w:rsidR="00D63EE1">
        <w:t>;</w:t>
      </w:r>
    </w:p>
    <w:p w14:paraId="0E2AFEA3" w14:textId="6F913263" w:rsidR="00EA7F24" w:rsidRDefault="00EA7F24" w:rsidP="00D63EE1">
      <w:pPr>
        <w:pStyle w:val="ISAFList3"/>
      </w:pPr>
      <w:r>
        <w:t>implement policy decisions of Council</w:t>
      </w:r>
      <w:r w:rsidR="009846D6">
        <w:t>, and maintain and publish a Register of Policies;</w:t>
      </w:r>
    </w:p>
    <w:p w14:paraId="59296FDE" w14:textId="42E67850" w:rsidR="00482AA6" w:rsidRDefault="00482AA6" w:rsidP="00D63EE1">
      <w:pPr>
        <w:pStyle w:val="ISAFList3"/>
      </w:pPr>
      <w:r>
        <w:t>admit or suspend Members on a provisional basis under Article</w:t>
      </w:r>
      <w:r w:rsidR="00A92C66">
        <w:t xml:space="preserve"> </w:t>
      </w:r>
      <w:r w:rsidR="00A92C66">
        <w:fldChar w:fldCharType="begin"/>
      </w:r>
      <w:r w:rsidR="00A92C66">
        <w:instrText xml:space="preserve"> REF _Ref110424192 \r \h </w:instrText>
      </w:r>
      <w:r w:rsidR="00A92C66">
        <w:fldChar w:fldCharType="separate"/>
      </w:r>
      <w:r w:rsidR="008939F5">
        <w:t>3.2</w:t>
      </w:r>
      <w:r w:rsidR="00A92C66">
        <w:fldChar w:fldCharType="end"/>
      </w:r>
      <w:r>
        <w:t>;</w:t>
      </w:r>
    </w:p>
    <w:p w14:paraId="59B0E738" w14:textId="123EDB4F" w:rsidR="000639E3" w:rsidRDefault="000639E3" w:rsidP="00D63EE1">
      <w:pPr>
        <w:pStyle w:val="ISAFList3"/>
      </w:pPr>
      <w:r>
        <w:t>recommend the annual subscription for approval by the General Assembly;</w:t>
      </w:r>
    </w:p>
    <w:p w14:paraId="780CF9C5" w14:textId="76EE7F00" w:rsidR="00482AA6" w:rsidRPr="00DA0B06" w:rsidRDefault="00482AA6" w:rsidP="00D63EE1">
      <w:pPr>
        <w:pStyle w:val="ISAFList3"/>
        <w:rPr>
          <w:i/>
          <w:iCs/>
        </w:rPr>
      </w:pPr>
      <w:r w:rsidRPr="00DA0B06">
        <w:t xml:space="preserve">approve </w:t>
      </w:r>
      <w:r w:rsidR="00A92C66" w:rsidRPr="00DA0B06">
        <w:t>an</w:t>
      </w:r>
      <w:r w:rsidRPr="00DA0B06">
        <w:t xml:space="preserve"> </w:t>
      </w:r>
      <w:r w:rsidR="004D6E80" w:rsidRPr="00DA0B06">
        <w:t>a</w:t>
      </w:r>
      <w:r w:rsidRPr="00DA0B06">
        <w:t xml:space="preserve">nnual </w:t>
      </w:r>
      <w:r w:rsidR="004D6E80" w:rsidRPr="00DA0B06">
        <w:t>p</w:t>
      </w:r>
      <w:r w:rsidRPr="00DA0B06">
        <w:t>lan</w:t>
      </w:r>
      <w:r w:rsidR="00516008" w:rsidRPr="00DA0B06">
        <w:t xml:space="preserve"> for the financial year</w:t>
      </w:r>
      <w:r w:rsidRPr="00DA0B06">
        <w:t xml:space="preserve"> and report annually to the General Assembly on </w:t>
      </w:r>
      <w:r w:rsidR="00141F94" w:rsidRPr="00DA0B06">
        <w:t xml:space="preserve">progress </w:t>
      </w:r>
      <w:r w:rsidR="0051312A" w:rsidRPr="00DA0B06">
        <w:t xml:space="preserve">against </w:t>
      </w:r>
      <w:r w:rsidRPr="00DA0B06">
        <w:t xml:space="preserve">the </w:t>
      </w:r>
      <w:r w:rsidR="004D6E80" w:rsidRPr="00DA0B06">
        <w:t>a</w:t>
      </w:r>
      <w:r w:rsidRPr="00DA0B06">
        <w:t xml:space="preserve">nnual </w:t>
      </w:r>
      <w:r w:rsidR="004D6E80" w:rsidRPr="00DA0B06">
        <w:t>p</w:t>
      </w:r>
      <w:r w:rsidRPr="00DA0B06">
        <w:t>lan;</w:t>
      </w:r>
      <w:r w:rsidR="00114FDF" w:rsidRPr="00DA0B06">
        <w:t xml:space="preserve"> </w:t>
      </w:r>
    </w:p>
    <w:p w14:paraId="5C74F35A" w14:textId="27E54CFA" w:rsidR="00677B0D" w:rsidRDefault="00677B0D" w:rsidP="00D63EE1">
      <w:pPr>
        <w:pStyle w:val="ISAFList3"/>
      </w:pPr>
      <w:r>
        <w:t xml:space="preserve">recommend amendments to the Constitution to the General Assembly (having considered the recommendation of the Governance </w:t>
      </w:r>
      <w:r w:rsidR="00A47AE1">
        <w:t>Committee</w:t>
      </w:r>
      <w:r>
        <w:t>);</w:t>
      </w:r>
    </w:p>
    <w:p w14:paraId="1A8F9C2D" w14:textId="77777777" w:rsidR="00EA7F24" w:rsidRDefault="00482AA6" w:rsidP="00030E84">
      <w:pPr>
        <w:pStyle w:val="ISAFList3"/>
      </w:pPr>
      <w:bookmarkStart w:id="86" w:name="_Ref17799773"/>
      <w:r>
        <w:t>make, amend and revoke</w:t>
      </w:r>
      <w:r w:rsidR="00A5327B">
        <w:t xml:space="preserve"> the</w:t>
      </w:r>
      <w:r>
        <w:t xml:space="preserve"> Regulations</w:t>
      </w:r>
      <w:r w:rsidR="00624D93">
        <w:t xml:space="preserve"> of World Sailing</w:t>
      </w:r>
      <w:r w:rsidR="00EA7F24">
        <w:t>, subject to:</w:t>
      </w:r>
    </w:p>
    <w:p w14:paraId="5C46DBAB" w14:textId="59293E38" w:rsidR="00EA7F24" w:rsidRDefault="00EA7F24" w:rsidP="00EA7F24">
      <w:pPr>
        <w:pStyle w:val="ISAFList4"/>
      </w:pPr>
      <w:r>
        <w:t xml:space="preserve">the power of the General Assembly to reject or amend any changes to the Regulations under Article </w:t>
      </w:r>
      <w:r>
        <w:fldChar w:fldCharType="begin"/>
      </w:r>
      <w:r>
        <w:instrText xml:space="preserve"> REF _Ref32555959 \r \h </w:instrText>
      </w:r>
      <w:r>
        <w:fldChar w:fldCharType="separate"/>
      </w:r>
      <w:r w:rsidR="008939F5">
        <w:t>17.3</w:t>
      </w:r>
      <w:r>
        <w:fldChar w:fldCharType="end"/>
      </w:r>
      <w:r>
        <w:t>;</w:t>
      </w:r>
    </w:p>
    <w:p w14:paraId="4F99E528" w14:textId="77777777" w:rsidR="002E0D52" w:rsidRDefault="00EA7F24" w:rsidP="002E0D52">
      <w:pPr>
        <w:pStyle w:val="ISAFList4"/>
      </w:pPr>
      <w:r>
        <w:t xml:space="preserve">the approval of Council </w:t>
      </w:r>
      <w:r w:rsidR="002E0D52">
        <w:t>where the decision affects or implements policy;</w:t>
      </w:r>
    </w:p>
    <w:p w14:paraId="3BB7EF23" w14:textId="494CC7D0" w:rsidR="00EA7F24" w:rsidRDefault="002E0D52" w:rsidP="002E0D52">
      <w:pPr>
        <w:pStyle w:val="ISAFList4"/>
      </w:pPr>
      <w:r>
        <w:t>the Regulations must be consistent with the Constitution; and</w:t>
      </w:r>
      <w:r w:rsidR="00030E84">
        <w:t xml:space="preserve"> </w:t>
      </w:r>
    </w:p>
    <w:p w14:paraId="0C83E3A6" w14:textId="4E60B9AB" w:rsidR="00030E84" w:rsidRDefault="002E0D52" w:rsidP="00EA7F24">
      <w:pPr>
        <w:pStyle w:val="ISAFList4"/>
      </w:pPr>
      <w:r>
        <w:t>any</w:t>
      </w:r>
      <w:r w:rsidR="00030E84">
        <w:t xml:space="preserve"> Regulations </w:t>
      </w:r>
      <w:r w:rsidR="00597C46">
        <w:t xml:space="preserve">which </w:t>
      </w:r>
      <w:r w:rsidR="00030E84">
        <w:t>govern the procedures for the selection, review or removal of Olympic Events and Equipment</w:t>
      </w:r>
      <w:r>
        <w:t xml:space="preserve"> must be approved by</w:t>
      </w:r>
      <w:r w:rsidR="00A92C66">
        <w:t xml:space="preserve"> Council and</w:t>
      </w:r>
      <w:r>
        <w:t xml:space="preserve"> the General Assembly under Article </w:t>
      </w:r>
      <w:r>
        <w:fldChar w:fldCharType="begin"/>
      </w:r>
      <w:r>
        <w:instrText xml:space="preserve"> REF _Ref109663422 \r \h </w:instrText>
      </w:r>
      <w:r>
        <w:fldChar w:fldCharType="separate"/>
      </w:r>
      <w:r w:rsidR="008939F5">
        <w:t>17.1(o)</w:t>
      </w:r>
      <w:r>
        <w:fldChar w:fldCharType="end"/>
      </w:r>
      <w:r w:rsidR="00030E84">
        <w:t>;</w:t>
      </w:r>
    </w:p>
    <w:bookmarkEnd w:id="86"/>
    <w:p w14:paraId="7C87E1E1" w14:textId="29F52A87" w:rsidR="00A5327B" w:rsidRDefault="009149CC" w:rsidP="00A5327B">
      <w:pPr>
        <w:pStyle w:val="ISAFList3"/>
      </w:pPr>
      <w:r>
        <w:t>review and change any decision</w:t>
      </w:r>
      <w:r w:rsidR="00A92C66">
        <w:t>s</w:t>
      </w:r>
      <w:r>
        <w:t xml:space="preserve"> </w:t>
      </w:r>
      <w:r w:rsidR="00A92C66">
        <w:t xml:space="preserve">made under Article </w:t>
      </w:r>
      <w:r w:rsidR="00A92C66">
        <w:fldChar w:fldCharType="begin"/>
      </w:r>
      <w:r w:rsidR="00A92C66">
        <w:instrText xml:space="preserve"> REF _Ref110424232 \r \h </w:instrText>
      </w:r>
      <w:r w:rsidR="00A92C66">
        <w:fldChar w:fldCharType="separate"/>
      </w:r>
      <w:r w:rsidR="008939F5">
        <w:t>38.4</w:t>
      </w:r>
      <w:r w:rsidR="00A92C66">
        <w:fldChar w:fldCharType="end"/>
      </w:r>
      <w:r w:rsidR="00A5327B">
        <w:t>;</w:t>
      </w:r>
    </w:p>
    <w:p w14:paraId="208A8E33" w14:textId="663BB886" w:rsidR="000639E3" w:rsidRPr="005A656A" w:rsidRDefault="000639E3" w:rsidP="00A5327B">
      <w:pPr>
        <w:pStyle w:val="ISAFList3"/>
      </w:pPr>
      <w:r w:rsidRPr="005A656A">
        <w:t>recommend the Financial Plan for approval by the General Assembly</w:t>
      </w:r>
      <w:r w:rsidR="00BA3DCD" w:rsidRPr="005A656A">
        <w:t xml:space="preserve"> and to report annually to the General Assembly on progress against such Financial Plan</w:t>
      </w:r>
      <w:r w:rsidRPr="005A656A">
        <w:t>;</w:t>
      </w:r>
    </w:p>
    <w:p w14:paraId="3830DC1E" w14:textId="67FA16F7" w:rsidR="00482AA6" w:rsidRDefault="00482AA6" w:rsidP="00D63EE1">
      <w:pPr>
        <w:pStyle w:val="ISAFList3"/>
      </w:pPr>
      <w:r>
        <w:t>approve</w:t>
      </w:r>
      <w:r w:rsidR="004733CC">
        <w:t xml:space="preserve"> </w:t>
      </w:r>
      <w:r>
        <w:t xml:space="preserve">and </w:t>
      </w:r>
      <w:r w:rsidR="004733CC">
        <w:t>monitor</w:t>
      </w:r>
      <w:r>
        <w:t xml:space="preserve"> the annual budget and financial forecasts;</w:t>
      </w:r>
    </w:p>
    <w:p w14:paraId="40F8D80C" w14:textId="77E4AC95" w:rsidR="00482AA6" w:rsidRDefault="00482AA6" w:rsidP="00D63EE1">
      <w:pPr>
        <w:pStyle w:val="ISAFList3"/>
      </w:pPr>
      <w:r>
        <w:t>approve the annual audited financial statements</w:t>
      </w:r>
      <w:r w:rsidR="00D84AEF">
        <w:t xml:space="preserve"> of the Federation (including its group of companies)</w:t>
      </w:r>
      <w:r w:rsidR="009C4F8F">
        <w:t xml:space="preserve"> and </w:t>
      </w:r>
      <w:r w:rsidR="00516008">
        <w:t xml:space="preserve">determine </w:t>
      </w:r>
      <w:r w:rsidR="009C4F8F">
        <w:t xml:space="preserve">the </w:t>
      </w:r>
      <w:r w:rsidR="00915E11">
        <w:t>financial reporting date</w:t>
      </w:r>
      <w:r w:rsidR="009C4F8F">
        <w:t xml:space="preserve"> of the Federation (as permitted by law);</w:t>
      </w:r>
    </w:p>
    <w:p w14:paraId="66BF9640" w14:textId="2441C0E7" w:rsidR="00482AA6" w:rsidRDefault="00482AA6" w:rsidP="00D63EE1">
      <w:pPr>
        <w:pStyle w:val="ISAFList3"/>
      </w:pPr>
      <w:r>
        <w:t>recommend the appointment of the external auditors to the General Assembly;</w:t>
      </w:r>
    </w:p>
    <w:p w14:paraId="06B9B9A8" w14:textId="5A3A1FCA" w:rsidR="00F013F4" w:rsidRDefault="004733CC" w:rsidP="00F013F4">
      <w:pPr>
        <w:pStyle w:val="ISAFList3"/>
      </w:pPr>
      <w:r>
        <w:t>appoint</w:t>
      </w:r>
      <w:r w:rsidR="000F4A05">
        <w:t xml:space="preserve"> the Chief Executive Officer</w:t>
      </w:r>
      <w:r>
        <w:t xml:space="preserve"> (including setting the terms and conditions of appointment and monitoring performance)</w:t>
      </w:r>
      <w:r w:rsidR="000F4A05">
        <w:t xml:space="preserve"> and </w:t>
      </w:r>
      <w:r w:rsidR="00D03D07">
        <w:t xml:space="preserve">remove </w:t>
      </w:r>
      <w:r w:rsidR="000F4A05">
        <w:t xml:space="preserve">the Chief Executive Officer (in accordance with </w:t>
      </w:r>
      <w:r w:rsidR="00A41F29">
        <w:t xml:space="preserve">applicable </w:t>
      </w:r>
      <w:r w:rsidR="000F4A05">
        <w:t>law);</w:t>
      </w:r>
    </w:p>
    <w:p w14:paraId="452281EC" w14:textId="37A6C258" w:rsidR="004733CC" w:rsidRDefault="004733CC" w:rsidP="004733CC">
      <w:pPr>
        <w:pStyle w:val="ISAFList3"/>
      </w:pPr>
      <w:r>
        <w:t>approve and monitor delegations of authority to the Chief Executive Officer, and from the Chief Executive Officer to the staff;</w:t>
      </w:r>
    </w:p>
    <w:p w14:paraId="137A7234" w14:textId="590EAD37" w:rsidR="00F013F4" w:rsidRDefault="00F013F4" w:rsidP="004733CC">
      <w:pPr>
        <w:pStyle w:val="ISAFList3"/>
      </w:pPr>
      <w:r>
        <w:t>appoint and remove the company secretary and registered agent of the Federation;</w:t>
      </w:r>
    </w:p>
    <w:p w14:paraId="4C0EA2A6" w14:textId="2D91418D" w:rsidR="004733CC" w:rsidRDefault="004733CC" w:rsidP="004733CC">
      <w:pPr>
        <w:pStyle w:val="ISAFList3"/>
      </w:pPr>
      <w:r>
        <w:t xml:space="preserve">through the </w:t>
      </w:r>
      <w:r w:rsidR="00BB3CAA">
        <w:t xml:space="preserve">Board’s </w:t>
      </w:r>
      <w:r>
        <w:t xml:space="preserve">Audit </w:t>
      </w:r>
      <w:r w:rsidR="00516008">
        <w:t>Sub-c</w:t>
      </w:r>
      <w:r>
        <w:t xml:space="preserve">ommittee, monitor </w:t>
      </w:r>
      <w:r w:rsidR="00D03D07">
        <w:t xml:space="preserve">insurance cover, </w:t>
      </w:r>
      <w:r>
        <w:t>internal controls and risk management policies and assess their effectiveness;</w:t>
      </w:r>
    </w:p>
    <w:p w14:paraId="5975AC2A" w14:textId="7E89F6DB" w:rsidR="004733CC" w:rsidRDefault="0051312A" w:rsidP="004733CC">
      <w:pPr>
        <w:pStyle w:val="ISAFList3"/>
      </w:pPr>
      <w:r>
        <w:t xml:space="preserve">approve and </w:t>
      </w:r>
      <w:r w:rsidR="004733CC">
        <w:t xml:space="preserve">monitor policies and procedures for </w:t>
      </w:r>
      <w:r w:rsidR="00516008">
        <w:t xml:space="preserve">financial management, </w:t>
      </w:r>
      <w:r w:rsidR="004733CC">
        <w:t>risk management and legal compliance;</w:t>
      </w:r>
    </w:p>
    <w:p w14:paraId="6EA1196C" w14:textId="6ACCB885" w:rsidR="004733CC" w:rsidRDefault="004733CC" w:rsidP="004733CC">
      <w:pPr>
        <w:pStyle w:val="ISAFList3"/>
      </w:pPr>
      <w:r>
        <w:lastRenderedPageBreak/>
        <w:t xml:space="preserve">approve and monitor the policies of </w:t>
      </w:r>
      <w:r w:rsidR="00516008">
        <w:t xml:space="preserve">the Federation and </w:t>
      </w:r>
      <w:r>
        <w:t xml:space="preserve">any subsidiary companies </w:t>
      </w:r>
      <w:r w:rsidR="00A41F29">
        <w:t xml:space="preserve">or related entities </w:t>
      </w:r>
      <w:r>
        <w:t>for the management of staff, systems, procurement, and other internal procedures;</w:t>
      </w:r>
    </w:p>
    <w:p w14:paraId="4ACFC458" w14:textId="5DBAFC6F" w:rsidR="00D84AEF" w:rsidRDefault="00D84AEF" w:rsidP="004733CC">
      <w:pPr>
        <w:pStyle w:val="ISAFList3"/>
      </w:pPr>
      <w:r>
        <w:t xml:space="preserve">approve the establishment, maintenance and dissolution of subsidiaries </w:t>
      </w:r>
      <w:r w:rsidR="00115A1A">
        <w:t xml:space="preserve">and related entities </w:t>
      </w:r>
      <w:r>
        <w:t xml:space="preserve">of the Federation (and </w:t>
      </w:r>
      <w:r w:rsidR="00AC1DC3">
        <w:t xml:space="preserve">must </w:t>
      </w:r>
      <w:r>
        <w:t>report to the General Assembly on their affairs);</w:t>
      </w:r>
    </w:p>
    <w:p w14:paraId="6D235CBF" w14:textId="38CCD33C" w:rsidR="004733CC" w:rsidRDefault="004733CC" w:rsidP="004733CC">
      <w:pPr>
        <w:pStyle w:val="ISAFList3"/>
      </w:pPr>
      <w:r>
        <w:t>approve the branding of the Federation and its assets and properties;</w:t>
      </w:r>
    </w:p>
    <w:p w14:paraId="24D07785" w14:textId="3A71BFFC" w:rsidR="004733CC" w:rsidRDefault="004733CC" w:rsidP="004733CC">
      <w:pPr>
        <w:pStyle w:val="ISAFList3"/>
      </w:pPr>
      <w:r>
        <w:t xml:space="preserve">approve </w:t>
      </w:r>
      <w:r w:rsidR="00516008">
        <w:t xml:space="preserve">World Sailing events and </w:t>
      </w:r>
      <w:r>
        <w:t>the calendar of the events designated under the Regulations;</w:t>
      </w:r>
    </w:p>
    <w:p w14:paraId="2B16ACC6" w14:textId="05D54017" w:rsidR="004733CC" w:rsidRDefault="004733CC" w:rsidP="004733CC">
      <w:pPr>
        <w:pStyle w:val="ISAFList3"/>
      </w:pPr>
      <w:r>
        <w:t xml:space="preserve">approve, award and sanction World Sailing </w:t>
      </w:r>
      <w:r w:rsidR="00D84AEF">
        <w:t xml:space="preserve">events </w:t>
      </w:r>
      <w:r>
        <w:t xml:space="preserve">and </w:t>
      </w:r>
      <w:r w:rsidR="00D84AEF">
        <w:t>s</w:t>
      </w:r>
      <w:r>
        <w:t xml:space="preserve">pecial </w:t>
      </w:r>
      <w:r w:rsidR="00D84AEF">
        <w:t>e</w:t>
      </w:r>
      <w:r>
        <w:t>vents;</w:t>
      </w:r>
    </w:p>
    <w:p w14:paraId="2D9B9214" w14:textId="50E1492E" w:rsidR="00BB3CAA" w:rsidRPr="000F3C12" w:rsidRDefault="004733CC" w:rsidP="0010422B">
      <w:pPr>
        <w:pStyle w:val="ISAFList3"/>
      </w:pPr>
      <w:r w:rsidRPr="000F3C12">
        <w:t>appoint</w:t>
      </w:r>
      <w:r w:rsidR="00677B0D" w:rsidRPr="000F3C12">
        <w:t xml:space="preserve"> and approve</w:t>
      </w:r>
      <w:r w:rsidRPr="000F3C12">
        <w:t xml:space="preserve"> race officials </w:t>
      </w:r>
      <w:r w:rsidR="00677B0D" w:rsidRPr="000F3C12">
        <w:t>to events under the Racing Rules of Sailing</w:t>
      </w:r>
      <w:r w:rsidR="00F617A5" w:rsidRPr="000F3C12">
        <w:t xml:space="preserve"> </w:t>
      </w:r>
      <w:r w:rsidR="000F3C12" w:rsidRPr="000F3C12">
        <w:t>in accordance with the Regulations</w:t>
      </w:r>
      <w:r w:rsidR="00677B0D" w:rsidRPr="000F3C12">
        <w:t>;</w:t>
      </w:r>
    </w:p>
    <w:p w14:paraId="1508F968" w14:textId="020A8730" w:rsidR="003632AC" w:rsidRPr="003632AC" w:rsidRDefault="003632AC" w:rsidP="003632AC">
      <w:pPr>
        <w:pStyle w:val="ISAFList3"/>
      </w:pPr>
      <w:r>
        <w:t xml:space="preserve">if Sailing is on the programme of the Paralympic Games, </w:t>
      </w:r>
      <w:r w:rsidRPr="003632AC">
        <w:t xml:space="preserve">approve the events and equipment </w:t>
      </w:r>
      <w:r>
        <w:t xml:space="preserve">on the recommendation of </w:t>
      </w:r>
      <w:r w:rsidRPr="003632AC">
        <w:t xml:space="preserve">the </w:t>
      </w:r>
      <w:r>
        <w:t>Para Sailing Committee</w:t>
      </w:r>
      <w:r w:rsidRPr="003632AC">
        <w:t>;</w:t>
      </w:r>
    </w:p>
    <w:p w14:paraId="68736005" w14:textId="74B17AC4" w:rsidR="00A41F29" w:rsidRDefault="00AC1DC3" w:rsidP="00D63EE1">
      <w:pPr>
        <w:pStyle w:val="ISAFList3"/>
      </w:pPr>
      <w:r>
        <w:t>subject to Article</w:t>
      </w:r>
      <w:r w:rsidR="00CD725C">
        <w:t>s</w:t>
      </w:r>
      <w:r>
        <w:t xml:space="preserve"> </w:t>
      </w:r>
      <w:r>
        <w:fldChar w:fldCharType="begin"/>
      </w:r>
      <w:r>
        <w:instrText xml:space="preserve"> REF _Ref110424293 \r \h </w:instrText>
      </w:r>
      <w:r>
        <w:fldChar w:fldCharType="separate"/>
      </w:r>
      <w:r w:rsidR="008939F5">
        <w:t>25.2</w:t>
      </w:r>
      <w:r>
        <w:fldChar w:fldCharType="end"/>
      </w:r>
      <w:r w:rsidR="00CD725C">
        <w:t xml:space="preserve"> and </w:t>
      </w:r>
      <w:r w:rsidR="00CD725C">
        <w:fldChar w:fldCharType="begin"/>
      </w:r>
      <w:r w:rsidR="00CD725C">
        <w:instrText xml:space="preserve"> REF _Ref113546857 \r \h </w:instrText>
      </w:r>
      <w:r w:rsidR="00CD725C">
        <w:fldChar w:fldCharType="separate"/>
      </w:r>
      <w:r w:rsidR="008939F5">
        <w:t>25.3</w:t>
      </w:r>
      <w:r w:rsidR="00CD725C">
        <w:fldChar w:fldCharType="end"/>
      </w:r>
      <w:r>
        <w:t xml:space="preserve">, </w:t>
      </w:r>
      <w:r w:rsidR="00677B0D">
        <w:t xml:space="preserve">appoint and dissolve such </w:t>
      </w:r>
      <w:r w:rsidR="00A41F29">
        <w:t xml:space="preserve">Board </w:t>
      </w:r>
      <w:r w:rsidR="00B17E97">
        <w:t>Sub-committees</w:t>
      </w:r>
      <w:r w:rsidR="00A41F29">
        <w:t xml:space="preserve"> </w:t>
      </w:r>
      <w:r w:rsidR="00516008">
        <w:t>as</w:t>
      </w:r>
      <w:r w:rsidR="00A41F29">
        <w:t xml:space="preserve"> </w:t>
      </w:r>
      <w:r w:rsidR="0051312A">
        <w:t xml:space="preserve">it </w:t>
      </w:r>
      <w:r w:rsidR="00A41F29">
        <w:t>consider</w:t>
      </w:r>
      <w:r w:rsidR="00915E11">
        <w:t>s</w:t>
      </w:r>
      <w:r w:rsidR="00A41F29">
        <w:t xml:space="preserve"> appropriate to advi</w:t>
      </w:r>
      <w:r w:rsidR="00516008">
        <w:t>s</w:t>
      </w:r>
      <w:r w:rsidR="00A41F29">
        <w:t>e the Board on its responsibilities</w:t>
      </w:r>
      <w:r w:rsidR="00516008">
        <w:t xml:space="preserve"> (including the terms of reference)</w:t>
      </w:r>
      <w:r w:rsidR="00915E11">
        <w:t>;</w:t>
      </w:r>
    </w:p>
    <w:p w14:paraId="554DBF26" w14:textId="4CAE97F8" w:rsidR="00A41F29" w:rsidRDefault="002E0D52" w:rsidP="00D63EE1">
      <w:pPr>
        <w:pStyle w:val="ISAFList3"/>
      </w:pPr>
      <w:r>
        <w:t xml:space="preserve">recommend </w:t>
      </w:r>
      <w:r w:rsidR="00A41F29">
        <w:t>the chairs</w:t>
      </w:r>
      <w:r>
        <w:t>, vice-chairs</w:t>
      </w:r>
      <w:r w:rsidR="00A41F29">
        <w:t xml:space="preserve"> and members of the Committees and Sub-</w:t>
      </w:r>
      <w:r w:rsidR="009149CC">
        <w:t>c</w:t>
      </w:r>
      <w:r w:rsidR="00A41F29">
        <w:t>ommittees</w:t>
      </w:r>
      <w:r>
        <w:t xml:space="preserve"> to Council for appointment;</w:t>
      </w:r>
    </w:p>
    <w:p w14:paraId="6108DC89" w14:textId="4CB99EA7" w:rsidR="00AC1DC3" w:rsidRDefault="00AC1DC3" w:rsidP="00AC1DC3">
      <w:pPr>
        <w:pStyle w:val="ISAFList3"/>
      </w:pPr>
      <w:r>
        <w:t>appoint and remove the chairs, vice-chairs and members of Commissions;</w:t>
      </w:r>
    </w:p>
    <w:p w14:paraId="68336250" w14:textId="50B016B8" w:rsidR="0014126A" w:rsidRPr="006C42AC" w:rsidRDefault="0014126A" w:rsidP="00EE1424">
      <w:pPr>
        <w:pStyle w:val="ISAFList3"/>
      </w:pPr>
      <w:r w:rsidRPr="006C42AC">
        <w:t>appoint and dissolve such</w:t>
      </w:r>
      <w:r w:rsidR="00FF3275" w:rsidRPr="006C42AC">
        <w:rPr>
          <w:i/>
          <w:iCs/>
        </w:rPr>
        <w:t xml:space="preserve"> </w:t>
      </w:r>
      <w:r w:rsidR="00FF3275" w:rsidRPr="006C42AC">
        <w:t xml:space="preserve">Working Groups </w:t>
      </w:r>
      <w:r w:rsidRPr="006C42AC">
        <w:t>as it considers appropriate to advise a Committee or Sub-committee, the Chief Executive</w:t>
      </w:r>
      <w:r w:rsidR="00D84AEF" w:rsidRPr="006C42AC">
        <w:t xml:space="preserve"> Officer</w:t>
      </w:r>
      <w:r w:rsidRPr="006C42AC">
        <w:t xml:space="preserve"> or the Board, including to appoint the chairs and members of such Working Groups;</w:t>
      </w:r>
    </w:p>
    <w:p w14:paraId="256BCFDB" w14:textId="59FDB98D" w:rsidR="00EE1424" w:rsidRDefault="00EE1424" w:rsidP="00EE1424">
      <w:pPr>
        <w:pStyle w:val="ISAFList3"/>
      </w:pPr>
      <w:r>
        <w:t>approve the terms of reference of Committees</w:t>
      </w:r>
      <w:r w:rsidR="00BF58FE">
        <w:t>and</w:t>
      </w:r>
      <w:r>
        <w:t xml:space="preserve"> Sub-committees</w:t>
      </w:r>
      <w:r w:rsidR="00BF58FE">
        <w:t xml:space="preserve"> which report to the Board,</w:t>
      </w:r>
      <w:r>
        <w:t xml:space="preserve"> and </w:t>
      </w:r>
      <w:r w:rsidR="00BF58FE">
        <w:t>of</w:t>
      </w:r>
      <w:r w:rsidR="00367242">
        <w:t xml:space="preserve"> Commissions and</w:t>
      </w:r>
      <w:r w:rsidR="00BF58FE">
        <w:t xml:space="preserve"> </w:t>
      </w:r>
      <w:r>
        <w:t>Working Groups</w:t>
      </w:r>
      <w:r w:rsidR="00BF58FE">
        <w:t>,</w:t>
      </w:r>
      <w:r>
        <w:t xml:space="preserve"> and monitor progress against </w:t>
      </w:r>
      <w:r w:rsidR="00BF58FE">
        <w:t xml:space="preserve">approved work </w:t>
      </w:r>
      <w:r>
        <w:t>plans;</w:t>
      </w:r>
      <w:r w:rsidR="009A26C3">
        <w:t xml:space="preserve"> and,</w:t>
      </w:r>
    </w:p>
    <w:p w14:paraId="520357C9" w14:textId="37D7D3EC" w:rsidR="00F013F4" w:rsidRDefault="00F013F4" w:rsidP="00D63EE1">
      <w:pPr>
        <w:pStyle w:val="ISAFList3"/>
      </w:pPr>
      <w:r>
        <w:t>resolve and determine any disputes or matters not provided for under the Constitution or Regulations</w:t>
      </w:r>
      <w:r w:rsidR="00E8724E">
        <w:t>.</w:t>
      </w:r>
    </w:p>
    <w:p w14:paraId="66BBE504" w14:textId="5686AEF3" w:rsidR="00482AA6" w:rsidRPr="00D63EE1" w:rsidRDefault="00E8724E" w:rsidP="00E8724E">
      <w:pPr>
        <w:pStyle w:val="ISAFList2"/>
      </w:pPr>
      <w:r>
        <w:t>I</w:t>
      </w:r>
      <w:r w:rsidR="00F013F4">
        <w:t xml:space="preserve">f not reserved to another body under this Constitution, </w:t>
      </w:r>
      <w:r>
        <w:t>the Board may</w:t>
      </w:r>
      <w:r w:rsidR="00F013F4">
        <w:t xml:space="preserve"> exercise all legal</w:t>
      </w:r>
      <w:r w:rsidR="00AC1DC3">
        <w:t xml:space="preserve">, </w:t>
      </w:r>
      <w:r w:rsidR="005B77E0">
        <w:t>other</w:t>
      </w:r>
      <w:r w:rsidR="00F013F4">
        <w:t xml:space="preserve"> powers</w:t>
      </w:r>
      <w:r w:rsidR="00AC1DC3">
        <w:t>,</w:t>
      </w:r>
      <w:r w:rsidR="00F013F4">
        <w:t xml:space="preserve"> and other functions of the Federation. </w:t>
      </w:r>
    </w:p>
    <w:p w14:paraId="28C95210" w14:textId="77777777" w:rsidR="005B77E0" w:rsidRDefault="005B77E0" w:rsidP="005B77E0">
      <w:pPr>
        <w:pStyle w:val="ISAFList2"/>
      </w:pPr>
      <w:r>
        <w:t>The powers of the Board may only be exercised:</w:t>
      </w:r>
    </w:p>
    <w:p w14:paraId="4E5DFB7E" w14:textId="709B2DCD" w:rsidR="005B77E0" w:rsidRDefault="005B77E0" w:rsidP="005B77E0">
      <w:pPr>
        <w:pStyle w:val="ISAFList3"/>
      </w:pPr>
      <w:r>
        <w:t>at a properly convened meeting at which a quorum</w:t>
      </w:r>
      <w:r w:rsidR="000E4C2A">
        <w:t xml:space="preserve"> under Article </w:t>
      </w:r>
      <w:r w:rsidR="000E4C2A">
        <w:fldChar w:fldCharType="begin"/>
      </w:r>
      <w:r w:rsidR="000E4C2A">
        <w:instrText xml:space="preserve"> REF _Ref113539957 \r \h </w:instrText>
      </w:r>
      <w:r w:rsidR="000E4C2A">
        <w:fldChar w:fldCharType="separate"/>
      </w:r>
      <w:r w:rsidR="008939F5">
        <w:t>26.3</w:t>
      </w:r>
      <w:r w:rsidR="000E4C2A">
        <w:fldChar w:fldCharType="end"/>
      </w:r>
      <w:r>
        <w:t xml:space="preserve"> is present; or</w:t>
      </w:r>
      <w:r w:rsidR="009A26C3">
        <w:t>,</w:t>
      </w:r>
    </w:p>
    <w:p w14:paraId="0685E14A" w14:textId="5CB0AD50" w:rsidR="005B77E0" w:rsidRDefault="005B77E0" w:rsidP="005B77E0">
      <w:pPr>
        <w:pStyle w:val="ISAFList3"/>
      </w:pPr>
      <w:r>
        <w:t>under the terms of a resolution passed by the Board</w:t>
      </w:r>
      <w:r w:rsidR="00F958DC">
        <w:t xml:space="preserve"> (which may include a written resolution)</w:t>
      </w:r>
      <w:r>
        <w:t>.</w:t>
      </w:r>
    </w:p>
    <w:p w14:paraId="114A959B" w14:textId="053C91D3" w:rsidR="00F013F4" w:rsidRDefault="00F013F4" w:rsidP="00F013F4">
      <w:pPr>
        <w:pStyle w:val="ISAFList2"/>
      </w:pPr>
      <w:r>
        <w:t xml:space="preserve">The Board may delegate </w:t>
      </w:r>
      <w:r w:rsidR="00F958DC">
        <w:t xml:space="preserve">by resolution </w:t>
      </w:r>
      <w:r>
        <w:t xml:space="preserve">any of its powers to </w:t>
      </w:r>
      <w:r w:rsidR="00F958DC">
        <w:t xml:space="preserve">one or more </w:t>
      </w:r>
      <w:r w:rsidR="00A303FA">
        <w:t>directors, including the President,</w:t>
      </w:r>
      <w:r w:rsidR="00F958DC">
        <w:t xml:space="preserve"> </w:t>
      </w:r>
      <w:r w:rsidR="00B76DDE">
        <w:t xml:space="preserve">to </w:t>
      </w:r>
      <w:r w:rsidR="00F958DC">
        <w:t xml:space="preserve">the </w:t>
      </w:r>
      <w:r>
        <w:t>Chief Executive Officer</w:t>
      </w:r>
      <w:r w:rsidR="00AC1DC3">
        <w:t>, to a Board Sub-committee or  Commission</w:t>
      </w:r>
      <w:r>
        <w:t>.  Any delegation is subject to any conditions the Board imposes</w:t>
      </w:r>
      <w:r w:rsidR="005B77E0">
        <w:t xml:space="preserve"> and must be minuted.  T</w:t>
      </w:r>
      <w:r>
        <w:t xml:space="preserve">he Board may vary or revoke the delegation at any time. </w:t>
      </w:r>
    </w:p>
    <w:p w14:paraId="4903D5C1" w14:textId="1A16A00E" w:rsidR="00482AA6" w:rsidRDefault="007C0A5A" w:rsidP="00F013F4">
      <w:pPr>
        <w:pStyle w:val="ISAFList1"/>
      </w:pPr>
      <w:bookmarkStart w:id="87" w:name="_Toc113732417"/>
      <w:r>
        <w:t xml:space="preserve">The </w:t>
      </w:r>
      <w:r w:rsidR="00F013F4">
        <w:t>Board: Membership</w:t>
      </w:r>
      <w:bookmarkEnd w:id="87"/>
      <w:r w:rsidR="00F013F4">
        <w:t xml:space="preserve"> </w:t>
      </w:r>
    </w:p>
    <w:p w14:paraId="4A4F2261" w14:textId="17E38AD5" w:rsidR="00D63EE1" w:rsidRDefault="00F013F4" w:rsidP="006B2730">
      <w:pPr>
        <w:pStyle w:val="ISAFList2"/>
      </w:pPr>
      <w:bookmarkStart w:id="88" w:name="_Ref112582172"/>
      <w:r>
        <w:t>The Board consist</w:t>
      </w:r>
      <w:r w:rsidR="00727A38">
        <w:t>s</w:t>
      </w:r>
      <w:r>
        <w:t xml:space="preserve"> of </w:t>
      </w:r>
      <w:r w:rsidR="002E0D52">
        <w:t>nine</w:t>
      </w:r>
      <w:r w:rsidR="00F154FB">
        <w:t xml:space="preserve"> </w:t>
      </w:r>
      <w:r>
        <w:t xml:space="preserve">directors, who </w:t>
      </w:r>
      <w:r w:rsidR="00727A38">
        <w:t>are</w:t>
      </w:r>
      <w:r>
        <w:t>:</w:t>
      </w:r>
      <w:bookmarkEnd w:id="88"/>
    </w:p>
    <w:p w14:paraId="4C9185E3" w14:textId="0203A738" w:rsidR="00F013F4" w:rsidRDefault="00F013F4" w:rsidP="00F013F4">
      <w:pPr>
        <w:pStyle w:val="ISAFList3"/>
      </w:pPr>
      <w:r>
        <w:lastRenderedPageBreak/>
        <w:t>the President</w:t>
      </w:r>
      <w:r w:rsidR="0014126A">
        <w:t xml:space="preserve"> elected in accordance with Article</w:t>
      </w:r>
      <w:r w:rsidR="002E0D52">
        <w:t xml:space="preserve"> </w:t>
      </w:r>
      <w:r w:rsidR="002E0D52">
        <w:fldChar w:fldCharType="begin"/>
      </w:r>
      <w:r w:rsidR="002E0D52">
        <w:instrText xml:space="preserve"> REF _Ref17800052 \r \h </w:instrText>
      </w:r>
      <w:r w:rsidR="002E0D52">
        <w:fldChar w:fldCharType="separate"/>
      </w:r>
      <w:r w:rsidR="008939F5">
        <w:t>48</w:t>
      </w:r>
      <w:r w:rsidR="002E0D52">
        <w:fldChar w:fldCharType="end"/>
      </w:r>
      <w:r>
        <w:t>;</w:t>
      </w:r>
    </w:p>
    <w:p w14:paraId="0234DD8F" w14:textId="74BED492" w:rsidR="00F013F4" w:rsidRDefault="00F154FB" w:rsidP="00F013F4">
      <w:pPr>
        <w:pStyle w:val="ISAFList3"/>
      </w:pPr>
      <w:r>
        <w:t xml:space="preserve">seven </w:t>
      </w:r>
      <w:r w:rsidR="00F013F4">
        <w:t xml:space="preserve">directors elected in accordance with Article </w:t>
      </w:r>
      <w:r w:rsidR="002E0D52">
        <w:rPr>
          <w:highlight w:val="yellow"/>
        </w:rPr>
        <w:fldChar w:fldCharType="begin"/>
      </w:r>
      <w:r w:rsidR="002E0D52">
        <w:instrText xml:space="preserve"> REF _Ref17795967 \r \h </w:instrText>
      </w:r>
      <w:r w:rsidR="002E0D52">
        <w:rPr>
          <w:highlight w:val="yellow"/>
        </w:rPr>
      </w:r>
      <w:r w:rsidR="002E0D52">
        <w:rPr>
          <w:highlight w:val="yellow"/>
        </w:rPr>
        <w:fldChar w:fldCharType="separate"/>
      </w:r>
      <w:r w:rsidR="008939F5">
        <w:t>49</w:t>
      </w:r>
      <w:r w:rsidR="002E0D52">
        <w:rPr>
          <w:highlight w:val="yellow"/>
        </w:rPr>
        <w:fldChar w:fldCharType="end"/>
      </w:r>
      <w:r w:rsidR="006E269E">
        <w:t xml:space="preserve"> (</w:t>
      </w:r>
      <w:r w:rsidR="00DA0B06">
        <w:t>each a “Vice President”</w:t>
      </w:r>
      <w:r w:rsidR="006E269E">
        <w:t xml:space="preserve"> )</w:t>
      </w:r>
      <w:r w:rsidR="00F013F4">
        <w:t>;</w:t>
      </w:r>
      <w:r w:rsidR="00F8534C">
        <w:t xml:space="preserve"> and</w:t>
      </w:r>
    </w:p>
    <w:p w14:paraId="0192A0C6" w14:textId="689BBC7B" w:rsidR="00F013F4" w:rsidRDefault="00F013F4" w:rsidP="00F013F4">
      <w:pPr>
        <w:pStyle w:val="ISAFList3"/>
      </w:pPr>
      <w:r>
        <w:t xml:space="preserve">the Chair of the Athletes’ </w:t>
      </w:r>
      <w:r w:rsidR="00A47AE1">
        <w:t>Committee</w:t>
      </w:r>
      <w:r w:rsidR="0014126A">
        <w:t xml:space="preserve"> elected by the Athletes’ Committee</w:t>
      </w:r>
      <w:r w:rsidR="00F8534C">
        <w:t xml:space="preserve"> from time to time</w:t>
      </w:r>
      <w:r w:rsidR="00F828F6">
        <w:t>.</w:t>
      </w:r>
    </w:p>
    <w:p w14:paraId="5B6A7EE6" w14:textId="03495DEB" w:rsidR="00F013F4" w:rsidRDefault="00F013F4" w:rsidP="006B2730">
      <w:pPr>
        <w:pStyle w:val="ISAFList2"/>
      </w:pPr>
      <w:r>
        <w:t xml:space="preserve">Under section 110(1) of the Act, a director </w:t>
      </w:r>
      <w:r w:rsidR="00367242">
        <w:t>can</w:t>
      </w:r>
      <w:r>
        <w:t>not appoint an alternate</w:t>
      </w:r>
      <w:r>
        <w:rPr>
          <w:rStyle w:val="FootnoteReference"/>
        </w:rPr>
        <w:footnoteReference w:id="2"/>
      </w:r>
      <w:r>
        <w:t>.</w:t>
      </w:r>
    </w:p>
    <w:p w14:paraId="6DCC2602" w14:textId="1AC6796C" w:rsidR="00F013F4" w:rsidRDefault="00F8534C" w:rsidP="00F958DC">
      <w:pPr>
        <w:pStyle w:val="ISAFList2"/>
        <w:rPr>
          <w:color w:val="000000" w:themeColor="text1"/>
        </w:rPr>
      </w:pPr>
      <w:bookmarkStart w:id="89" w:name="_Ref110326247"/>
      <w:r>
        <w:rPr>
          <w:color w:val="000000" w:themeColor="text1"/>
        </w:rPr>
        <w:t xml:space="preserve">Taken together, the President and the </w:t>
      </w:r>
      <w:r w:rsidR="00DA0B06">
        <w:rPr>
          <w:color w:val="000000" w:themeColor="text1"/>
        </w:rPr>
        <w:t>Vice Presidents</w:t>
      </w:r>
      <w:r>
        <w:rPr>
          <w:color w:val="000000" w:themeColor="text1"/>
        </w:rPr>
        <w:t xml:space="preserve"> </w:t>
      </w:r>
      <w:r w:rsidR="00727A38">
        <w:rPr>
          <w:color w:val="000000" w:themeColor="text1"/>
        </w:rPr>
        <w:t>must</w:t>
      </w:r>
      <w:r>
        <w:rPr>
          <w:color w:val="000000" w:themeColor="text1"/>
        </w:rPr>
        <w:t xml:space="preserve"> have an equal number of men and women.</w:t>
      </w:r>
      <w:bookmarkEnd w:id="89"/>
    </w:p>
    <w:p w14:paraId="58B8189B" w14:textId="5A4A5A40" w:rsidR="002A76AD" w:rsidRPr="007E0D6A" w:rsidRDefault="002A76AD" w:rsidP="00F958DC">
      <w:pPr>
        <w:pStyle w:val="ISAFList2"/>
        <w:rPr>
          <w:color w:val="000000" w:themeColor="text1"/>
        </w:rPr>
      </w:pPr>
      <w:bookmarkStart w:id="90" w:name="_Ref47531400"/>
      <w:r>
        <w:t xml:space="preserve">No more than one director (including </w:t>
      </w:r>
      <w:r w:rsidR="00F8534C">
        <w:t xml:space="preserve">the </w:t>
      </w:r>
      <w:r>
        <w:t xml:space="preserve">President) may be Ordinarily Resident in the same country </w:t>
      </w:r>
      <w:r w:rsidR="001F72CF">
        <w:t>at the date of election and during their term of office.</w:t>
      </w:r>
      <w:r w:rsidR="00F5475E">
        <w:t xml:space="preserve">  This does not apply to the Chair of the Athletes’ Committee.</w:t>
      </w:r>
      <w:bookmarkEnd w:id="90"/>
    </w:p>
    <w:p w14:paraId="046F0C17" w14:textId="24E4F750" w:rsidR="00F013F4" w:rsidRDefault="00F828F6" w:rsidP="00F013F4">
      <w:pPr>
        <w:pStyle w:val="ISAFList2"/>
      </w:pPr>
      <w:bookmarkStart w:id="91" w:name="_Ref12274601"/>
      <w:r>
        <w:t xml:space="preserve">In order to be </w:t>
      </w:r>
      <w:r w:rsidR="0014126A">
        <w:t xml:space="preserve">a </w:t>
      </w:r>
      <w:r w:rsidR="00F8534C">
        <w:t>director</w:t>
      </w:r>
      <w:r>
        <w:t>, a person must</w:t>
      </w:r>
      <w:r w:rsidR="0014126A">
        <w:t xml:space="preserve"> upon election and during the</w:t>
      </w:r>
      <w:r w:rsidR="00AC1DC3">
        <w:t>ir</w:t>
      </w:r>
      <w:r w:rsidR="0014126A">
        <w:t xml:space="preserve"> term of office</w:t>
      </w:r>
      <w:r w:rsidR="00F013F4">
        <w:t>:</w:t>
      </w:r>
      <w:bookmarkEnd w:id="91"/>
    </w:p>
    <w:p w14:paraId="2E5339C3" w14:textId="5B7C6546" w:rsidR="00F013F4" w:rsidRDefault="00F828F6" w:rsidP="00F013F4">
      <w:pPr>
        <w:pStyle w:val="ISAFList3"/>
      </w:pPr>
      <w:r>
        <w:t>be</w:t>
      </w:r>
      <w:r w:rsidR="00F013F4">
        <w:t xml:space="preserve"> eligible under the law of the Isle of Man to hold office as a company director;</w:t>
      </w:r>
    </w:p>
    <w:p w14:paraId="111FBEB5" w14:textId="0741C701" w:rsidR="00F013F4" w:rsidRDefault="00F013F4" w:rsidP="00F013F4">
      <w:pPr>
        <w:pStyle w:val="ISAFList3"/>
      </w:pPr>
      <w:r>
        <w:t>have delivered to the Chief Executive Officer such documents as are required by law to be delivered on appointment as a company director;</w:t>
      </w:r>
    </w:p>
    <w:p w14:paraId="78F5BF13" w14:textId="7EF08F6D" w:rsidR="00F958DC" w:rsidRDefault="00F828F6" w:rsidP="00F013F4">
      <w:pPr>
        <w:pStyle w:val="ISAFList3"/>
      </w:pPr>
      <w:r w:rsidRPr="00F828F6">
        <w:t>not have</w:t>
      </w:r>
      <w:r w:rsidR="000F4A05" w:rsidRPr="00F828F6">
        <w:t xml:space="preserve"> </w:t>
      </w:r>
      <w:r w:rsidR="00F013F4" w:rsidRPr="00F828F6">
        <w:t>been</w:t>
      </w:r>
      <w:r w:rsidR="00F958DC">
        <w:t>:</w:t>
      </w:r>
    </w:p>
    <w:p w14:paraId="47C0D87E" w14:textId="2EFB43B7" w:rsidR="00F958DC" w:rsidRDefault="00F013F4" w:rsidP="00F958DC">
      <w:pPr>
        <w:pStyle w:val="ISAFList4"/>
      </w:pPr>
      <w:r w:rsidRPr="00F828F6">
        <w:t>convicted of a serious criminal offence</w:t>
      </w:r>
      <w:r w:rsidR="00F828F6" w:rsidRPr="00F828F6">
        <w:t xml:space="preserve"> </w:t>
      </w:r>
      <w:r w:rsidR="00F958DC">
        <w:t xml:space="preserve">or other offence or regulatory finding </w:t>
      </w:r>
      <w:r w:rsidR="00F828F6">
        <w:t>(</w:t>
      </w:r>
      <w:r w:rsidR="00F958DC">
        <w:t>whether imposed by a court, tribunal or disciplinary body</w:t>
      </w:r>
      <w:r w:rsidR="00F828F6">
        <w:t>)</w:t>
      </w:r>
      <w:r w:rsidR="00F958DC">
        <w:t xml:space="preserve"> which brings or may bring World Sailing into disrepute</w:t>
      </w:r>
      <w:r w:rsidRPr="00F828F6">
        <w:t xml:space="preserve">; </w:t>
      </w:r>
    </w:p>
    <w:p w14:paraId="61EA1B6C" w14:textId="77777777" w:rsidR="00F958DC" w:rsidRPr="00956490" w:rsidRDefault="00F958DC" w:rsidP="00F958DC">
      <w:pPr>
        <w:pStyle w:val="ISAFList4"/>
      </w:pPr>
      <w:r>
        <w:t xml:space="preserve">barred from holding office </w:t>
      </w:r>
      <w:r w:rsidRPr="00956490">
        <w:t xml:space="preserve">as a director by the Disciplinary Tribunal; </w:t>
      </w:r>
      <w:r w:rsidR="00F013F4" w:rsidRPr="00956490">
        <w:t>or</w:t>
      </w:r>
    </w:p>
    <w:p w14:paraId="25567C9B" w14:textId="2BBD3AC5" w:rsidR="00F013F4" w:rsidRPr="00956490" w:rsidRDefault="00F958DC" w:rsidP="00F958DC">
      <w:pPr>
        <w:pStyle w:val="ISAFList4"/>
      </w:pPr>
      <w:r w:rsidRPr="00956490">
        <w:t>convicted of an anti-doping rule violation</w:t>
      </w:r>
      <w:r w:rsidR="0051312A" w:rsidRPr="00956490">
        <w:t>;</w:t>
      </w:r>
    </w:p>
    <w:p w14:paraId="71D5AC7A" w14:textId="0E5C1219" w:rsidR="00AD09B4" w:rsidRDefault="00F013F4" w:rsidP="00F013F4">
      <w:pPr>
        <w:pStyle w:val="ISAFList3"/>
      </w:pPr>
      <w:r w:rsidRPr="00956490">
        <w:t>not</w:t>
      </w:r>
      <w:r w:rsidR="005B77E0" w:rsidRPr="00956490">
        <w:t xml:space="preserve"> be</w:t>
      </w:r>
      <w:r w:rsidRPr="00956490">
        <w:t xml:space="preserve"> an </w:t>
      </w:r>
      <w:r w:rsidR="003B097A" w:rsidRPr="00956490">
        <w:t>E</w:t>
      </w:r>
      <w:r w:rsidRPr="00956490">
        <w:t>mployee</w:t>
      </w:r>
      <w:r w:rsidR="00F828F6" w:rsidRPr="00956490">
        <w:t xml:space="preserve"> </w:t>
      </w:r>
      <w:r w:rsidRPr="00956490">
        <w:t xml:space="preserve">of </w:t>
      </w:r>
      <w:r w:rsidR="006251D6" w:rsidRPr="00956490">
        <w:t>World Sailing</w:t>
      </w:r>
      <w:r w:rsidR="00AD09B4">
        <w:t>;</w:t>
      </w:r>
      <w:r w:rsidR="006C30DF">
        <w:t xml:space="preserve"> and</w:t>
      </w:r>
    </w:p>
    <w:p w14:paraId="28AB9834" w14:textId="29545412" w:rsidR="00F013F4" w:rsidRPr="00956490" w:rsidRDefault="00AD09B4" w:rsidP="00F013F4">
      <w:pPr>
        <w:pStyle w:val="ISAFList3"/>
      </w:pPr>
      <w:r>
        <w:t xml:space="preserve">not be an Employee, board member, president, honorary president, or other officer of a Member at the time as being a director of the Federation (but may seek to be elected as a director whilst holding a conflicting office provided that they have resigned from </w:t>
      </w:r>
      <w:r w:rsidR="00CB32CB">
        <w:t>holding such office</w:t>
      </w:r>
      <w:r>
        <w:t xml:space="preserve"> within three months of election)</w:t>
      </w:r>
      <w:r w:rsidR="006C30DF">
        <w:t>.</w:t>
      </w:r>
    </w:p>
    <w:p w14:paraId="21F767C9" w14:textId="232A0331" w:rsidR="00F828F6" w:rsidRPr="00956490" w:rsidRDefault="006C30DF" w:rsidP="00F828F6">
      <w:pPr>
        <w:pStyle w:val="ISAFList3"/>
        <w:numPr>
          <w:ilvl w:val="0"/>
          <w:numId w:val="0"/>
        </w:numPr>
        <w:ind w:left="567"/>
      </w:pPr>
      <w:r>
        <w:t>T</w:t>
      </w:r>
      <w:r w:rsidR="00F828F6" w:rsidRPr="00956490">
        <w:t xml:space="preserve">hese </w:t>
      </w:r>
      <w:r w:rsidR="00AC1DC3">
        <w:t xml:space="preserve">eligibility </w:t>
      </w:r>
      <w:r w:rsidR="00F828F6" w:rsidRPr="00956490">
        <w:t>requirements are in addition to any other eligibility require</w:t>
      </w:r>
      <w:r w:rsidR="0051312A" w:rsidRPr="00956490">
        <w:t>ments</w:t>
      </w:r>
      <w:r w:rsidR="00F828F6" w:rsidRPr="00956490">
        <w:t xml:space="preserve"> for electi</w:t>
      </w:r>
      <w:r w:rsidR="00F8534C" w:rsidRPr="00956490">
        <w:t>on.</w:t>
      </w:r>
    </w:p>
    <w:p w14:paraId="7D281EF8" w14:textId="1E2A709C" w:rsidR="00F013F4" w:rsidRPr="00956490" w:rsidRDefault="007C0A5A" w:rsidP="00F013F4">
      <w:pPr>
        <w:pStyle w:val="ISAFList1"/>
      </w:pPr>
      <w:bookmarkStart w:id="92" w:name="_Toc113732418"/>
      <w:r>
        <w:t xml:space="preserve">The </w:t>
      </w:r>
      <w:r w:rsidR="00F013F4" w:rsidRPr="00956490">
        <w:t>Board: Terms of Office</w:t>
      </w:r>
      <w:bookmarkEnd w:id="92"/>
    </w:p>
    <w:p w14:paraId="19508FB4" w14:textId="58177892" w:rsidR="00F013F4" w:rsidRDefault="00426C13" w:rsidP="00D20CBF">
      <w:pPr>
        <w:pStyle w:val="ISAFList2"/>
      </w:pPr>
      <w:bookmarkStart w:id="93" w:name="_Ref12275910"/>
      <w:r>
        <w:t xml:space="preserve">The President and the </w:t>
      </w:r>
      <w:r w:rsidR="00DA0B06">
        <w:t>Vice President</w:t>
      </w:r>
      <w:r>
        <w:t>s</w:t>
      </w:r>
      <w:r w:rsidR="00F013F4">
        <w:t xml:space="preserve"> hold office for a term of approximately four years, which:</w:t>
      </w:r>
      <w:bookmarkEnd w:id="93"/>
    </w:p>
    <w:p w14:paraId="35DD6911" w14:textId="4990F9B4" w:rsidR="00F013F4" w:rsidRDefault="00956490" w:rsidP="00F013F4">
      <w:pPr>
        <w:pStyle w:val="ISAFList3"/>
      </w:pPr>
      <w:r>
        <w:t>s</w:t>
      </w:r>
      <w:r w:rsidR="00F013F4">
        <w:t>tart</w:t>
      </w:r>
      <w:r w:rsidR="00727A38">
        <w:t>s</w:t>
      </w:r>
      <w:r>
        <w:t xml:space="preserve"> </w:t>
      </w:r>
      <w:r w:rsidR="00D6246C">
        <w:t>at the conclusion of the General Assembly</w:t>
      </w:r>
      <w:r w:rsidR="008C6775">
        <w:t xml:space="preserve"> at which they </w:t>
      </w:r>
      <w:r w:rsidR="00426C13">
        <w:t>are</w:t>
      </w:r>
      <w:r w:rsidR="008C6775">
        <w:t xml:space="preserve"> elected</w:t>
      </w:r>
      <w:r>
        <w:t xml:space="preserve">; </w:t>
      </w:r>
      <w:r w:rsidR="00F013F4">
        <w:t>and</w:t>
      </w:r>
      <w:r w:rsidR="00E96E9A">
        <w:t>,</w:t>
      </w:r>
      <w:r w:rsidR="00F013F4">
        <w:t xml:space="preserve"> </w:t>
      </w:r>
    </w:p>
    <w:p w14:paraId="4B2C7BBA" w14:textId="59C8453B" w:rsidR="00F013F4" w:rsidRDefault="00F013F4" w:rsidP="00F013F4">
      <w:pPr>
        <w:pStyle w:val="ISAFList3"/>
      </w:pPr>
      <w:r>
        <w:t>end</w:t>
      </w:r>
      <w:r w:rsidR="00727A38">
        <w:t>s</w:t>
      </w:r>
      <w:r>
        <w:t xml:space="preserve"> at the conclusion of the</w:t>
      </w:r>
      <w:r w:rsidR="00426C13">
        <w:t xml:space="preserve"> ordinary</w:t>
      </w:r>
      <w:r>
        <w:t xml:space="preserve"> </w:t>
      </w:r>
      <w:r w:rsidR="00426C13">
        <w:t xml:space="preserve">annual </w:t>
      </w:r>
      <w:r>
        <w:t xml:space="preserve">General Assembly held </w:t>
      </w:r>
      <w:r w:rsidR="00426C13">
        <w:t>in</w:t>
      </w:r>
      <w:r w:rsidR="00687C9E">
        <w:t xml:space="preserve"> </w:t>
      </w:r>
      <w:r>
        <w:t>the fourth year of their term.</w:t>
      </w:r>
    </w:p>
    <w:p w14:paraId="6B5FE884" w14:textId="5B60DA34" w:rsidR="00426C13" w:rsidRDefault="00426C13" w:rsidP="00D20CBF">
      <w:pPr>
        <w:pStyle w:val="ISAFList2"/>
      </w:pPr>
      <w:bookmarkStart w:id="94" w:name="_Ref12275918"/>
      <w:r>
        <w:t>The Chair of the Athletes’ Committee hold</w:t>
      </w:r>
      <w:r w:rsidR="00727A38">
        <w:t>s</w:t>
      </w:r>
      <w:r>
        <w:t xml:space="preserve"> office for four years starting on the date of their election by the Committee.</w:t>
      </w:r>
      <w:r w:rsidR="00E827F1">
        <w:t xml:space="preserve">  The Chair must be eligible to serve as a director under Article </w:t>
      </w:r>
      <w:r w:rsidR="00E827F1">
        <w:fldChar w:fldCharType="begin"/>
      </w:r>
      <w:r w:rsidR="00E827F1">
        <w:instrText xml:space="preserve"> REF _Ref12274601 \r \h </w:instrText>
      </w:r>
      <w:r w:rsidR="00E827F1">
        <w:fldChar w:fldCharType="separate"/>
      </w:r>
      <w:r w:rsidR="008939F5">
        <w:t>23.5</w:t>
      </w:r>
      <w:r w:rsidR="00E827F1">
        <w:fldChar w:fldCharType="end"/>
      </w:r>
      <w:r w:rsidR="00E827F1">
        <w:t>.</w:t>
      </w:r>
    </w:p>
    <w:p w14:paraId="77AA7724" w14:textId="0318D995" w:rsidR="00F013F4" w:rsidRDefault="00F013F4" w:rsidP="00D20CBF">
      <w:pPr>
        <w:pStyle w:val="ISAFList2"/>
      </w:pPr>
      <w:bookmarkStart w:id="95" w:name="_Ref109738421"/>
      <w:r>
        <w:lastRenderedPageBreak/>
        <w:t xml:space="preserve">No director may hold office for more than </w:t>
      </w:r>
      <w:r w:rsidR="00680FA3">
        <w:t>two terms of office</w:t>
      </w:r>
      <w:r>
        <w:t xml:space="preserve"> in total (consecutively or non-consecutively).  However, the following exceptions apply:</w:t>
      </w:r>
      <w:bookmarkEnd w:id="94"/>
      <w:bookmarkEnd w:id="95"/>
    </w:p>
    <w:p w14:paraId="549DB78B" w14:textId="77B03C43" w:rsidR="00F013F4" w:rsidRDefault="00F013F4" w:rsidP="00F013F4">
      <w:pPr>
        <w:pStyle w:val="ISAFList3"/>
      </w:pPr>
      <w:r>
        <w:t>a director may serve for up to two additional terms of four years as President (consecutively or non-consecutively); and</w:t>
      </w:r>
      <w:r w:rsidR="00E96E9A">
        <w:t>,</w:t>
      </w:r>
    </w:p>
    <w:p w14:paraId="68D0F715" w14:textId="1E742A36" w:rsidR="00F013F4" w:rsidRDefault="00F013F4" w:rsidP="00F013F4">
      <w:pPr>
        <w:pStyle w:val="ISAFList3"/>
      </w:pPr>
      <w:r>
        <w:t>in calculating the time served under this Article</w:t>
      </w:r>
      <w:r w:rsidR="00426C13">
        <w:t xml:space="preserve"> for the President or a </w:t>
      </w:r>
      <w:r w:rsidR="00DA0B06">
        <w:t>Vice President</w:t>
      </w:r>
      <w:r>
        <w:t xml:space="preserve">, no account </w:t>
      </w:r>
      <w:r w:rsidR="00727A38">
        <w:t>is to</w:t>
      </w:r>
      <w:r>
        <w:t xml:space="preserve"> be taken of time served as Chair of the Athletes’ </w:t>
      </w:r>
      <w:r w:rsidR="00EE5881">
        <w:t>Committee</w:t>
      </w:r>
      <w:r>
        <w:t>.</w:t>
      </w:r>
    </w:p>
    <w:p w14:paraId="5CC78DDC" w14:textId="560BCEB1" w:rsidR="00F013F4" w:rsidRDefault="00F013F4" w:rsidP="00F013F4">
      <w:pPr>
        <w:pStyle w:val="ISAFList12text"/>
      </w:pPr>
      <w:r>
        <w:t xml:space="preserve">For the avoidance of doubt, the provisions of this Article apply to terms of office served before and after </w:t>
      </w:r>
      <w:r w:rsidR="00EE5881">
        <w:t>the General Assembly in</w:t>
      </w:r>
      <w:r w:rsidR="00336E84">
        <w:t xml:space="preserve"> </w:t>
      </w:r>
      <w:r w:rsidR="00A7650D">
        <w:t>2024</w:t>
      </w:r>
      <w:r>
        <w:t>.</w:t>
      </w:r>
      <w:r w:rsidR="00ED3FD4">
        <w:t xml:space="preserve"> </w:t>
      </w:r>
    </w:p>
    <w:p w14:paraId="4606FA63" w14:textId="45C56C21" w:rsidR="00D63EE1" w:rsidRPr="00F36234" w:rsidRDefault="00F013F4" w:rsidP="006B2730">
      <w:pPr>
        <w:pStyle w:val="ISAFList2"/>
      </w:pPr>
      <w:r w:rsidRPr="00F36234">
        <w:t xml:space="preserve">Notwithstanding Articles </w:t>
      </w:r>
      <w:r w:rsidRPr="00F36234">
        <w:fldChar w:fldCharType="begin"/>
      </w:r>
      <w:r w:rsidRPr="00F36234">
        <w:instrText xml:space="preserve"> REF _Ref12275910 \r \h </w:instrText>
      </w:r>
      <w:r w:rsidR="002D3415" w:rsidRPr="00F36234">
        <w:instrText xml:space="preserve"> \* MERGEFORMAT </w:instrText>
      </w:r>
      <w:r w:rsidRPr="00F36234">
        <w:fldChar w:fldCharType="separate"/>
      </w:r>
      <w:r w:rsidR="008939F5">
        <w:t>24.1</w:t>
      </w:r>
      <w:r w:rsidRPr="00F36234">
        <w:fldChar w:fldCharType="end"/>
      </w:r>
      <w:r w:rsidRPr="00F36234">
        <w:t xml:space="preserve"> </w:t>
      </w:r>
      <w:r w:rsidR="00C92958" w:rsidRPr="00F36234">
        <w:t>to</w:t>
      </w:r>
      <w:r w:rsidR="00426C13" w:rsidRPr="00F36234">
        <w:t xml:space="preserve"> </w:t>
      </w:r>
      <w:r w:rsidR="00426C13" w:rsidRPr="00F36234">
        <w:fldChar w:fldCharType="begin"/>
      </w:r>
      <w:r w:rsidR="00426C13" w:rsidRPr="00F36234">
        <w:instrText xml:space="preserve"> REF _Ref109738421 \r \h </w:instrText>
      </w:r>
      <w:r w:rsidR="002D3415" w:rsidRPr="00F36234">
        <w:instrText xml:space="preserve"> \* MERGEFORMAT </w:instrText>
      </w:r>
      <w:r w:rsidR="00426C13" w:rsidRPr="00F36234">
        <w:fldChar w:fldCharType="separate"/>
      </w:r>
      <w:r w:rsidR="008939F5">
        <w:t>24.3</w:t>
      </w:r>
      <w:r w:rsidR="00426C13" w:rsidRPr="00F36234">
        <w:fldChar w:fldCharType="end"/>
      </w:r>
      <w:r w:rsidRPr="00F36234">
        <w:t xml:space="preserve">, the provisions of Appendix </w:t>
      </w:r>
      <w:r w:rsidR="00C92958" w:rsidRPr="00F36234">
        <w:t>A</w:t>
      </w:r>
      <w:r w:rsidRPr="00F36234">
        <w:t xml:space="preserve"> apply until the </w:t>
      </w:r>
      <w:r w:rsidR="008C6775" w:rsidRPr="00F36234">
        <w:t xml:space="preserve">end of </w:t>
      </w:r>
      <w:r w:rsidR="00426C13" w:rsidRPr="00F36234">
        <w:t>2024</w:t>
      </w:r>
      <w:r w:rsidRPr="00F36234">
        <w:t>.</w:t>
      </w:r>
    </w:p>
    <w:p w14:paraId="7DAC998F" w14:textId="2915812F" w:rsidR="00F013F4" w:rsidRDefault="00F013F4" w:rsidP="006B2730">
      <w:pPr>
        <w:pStyle w:val="ISAFList2"/>
      </w:pPr>
      <w:r>
        <w:t>The office of a director become</w:t>
      </w:r>
      <w:r w:rsidR="00727A38">
        <w:t>s</w:t>
      </w:r>
      <w:r>
        <w:t xml:space="preserve"> vacant if:</w:t>
      </w:r>
    </w:p>
    <w:p w14:paraId="65E4B27F" w14:textId="0B8997CC" w:rsidR="00F013F4" w:rsidRDefault="00F013F4" w:rsidP="00F013F4">
      <w:pPr>
        <w:pStyle w:val="ISAFList3"/>
      </w:pPr>
      <w:r>
        <w:t>the director resigns by notice in writing to the Chief Executive Officer;</w:t>
      </w:r>
    </w:p>
    <w:p w14:paraId="328D0284" w14:textId="5B9C922D" w:rsidR="00F013F4" w:rsidRDefault="00F013F4" w:rsidP="00F013F4">
      <w:pPr>
        <w:pStyle w:val="ISAFList3"/>
      </w:pPr>
      <w:r>
        <w:t xml:space="preserve">the </w:t>
      </w:r>
      <w:r w:rsidR="006C30DF">
        <w:t>director dies</w:t>
      </w:r>
      <w:r>
        <w:t>;</w:t>
      </w:r>
    </w:p>
    <w:p w14:paraId="17EE5304" w14:textId="30275156" w:rsidR="00F013F4" w:rsidRDefault="00A7650D" w:rsidP="00D20CBF">
      <w:pPr>
        <w:pStyle w:val="ISAFList3"/>
      </w:pPr>
      <w:r>
        <w:t>the director ceases to be eligible to hold office under</w:t>
      </w:r>
      <w:r w:rsidR="00F013F4">
        <w:t xml:space="preserve"> Article </w:t>
      </w:r>
      <w:r w:rsidR="00F013F4">
        <w:fldChar w:fldCharType="begin"/>
      </w:r>
      <w:r w:rsidR="00F013F4">
        <w:instrText xml:space="preserve"> REF _Ref12274601 \r \h </w:instrText>
      </w:r>
      <w:r w:rsidR="00F013F4">
        <w:fldChar w:fldCharType="separate"/>
      </w:r>
      <w:r w:rsidR="008939F5">
        <w:t>23.5</w:t>
      </w:r>
      <w:r w:rsidR="00F013F4">
        <w:fldChar w:fldCharType="end"/>
      </w:r>
      <w:r w:rsidR="00F013F4">
        <w:t>;</w:t>
      </w:r>
    </w:p>
    <w:p w14:paraId="0F81B4CF" w14:textId="34A0B996" w:rsidR="00F013F4" w:rsidRDefault="00F013F4" w:rsidP="00D20CBF">
      <w:pPr>
        <w:pStyle w:val="ISAFList3"/>
      </w:pPr>
      <w:r>
        <w:t xml:space="preserve">the director fails to attend at least three meetings of the Board (without leave from the President or the Board) and the Board </w:t>
      </w:r>
      <w:r w:rsidR="00426C13">
        <w:t xml:space="preserve">then </w:t>
      </w:r>
      <w:r>
        <w:t xml:space="preserve">resolves to remove the director for that reason; </w:t>
      </w:r>
    </w:p>
    <w:p w14:paraId="2A06E607" w14:textId="7DECE785" w:rsidR="00F013F4" w:rsidRDefault="00F013F4" w:rsidP="00D20CBF">
      <w:pPr>
        <w:pStyle w:val="ISAFList3"/>
      </w:pPr>
      <w:r>
        <w:t>the director is removed from office by</w:t>
      </w:r>
      <w:r w:rsidR="0041704E">
        <w:t xml:space="preserve"> </w:t>
      </w:r>
      <w:r w:rsidR="00AD5392">
        <w:t xml:space="preserve">the </w:t>
      </w:r>
      <w:r w:rsidR="0041704E">
        <w:t>General Assembly or</w:t>
      </w:r>
      <w:r>
        <w:t xml:space="preserve"> the Disciplinary Tribunal; or</w:t>
      </w:r>
      <w:r w:rsidR="00E96E9A">
        <w:t>,</w:t>
      </w:r>
    </w:p>
    <w:p w14:paraId="3ED29591" w14:textId="69ABEA52" w:rsidR="00F013F4" w:rsidRDefault="00F013F4" w:rsidP="00D20CBF">
      <w:pPr>
        <w:pStyle w:val="ISAFList3"/>
      </w:pPr>
      <w:r>
        <w:t xml:space="preserve">in the case of the Chair of the Athletes’ </w:t>
      </w:r>
      <w:r w:rsidR="00A47AE1">
        <w:t>Committee</w:t>
      </w:r>
      <w:r>
        <w:t xml:space="preserve">, the Chair ceases to be chair of the </w:t>
      </w:r>
      <w:r w:rsidR="00A47AE1">
        <w:t>Committee</w:t>
      </w:r>
      <w:r>
        <w:t>.</w:t>
      </w:r>
    </w:p>
    <w:p w14:paraId="53120E37" w14:textId="61C1C043" w:rsidR="00D63EE1" w:rsidRDefault="00F013F4" w:rsidP="006B2730">
      <w:pPr>
        <w:pStyle w:val="ISAFList2"/>
      </w:pPr>
      <w:r>
        <w:t>In the event of a vacancy:</w:t>
      </w:r>
    </w:p>
    <w:p w14:paraId="63E4DBC6" w14:textId="5029DE33" w:rsidR="00F013F4" w:rsidRDefault="00F013F4" w:rsidP="00F013F4">
      <w:pPr>
        <w:pStyle w:val="ISAFList3"/>
      </w:pPr>
      <w:r>
        <w:t xml:space="preserve">for the position of President, the Board </w:t>
      </w:r>
      <w:r w:rsidR="00727A38">
        <w:t>must</w:t>
      </w:r>
      <w:r>
        <w:t xml:space="preserve"> </w:t>
      </w:r>
      <w:r w:rsidR="00BF58FE">
        <w:t xml:space="preserve">appoint </w:t>
      </w:r>
      <w:r>
        <w:t xml:space="preserve">one of the </w:t>
      </w:r>
      <w:r w:rsidR="00DA0B06">
        <w:t>Vice President</w:t>
      </w:r>
      <w:r>
        <w:t>s</w:t>
      </w:r>
      <w:r w:rsidR="00254594">
        <w:t xml:space="preserve"> of the same gender</w:t>
      </w:r>
      <w:r>
        <w:t xml:space="preserve"> to serve as </w:t>
      </w:r>
      <w:r w:rsidR="00426C13">
        <w:t>an a</w:t>
      </w:r>
      <w:r>
        <w:t xml:space="preserve">cting President </w:t>
      </w:r>
      <w:r w:rsidR="00BF58FE">
        <w:t xml:space="preserve">(in addition to their office as Vice President) </w:t>
      </w:r>
      <w:r>
        <w:t>until the next</w:t>
      </w:r>
      <w:r w:rsidR="00254594">
        <w:t xml:space="preserve"> ordinary</w:t>
      </w:r>
      <w:r>
        <w:t xml:space="preserve"> General Assembly</w:t>
      </w:r>
      <w:r w:rsidR="00B817EA">
        <w:t xml:space="preserve"> (at which meeting the General Assembly </w:t>
      </w:r>
      <w:r w:rsidR="00727A38">
        <w:t>must</w:t>
      </w:r>
      <w:r w:rsidR="00B817EA">
        <w:t xml:space="preserve"> elect a new President to serve</w:t>
      </w:r>
      <w:r w:rsidR="00A7650D">
        <w:t xml:space="preserve"> for</w:t>
      </w:r>
      <w:r w:rsidR="00B817EA">
        <w:t xml:space="preserve"> the remainder of the unexpired term)</w:t>
      </w:r>
      <w:r>
        <w:t>;</w:t>
      </w:r>
    </w:p>
    <w:p w14:paraId="5A8E8AC4" w14:textId="004594CF" w:rsidR="00557154" w:rsidRDefault="00557154" w:rsidP="00557154">
      <w:pPr>
        <w:pStyle w:val="ISAFList3"/>
      </w:pPr>
      <w:r>
        <w:t xml:space="preserve">for the other </w:t>
      </w:r>
      <w:r w:rsidR="00DA0B06">
        <w:t>Vice President</w:t>
      </w:r>
      <w:r>
        <w:t xml:space="preserve">s, the position will remain vacant until the next ordinary annual General Assembly (at which meeting the General Assembly </w:t>
      </w:r>
      <w:r w:rsidR="00727A38">
        <w:t>must</w:t>
      </w:r>
      <w:r>
        <w:t xml:space="preserve"> elect a new director of the same gender as the director who vacated the position to serve for the remainder of the unexpired term);</w:t>
      </w:r>
    </w:p>
    <w:p w14:paraId="05D9DA5F" w14:textId="073FBD70" w:rsidR="00F013F4" w:rsidRDefault="00F013F4" w:rsidP="00F013F4">
      <w:pPr>
        <w:pStyle w:val="ISAFList3"/>
      </w:pPr>
      <w:r>
        <w:t xml:space="preserve">for the position of Chair of the Athletes’ </w:t>
      </w:r>
      <w:r w:rsidR="00A47AE1">
        <w:t>Committee</w:t>
      </w:r>
      <w:r>
        <w:t xml:space="preserve">, the </w:t>
      </w:r>
      <w:r w:rsidR="00A47AE1">
        <w:t>Committee</w:t>
      </w:r>
      <w:r>
        <w:t xml:space="preserve"> </w:t>
      </w:r>
      <w:r w:rsidR="00727A38">
        <w:t>must</w:t>
      </w:r>
      <w:r>
        <w:t xml:space="preserve"> elect one of its number to replace the Chair; </w:t>
      </w:r>
    </w:p>
    <w:p w14:paraId="48604830" w14:textId="3281493D" w:rsidR="00557154" w:rsidRDefault="00557154" w:rsidP="00C22958">
      <w:pPr>
        <w:pStyle w:val="ISAFList3"/>
      </w:pPr>
      <w:r>
        <w:t>if:</w:t>
      </w:r>
      <w:r w:rsidR="00C22958">
        <w:t xml:space="preserve"> </w:t>
      </w:r>
    </w:p>
    <w:p w14:paraId="132FD738" w14:textId="0A0F1A36" w:rsidR="00557154" w:rsidRDefault="00C22958" w:rsidP="00557154">
      <w:pPr>
        <w:pStyle w:val="ISAFList4"/>
      </w:pPr>
      <w:r>
        <w:t>the President and the other directors of the Board are removed as a whole under Article</w:t>
      </w:r>
      <w:r w:rsidR="00A7650D">
        <w:t xml:space="preserve"> </w:t>
      </w:r>
      <w:r w:rsidR="00A7650D">
        <w:fldChar w:fldCharType="begin"/>
      </w:r>
      <w:r w:rsidR="00A7650D">
        <w:instrText xml:space="preserve"> REF _Ref12015105 \r \h </w:instrText>
      </w:r>
      <w:r w:rsidR="00A7650D">
        <w:fldChar w:fldCharType="separate"/>
      </w:r>
      <w:r w:rsidR="008939F5">
        <w:t>17.1(c)</w:t>
      </w:r>
      <w:r w:rsidR="00A7650D">
        <w:fldChar w:fldCharType="end"/>
      </w:r>
      <w:r w:rsidR="00557154">
        <w:t>;</w:t>
      </w:r>
    </w:p>
    <w:p w14:paraId="1DC0ED43" w14:textId="78522475" w:rsidR="00557154" w:rsidRDefault="00C22958" w:rsidP="00557154">
      <w:pPr>
        <w:pStyle w:val="ISAFList4"/>
      </w:pPr>
      <w:r>
        <w:t xml:space="preserve">the number of directors in office at any one time is less than five due to the removal of any directors under </w:t>
      </w:r>
      <w:r w:rsidR="00A7650D">
        <w:t xml:space="preserve">Article </w:t>
      </w:r>
      <w:r w:rsidR="00A7650D">
        <w:fldChar w:fldCharType="begin"/>
      </w:r>
      <w:r w:rsidR="00A7650D">
        <w:instrText xml:space="preserve"> REF _Ref12015105 \r \h </w:instrText>
      </w:r>
      <w:r w:rsidR="00A7650D">
        <w:fldChar w:fldCharType="separate"/>
      </w:r>
      <w:r w:rsidR="008939F5">
        <w:t>17.1(c)</w:t>
      </w:r>
      <w:r w:rsidR="00A7650D">
        <w:fldChar w:fldCharType="end"/>
      </w:r>
      <w:r w:rsidR="00557154">
        <w:t>;</w:t>
      </w:r>
      <w:r>
        <w:t xml:space="preserve"> </w:t>
      </w:r>
      <w:r w:rsidR="00557154">
        <w:t>or</w:t>
      </w:r>
    </w:p>
    <w:p w14:paraId="6A8C987C" w14:textId="79D4C6FF" w:rsidR="00557154" w:rsidRDefault="00E827F1" w:rsidP="00557154">
      <w:pPr>
        <w:pStyle w:val="ISAFList4"/>
      </w:pPr>
      <w:r>
        <w:t xml:space="preserve">all the </w:t>
      </w:r>
      <w:r w:rsidR="00C22958">
        <w:t>directors otherwise vacat</w:t>
      </w:r>
      <w:r>
        <w:t>e</w:t>
      </w:r>
      <w:r w:rsidR="00C22958">
        <w:t xml:space="preserve"> their office, </w:t>
      </w:r>
    </w:p>
    <w:p w14:paraId="6A99500B" w14:textId="0992D8B5" w:rsidR="00C22958" w:rsidRDefault="00C22958" w:rsidP="00557154">
      <w:pPr>
        <w:pStyle w:val="ISAFList3"/>
        <w:numPr>
          <w:ilvl w:val="0"/>
          <w:numId w:val="0"/>
        </w:numPr>
        <w:ind w:left="1134"/>
      </w:pPr>
      <w:r>
        <w:t>the Chief Executive</w:t>
      </w:r>
      <w:r w:rsidR="001F2F28">
        <w:t xml:space="preserve"> Officer</w:t>
      </w:r>
      <w:r>
        <w:t xml:space="preserve"> </w:t>
      </w:r>
      <w:r w:rsidR="00727A38">
        <w:t>must</w:t>
      </w:r>
      <w:r w:rsidR="00557154">
        <w:t xml:space="preserve"> forthwith</w:t>
      </w:r>
      <w:r>
        <w:t xml:space="preserve"> call an extraordinary meeting of the General Assembly, to be held as soon as practicable, at which an election </w:t>
      </w:r>
      <w:r w:rsidR="00727A38">
        <w:t>must</w:t>
      </w:r>
      <w:r>
        <w:t xml:space="preserve"> </w:t>
      </w:r>
      <w:r>
        <w:lastRenderedPageBreak/>
        <w:t xml:space="preserve">be held to fill the vacancies. Such election </w:t>
      </w:r>
      <w:r w:rsidR="00727A38">
        <w:t>must</w:t>
      </w:r>
      <w:r>
        <w:t xml:space="preserve"> be held in accordance with Articles </w:t>
      </w:r>
      <w:r>
        <w:fldChar w:fldCharType="begin"/>
      </w:r>
      <w:r>
        <w:instrText xml:space="preserve"> REF _Ref21693937 \r \h </w:instrText>
      </w:r>
      <w:r>
        <w:fldChar w:fldCharType="separate"/>
      </w:r>
      <w:r w:rsidR="008939F5">
        <w:t>47</w:t>
      </w:r>
      <w:r>
        <w:fldChar w:fldCharType="end"/>
      </w:r>
      <w:r>
        <w:t xml:space="preserve"> to </w:t>
      </w:r>
      <w:r>
        <w:fldChar w:fldCharType="begin"/>
      </w:r>
      <w:r>
        <w:instrText xml:space="preserve"> REF _Ref17795967 \r \h </w:instrText>
      </w:r>
      <w:r>
        <w:fldChar w:fldCharType="separate"/>
      </w:r>
      <w:r w:rsidR="008939F5">
        <w:t>49</w:t>
      </w:r>
      <w:r>
        <w:fldChar w:fldCharType="end"/>
      </w:r>
      <w:r>
        <w:t>.</w:t>
      </w:r>
    </w:p>
    <w:p w14:paraId="7B5F9489" w14:textId="78C81AE9" w:rsidR="00B817EA" w:rsidRDefault="00B817EA" w:rsidP="00557154">
      <w:pPr>
        <w:pStyle w:val="ISAFList2"/>
      </w:pPr>
      <w:r>
        <w:t xml:space="preserve">Any term of office served </w:t>
      </w:r>
      <w:r w:rsidR="00E96E9A">
        <w:t xml:space="preserve">to fill a vacancy </w:t>
      </w:r>
      <w:r>
        <w:t xml:space="preserve">as part of an unexpired term for a former director </w:t>
      </w:r>
      <w:r w:rsidR="00727A38">
        <w:t>does</w:t>
      </w:r>
      <w:r>
        <w:t xml:space="preserve"> not count towards the </w:t>
      </w:r>
      <w:r w:rsidR="00557154">
        <w:t xml:space="preserve">limit on </w:t>
      </w:r>
      <w:r>
        <w:t>terms of office in Article</w:t>
      </w:r>
      <w:r w:rsidR="00557154">
        <w:t xml:space="preserve"> </w:t>
      </w:r>
      <w:r w:rsidR="00557154">
        <w:fldChar w:fldCharType="begin"/>
      </w:r>
      <w:r w:rsidR="00557154">
        <w:instrText xml:space="preserve"> REF _Ref109738421 \r \h </w:instrText>
      </w:r>
      <w:r w:rsidR="00557154">
        <w:fldChar w:fldCharType="separate"/>
      </w:r>
      <w:r w:rsidR="008939F5">
        <w:t>24.3</w:t>
      </w:r>
      <w:r w:rsidR="00557154">
        <w:fldChar w:fldCharType="end"/>
      </w:r>
      <w:r w:rsidR="00051F69">
        <w:t>.</w:t>
      </w:r>
    </w:p>
    <w:p w14:paraId="777F47A0" w14:textId="7C9D6F76" w:rsidR="00796A2A" w:rsidRDefault="00C92958" w:rsidP="0010422B">
      <w:pPr>
        <w:pStyle w:val="ISAFList1"/>
        <w:keepNext/>
        <w:keepLines/>
      </w:pPr>
      <w:bookmarkStart w:id="96" w:name="_Ref19465896"/>
      <w:bookmarkStart w:id="97" w:name="_Toc113732419"/>
      <w:r>
        <w:t>T</w:t>
      </w:r>
      <w:r w:rsidR="00796A2A">
        <w:t xml:space="preserve">he Board: </w:t>
      </w:r>
      <w:r w:rsidR="00862591">
        <w:t xml:space="preserve">Board </w:t>
      </w:r>
      <w:r w:rsidR="00796A2A">
        <w:t>Sub-committees</w:t>
      </w:r>
      <w:bookmarkEnd w:id="96"/>
      <w:bookmarkEnd w:id="97"/>
    </w:p>
    <w:p w14:paraId="6645DE4C" w14:textId="5E6606D0" w:rsidR="00796A2A" w:rsidRDefault="00796A2A" w:rsidP="0010422B">
      <w:pPr>
        <w:pStyle w:val="ISAFList2"/>
        <w:keepNext/>
        <w:keepLines/>
      </w:pPr>
      <w:r>
        <w:t xml:space="preserve">A Board Sub-committee is a </w:t>
      </w:r>
      <w:r w:rsidR="00557154">
        <w:t>committee</w:t>
      </w:r>
      <w:r>
        <w:t xml:space="preserve"> appointed by the Board to carry out certain corporate and regulatory responsibilities on behalf of the Board.  </w:t>
      </w:r>
      <w:r w:rsidR="00A7650D">
        <w:t>It</w:t>
      </w:r>
      <w:r>
        <w:t xml:space="preserve"> report</w:t>
      </w:r>
      <w:r w:rsidR="00A7650D">
        <w:t>s</w:t>
      </w:r>
      <w:r>
        <w:t xml:space="preserve"> directly to the Board and carr</w:t>
      </w:r>
      <w:r w:rsidR="00A7650D">
        <w:t>ies</w:t>
      </w:r>
      <w:r>
        <w:t xml:space="preserve"> out functions delegated to </w:t>
      </w:r>
      <w:r w:rsidR="00A7650D">
        <w:t>it</w:t>
      </w:r>
      <w:r>
        <w:t>.</w:t>
      </w:r>
      <w:r w:rsidR="00CB32CB">
        <w:t xml:space="preserve">  </w:t>
      </w:r>
      <w:r w:rsidR="006175FF">
        <w:t>It may include members who are not members of the Board, but i</w:t>
      </w:r>
      <w:r w:rsidR="00CB32CB">
        <w:t xml:space="preserve">f the Board delegates its authority to a Board Sub-committee, </w:t>
      </w:r>
      <w:r w:rsidR="006175FF">
        <w:t>the Board</w:t>
      </w:r>
      <w:r w:rsidR="00CB32CB">
        <w:t xml:space="preserve"> must consider whether it is appropriate for members of the Board to be included in its membership.</w:t>
      </w:r>
      <w:r>
        <w:t xml:space="preserve">  </w:t>
      </w:r>
    </w:p>
    <w:p w14:paraId="5F9BD52A" w14:textId="235E36F8" w:rsidR="00B82CF4" w:rsidRDefault="00557154" w:rsidP="00862591">
      <w:pPr>
        <w:pStyle w:val="ISAFList2"/>
      </w:pPr>
      <w:bookmarkStart w:id="98" w:name="_Ref110424293"/>
      <w:r>
        <w:t>It is required that t</w:t>
      </w:r>
      <w:r w:rsidR="00796A2A">
        <w:t>he Board must establish</w:t>
      </w:r>
      <w:r w:rsidR="00B82CF4">
        <w:t xml:space="preserve"> and appoint</w:t>
      </w:r>
      <w:r w:rsidR="00796A2A">
        <w:t xml:space="preserve"> </w:t>
      </w:r>
      <w:r w:rsidR="00862591">
        <w:t>an Audit S</w:t>
      </w:r>
      <w:r w:rsidR="00796A2A">
        <w:t xml:space="preserve">ub-committee </w:t>
      </w:r>
      <w:r w:rsidR="00862591">
        <w:t xml:space="preserve">(which </w:t>
      </w:r>
      <w:r w:rsidR="00727A38">
        <w:t>must</w:t>
      </w:r>
      <w:r w:rsidR="00862591">
        <w:t xml:space="preserve"> hav</w:t>
      </w:r>
      <w:r>
        <w:t xml:space="preserve">e </w:t>
      </w:r>
      <w:r w:rsidR="00862591">
        <w:t xml:space="preserve">an </w:t>
      </w:r>
      <w:r w:rsidR="00A7650D">
        <w:t>I</w:t>
      </w:r>
      <w:r w:rsidR="00862591">
        <w:t>ndependent chair recommended by the Nominations Panel</w:t>
      </w:r>
      <w:r w:rsidR="00B82CF4">
        <w:t xml:space="preserve"> </w:t>
      </w:r>
      <w:r w:rsidR="00862591">
        <w:t>and who may serve no more than two terms of four years in office).</w:t>
      </w:r>
      <w:bookmarkEnd w:id="98"/>
      <w:r w:rsidR="00862591">
        <w:t xml:space="preserve">  </w:t>
      </w:r>
    </w:p>
    <w:p w14:paraId="09420F59" w14:textId="62DD6A2D" w:rsidR="00796A2A" w:rsidRDefault="00862591" w:rsidP="00F97EAA">
      <w:pPr>
        <w:pStyle w:val="ISAFList2"/>
      </w:pPr>
      <w:bookmarkStart w:id="99" w:name="_Ref113546857"/>
      <w:r>
        <w:t xml:space="preserve">The Board may </w:t>
      </w:r>
      <w:r w:rsidR="00796A2A">
        <w:t>appoint and dissolve other</w:t>
      </w:r>
      <w:r>
        <w:t xml:space="preserve"> Board</w:t>
      </w:r>
      <w:r w:rsidR="00796A2A">
        <w:t xml:space="preserve"> Sub-committees </w:t>
      </w:r>
      <w:r w:rsidR="00E96E9A">
        <w:t>as it considers appropriate</w:t>
      </w:r>
      <w:r w:rsidR="00874DD2">
        <w:t xml:space="preserve"> (but</w:t>
      </w:r>
      <w:r w:rsidR="00557154">
        <w:t xml:space="preserve"> for the avoidance of doubt the Board cannot appoint or dissolve</w:t>
      </w:r>
      <w:r w:rsidR="00874DD2">
        <w:t xml:space="preserve"> Committees or Sub-committee</w:t>
      </w:r>
      <w:r w:rsidR="00BF01FB">
        <w:t>s</w:t>
      </w:r>
      <w:r w:rsidR="00874DD2">
        <w:t>)</w:t>
      </w:r>
      <w:r w:rsidR="00796A2A">
        <w:t>.</w:t>
      </w:r>
      <w:bookmarkEnd w:id="99"/>
    </w:p>
    <w:p w14:paraId="468E4A74" w14:textId="025FB261" w:rsidR="00F013F4" w:rsidRDefault="00796A2A" w:rsidP="00C92958">
      <w:pPr>
        <w:pStyle w:val="ISAFList1"/>
      </w:pPr>
      <w:bookmarkStart w:id="100" w:name="_Toc113732420"/>
      <w:r>
        <w:t>T</w:t>
      </w:r>
      <w:r w:rsidR="00C92958">
        <w:t>he Board: Procedures</w:t>
      </w:r>
      <w:bookmarkEnd w:id="100"/>
    </w:p>
    <w:p w14:paraId="4B97EDC8" w14:textId="4B834EF5" w:rsidR="00C92958" w:rsidRDefault="00C92958" w:rsidP="006B2730">
      <w:pPr>
        <w:pStyle w:val="ISAFList2"/>
      </w:pPr>
      <w:r>
        <w:t xml:space="preserve">The Board </w:t>
      </w:r>
      <w:r w:rsidR="00727A38">
        <w:t>must</w:t>
      </w:r>
      <w:r>
        <w:t xml:space="preserve"> meet on a regular basis</w:t>
      </w:r>
      <w:r w:rsidR="00727A38">
        <w:t xml:space="preserve"> as necessary to consider its business</w:t>
      </w:r>
      <w:r>
        <w:t xml:space="preserve">.  Meetings of the Board </w:t>
      </w:r>
      <w:r w:rsidR="00727A38">
        <w:t>must</w:t>
      </w:r>
      <w:r>
        <w:t xml:space="preserve"> be convened by the Chief Executive Officer on instruction from the President or </w:t>
      </w:r>
      <w:r w:rsidR="002D3B1C">
        <w:t xml:space="preserve">from </w:t>
      </w:r>
      <w:r>
        <w:t>any two directors.</w:t>
      </w:r>
    </w:p>
    <w:p w14:paraId="009765A5" w14:textId="0497C04B" w:rsidR="00D13973" w:rsidRDefault="00D13973" w:rsidP="00D20CBF">
      <w:pPr>
        <w:pStyle w:val="ISAFList2"/>
      </w:pPr>
      <w:r>
        <w:t xml:space="preserve">Meetings of the Board </w:t>
      </w:r>
      <w:r w:rsidR="00727A38">
        <w:t>are</w:t>
      </w:r>
      <w:r>
        <w:t xml:space="preserve"> held in private but the Board may invite such </w:t>
      </w:r>
      <w:r w:rsidR="00376F78">
        <w:t xml:space="preserve">persons </w:t>
      </w:r>
      <w:r>
        <w:t xml:space="preserve">to attend as it thinks fit. </w:t>
      </w:r>
    </w:p>
    <w:p w14:paraId="70C50E1F" w14:textId="22809A0E" w:rsidR="00C92958" w:rsidRDefault="00C92958" w:rsidP="00D20CBF">
      <w:pPr>
        <w:pStyle w:val="ISAFList2"/>
      </w:pPr>
      <w:bookmarkStart w:id="101" w:name="_Ref113539957"/>
      <w:r>
        <w:t xml:space="preserve">The quorum for a meeting of the Board </w:t>
      </w:r>
      <w:r w:rsidR="00727A38">
        <w:t>is</w:t>
      </w:r>
      <w:r>
        <w:t xml:space="preserve"> </w:t>
      </w:r>
      <w:r w:rsidR="00DD7082">
        <w:t>five</w:t>
      </w:r>
      <w:r>
        <w:t xml:space="preserve"> directors.  The Board may regulate its proceedings as it thinks fit and, in particular:</w:t>
      </w:r>
      <w:bookmarkEnd w:id="101"/>
      <w:r>
        <w:t xml:space="preserve"> </w:t>
      </w:r>
    </w:p>
    <w:p w14:paraId="3718CF39" w14:textId="37A8283B" w:rsidR="00C92958" w:rsidRDefault="00C92958" w:rsidP="00C92958">
      <w:pPr>
        <w:pStyle w:val="ISAFList3"/>
      </w:pPr>
      <w:r>
        <w:t xml:space="preserve">may meet </w:t>
      </w:r>
      <w:r w:rsidR="00A7650D">
        <w:t xml:space="preserve">wholly or partly </w:t>
      </w:r>
      <w:r>
        <w:t xml:space="preserve">via conference call or other electronic means provided that persons participating in the meeting can hear and </w:t>
      </w:r>
      <w:r w:rsidRPr="00F37318">
        <w:t xml:space="preserve">speak to </w:t>
      </w:r>
      <w:r w:rsidR="002F4028" w:rsidRPr="00F37318">
        <w:t>each</w:t>
      </w:r>
      <w:r w:rsidR="002F4028">
        <w:t xml:space="preserve"> </w:t>
      </w:r>
      <w:r>
        <w:t>other simultaneously; and</w:t>
      </w:r>
    </w:p>
    <w:p w14:paraId="11CBFF05" w14:textId="14F54A4B" w:rsidR="006B2730" w:rsidRDefault="00C92958" w:rsidP="00C92958">
      <w:pPr>
        <w:pStyle w:val="ISAFList3"/>
      </w:pPr>
      <w:r>
        <w:t>may pass a resolution in writing provided that:</w:t>
      </w:r>
    </w:p>
    <w:p w14:paraId="212FEAED" w14:textId="2D50803B" w:rsidR="00C92958" w:rsidRDefault="00C92958" w:rsidP="00C92958">
      <w:pPr>
        <w:pStyle w:val="ISAFList4"/>
      </w:pPr>
      <w:r>
        <w:t>it is sent to all directors entitled to notice of a meeting; and</w:t>
      </w:r>
      <w:r w:rsidR="00E96E9A">
        <w:t>,</w:t>
      </w:r>
    </w:p>
    <w:p w14:paraId="7E47717F" w14:textId="55D34BF8" w:rsidR="00C92958" w:rsidRDefault="00C92958" w:rsidP="00C92958">
      <w:pPr>
        <w:pStyle w:val="ISAFList4"/>
      </w:pPr>
      <w:r>
        <w:t>it is consented to in writing by more than half of the directors entitled to vote on the resolution.</w:t>
      </w:r>
    </w:p>
    <w:p w14:paraId="76F7800F" w14:textId="52B0B914" w:rsidR="00B817EA" w:rsidRDefault="00F013F4" w:rsidP="00F013F4">
      <w:pPr>
        <w:pStyle w:val="ISAFList2"/>
        <w:rPr>
          <w:lang w:val="en-US"/>
        </w:rPr>
      </w:pPr>
      <w:r>
        <w:t xml:space="preserve">The President is the chair of the Board.  </w:t>
      </w:r>
      <w:r>
        <w:rPr>
          <w:lang w:val="en-US"/>
        </w:rPr>
        <w:t xml:space="preserve">If the President is unavailable or cannot for any reason assume the chair, the Board </w:t>
      </w:r>
      <w:r w:rsidR="00727A38">
        <w:rPr>
          <w:lang w:val="en-US"/>
        </w:rPr>
        <w:t>must</w:t>
      </w:r>
      <w:r>
        <w:rPr>
          <w:lang w:val="en-US"/>
        </w:rPr>
        <w:t xml:space="preserve"> appoint one of its number to act as chair for that meeting.</w:t>
      </w:r>
    </w:p>
    <w:p w14:paraId="162D7CF1" w14:textId="4CAF7755" w:rsidR="00C92958" w:rsidRPr="009E1444" w:rsidRDefault="00C92958" w:rsidP="00C92958">
      <w:pPr>
        <w:pStyle w:val="ISAFList2"/>
      </w:pPr>
      <w:r>
        <w:t xml:space="preserve">Every director is entitled to one vote unless disqualified from voting due to a </w:t>
      </w:r>
      <w:r w:rsidR="00DD7082">
        <w:t>c</w:t>
      </w:r>
      <w:r>
        <w:t xml:space="preserve">onflict of </w:t>
      </w:r>
      <w:r w:rsidR="00DD7082" w:rsidRPr="00F36234">
        <w:t>i</w:t>
      </w:r>
      <w:r w:rsidRPr="00F36234">
        <w:t>nterest</w:t>
      </w:r>
      <w:r w:rsidR="00F0391C" w:rsidRPr="00F36234">
        <w:t xml:space="preserve"> by the chair of the meeting</w:t>
      </w:r>
      <w:r w:rsidRPr="00F36234">
        <w:t xml:space="preserve">.  In the event of a tie, the chair of the meeting </w:t>
      </w:r>
      <w:r w:rsidR="00D13973" w:rsidRPr="00B44F84">
        <w:t>has</w:t>
      </w:r>
      <w:r w:rsidRPr="009E1444">
        <w:t xml:space="preserve"> a second and casting vote.</w:t>
      </w:r>
    </w:p>
    <w:p w14:paraId="5360F77C" w14:textId="278C71F2" w:rsidR="005F5786" w:rsidRPr="00F36234" w:rsidRDefault="006F3D84" w:rsidP="002D3B1C">
      <w:pPr>
        <w:pStyle w:val="ISAFList2"/>
        <w:rPr>
          <w:i/>
          <w:iCs/>
          <w:lang w:val="en-US"/>
        </w:rPr>
      </w:pPr>
      <w:r w:rsidRPr="00695ABB">
        <w:t>The minutes</w:t>
      </w:r>
      <w:r w:rsidRPr="00A52D36">
        <w:t xml:space="preserve"> of meetings of </w:t>
      </w:r>
      <w:r w:rsidR="002F4028" w:rsidRPr="00A52D36">
        <w:t xml:space="preserve">the </w:t>
      </w:r>
      <w:r w:rsidRPr="00A52D36">
        <w:t>Board must be published</w:t>
      </w:r>
      <w:r w:rsidR="00D03D07">
        <w:t xml:space="preserve"> within fourteen days of their approval</w:t>
      </w:r>
      <w:r w:rsidRPr="00A52D36">
        <w:t xml:space="preserve"> on the World Sailing website unless the Board decides </w:t>
      </w:r>
      <w:r w:rsidRPr="00F36234">
        <w:t>that, for reasons of confidentiality,</w:t>
      </w:r>
      <w:r w:rsidR="00D70F4F" w:rsidRPr="00F36234">
        <w:t xml:space="preserve"> legal privilege,</w:t>
      </w:r>
      <w:r w:rsidRPr="00F36234">
        <w:t xml:space="preserve"> commercial sensitivity or personal privacy, a specific part of the minutes </w:t>
      </w:r>
      <w:r w:rsidR="00727A38" w:rsidRPr="00F36234">
        <w:t>is to</w:t>
      </w:r>
      <w:r w:rsidRPr="00F36234">
        <w:t xml:space="preserve"> be redacted.  The reason for any redaction </w:t>
      </w:r>
      <w:r w:rsidR="00727A38" w:rsidRPr="00F36234">
        <w:t>must</w:t>
      </w:r>
      <w:r w:rsidRPr="00F36234">
        <w:t xml:space="preserve"> be stated</w:t>
      </w:r>
      <w:r w:rsidRPr="00F36234">
        <w:rPr>
          <w:i/>
          <w:iCs/>
        </w:rPr>
        <w:t>.</w:t>
      </w:r>
      <w:r w:rsidR="002F4028" w:rsidRPr="00F36234">
        <w:rPr>
          <w:i/>
          <w:iCs/>
        </w:rPr>
        <w:t xml:space="preserve"> </w:t>
      </w:r>
    </w:p>
    <w:p w14:paraId="171E25CA" w14:textId="138EA1DC" w:rsidR="00C92958" w:rsidRPr="00984B4E" w:rsidRDefault="00C92958" w:rsidP="00C22958">
      <w:pPr>
        <w:keepNext/>
        <w:keepLines/>
        <w:spacing w:before="220"/>
        <w:jc w:val="center"/>
        <w:rPr>
          <w:rFonts w:ascii="Arial" w:hAnsi="Arial" w:cs="Arial"/>
          <w:b/>
        </w:rPr>
      </w:pPr>
      <w:r>
        <w:rPr>
          <w:rFonts w:ascii="Arial" w:hAnsi="Arial" w:cs="Arial"/>
          <w:b/>
        </w:rPr>
        <w:lastRenderedPageBreak/>
        <w:t xml:space="preserve">PART IV – PRESIDENT &amp; CHIEF EXECUTIVE OFFICER </w:t>
      </w:r>
    </w:p>
    <w:p w14:paraId="7A9C6C41" w14:textId="760BA670" w:rsidR="00C92958" w:rsidRDefault="00C92958" w:rsidP="00C22958">
      <w:pPr>
        <w:pStyle w:val="ISAFList1"/>
        <w:keepNext/>
        <w:keepLines/>
      </w:pPr>
      <w:bookmarkStart w:id="102" w:name="_Toc113732421"/>
      <w:r>
        <w:t>The President</w:t>
      </w:r>
      <w:bookmarkEnd w:id="102"/>
    </w:p>
    <w:p w14:paraId="5DF1EA74" w14:textId="15DE7B45" w:rsidR="00C92958" w:rsidRDefault="00C92958" w:rsidP="00C22958">
      <w:pPr>
        <w:pStyle w:val="ISAFList2"/>
        <w:keepNext/>
        <w:keepLines/>
      </w:pPr>
      <w:r>
        <w:t xml:space="preserve">The President is the principal representative of the Federation and the sport of </w:t>
      </w:r>
      <w:r w:rsidR="0074441B">
        <w:t>Sailing</w:t>
      </w:r>
      <w:r w:rsidR="00DD7082">
        <w:t>.</w:t>
      </w:r>
    </w:p>
    <w:p w14:paraId="7880F866" w14:textId="3E98B091" w:rsidR="00C92958" w:rsidRDefault="00C92958" w:rsidP="00C92958">
      <w:pPr>
        <w:pStyle w:val="ISAFList2"/>
      </w:pPr>
      <w:r>
        <w:t>The President has the following powers and responsibilities:</w:t>
      </w:r>
    </w:p>
    <w:p w14:paraId="6822963E" w14:textId="7DC2B216" w:rsidR="00C92958" w:rsidRDefault="00C92958" w:rsidP="00C92958">
      <w:pPr>
        <w:pStyle w:val="ISAFList3"/>
      </w:pPr>
      <w:r>
        <w:t xml:space="preserve">to act as the lead representative and spokesperson of the Federation; </w:t>
      </w:r>
    </w:p>
    <w:p w14:paraId="6B379D15" w14:textId="28A401E9" w:rsidR="00C92958" w:rsidRDefault="00C92958" w:rsidP="00C92958">
      <w:pPr>
        <w:pStyle w:val="ISAFList3"/>
      </w:pPr>
      <w:r>
        <w:t>to chair the General Assembly</w:t>
      </w:r>
      <w:r w:rsidR="002D3B1C">
        <w:t>, Council,</w:t>
      </w:r>
      <w:r w:rsidR="00376F78">
        <w:t xml:space="preserve"> and</w:t>
      </w:r>
      <w:r>
        <w:t xml:space="preserve"> the Board (and to ensure the proper and efficient administration of the business of those bodies)</w:t>
      </w:r>
      <w:r w:rsidR="00F3796D">
        <w:t>;</w:t>
      </w:r>
    </w:p>
    <w:p w14:paraId="5B97370B" w14:textId="28FF4E90" w:rsidR="00C92958" w:rsidRDefault="00C92958" w:rsidP="00C92958">
      <w:pPr>
        <w:pStyle w:val="ISAFList3"/>
      </w:pPr>
      <w:r>
        <w:t xml:space="preserve">to maintain relations with </w:t>
      </w:r>
      <w:r w:rsidR="000F4A05">
        <w:t>the</w:t>
      </w:r>
      <w:r>
        <w:t xml:space="preserve"> Members;</w:t>
      </w:r>
    </w:p>
    <w:p w14:paraId="5E90E010" w14:textId="72E31926" w:rsidR="00C92958" w:rsidRDefault="00C92958" w:rsidP="00C92958">
      <w:pPr>
        <w:pStyle w:val="ISAFList3"/>
      </w:pPr>
      <w:r>
        <w:t>to maintain relations with key stakeholders (</w:t>
      </w:r>
      <w:r w:rsidR="00277CA8">
        <w:t xml:space="preserve">in particular </w:t>
      </w:r>
      <w:r>
        <w:t>the International Olympic Committee, the International Paralympic Committee</w:t>
      </w:r>
      <w:r w:rsidR="00AD5392">
        <w:t xml:space="preserve">, </w:t>
      </w:r>
      <w:r>
        <w:t xml:space="preserve">governments, non-governmental organisations and </w:t>
      </w:r>
      <w:r w:rsidR="00AD5392">
        <w:t xml:space="preserve">other relevant </w:t>
      </w:r>
      <w:r>
        <w:t>external bodies);</w:t>
      </w:r>
    </w:p>
    <w:p w14:paraId="0C880C6F" w14:textId="309FC24A" w:rsidR="00C92958" w:rsidRDefault="00C92958" w:rsidP="00D20CBF">
      <w:pPr>
        <w:pStyle w:val="ISAFList3"/>
      </w:pPr>
      <w:r>
        <w:t>as</w:t>
      </w:r>
      <w:r w:rsidR="00A7650D">
        <w:t xml:space="preserve"> the non-executive</w:t>
      </w:r>
      <w:r>
        <w:t xml:space="preserve"> </w:t>
      </w:r>
      <w:r w:rsidR="00A7650D">
        <w:t>c</w:t>
      </w:r>
      <w:r>
        <w:t>hair of the Board, to support and liaise regularly with the Chief Executive Officer</w:t>
      </w:r>
      <w:r w:rsidR="00F3796D">
        <w:t xml:space="preserve">, provide advice and </w:t>
      </w:r>
      <w:r>
        <w:t>monitor their work; and</w:t>
      </w:r>
      <w:r w:rsidR="00F3796D">
        <w:t>,</w:t>
      </w:r>
    </w:p>
    <w:p w14:paraId="109A0B68" w14:textId="1D65B19F" w:rsidR="00C92958" w:rsidRDefault="00C92958" w:rsidP="00C92958">
      <w:pPr>
        <w:pStyle w:val="ISAFList3"/>
      </w:pPr>
      <w:r>
        <w:t>to carry out any other functions conferred by the Constitution, Regulations or delegated to the President by the General Assembly</w:t>
      </w:r>
      <w:r w:rsidR="002D3B1C">
        <w:t>, Council,</w:t>
      </w:r>
      <w:r>
        <w:t xml:space="preserve"> or the Board.</w:t>
      </w:r>
    </w:p>
    <w:p w14:paraId="12C041B5" w14:textId="2EF35BC4" w:rsidR="00C92958" w:rsidRDefault="00C92958" w:rsidP="00C92958">
      <w:pPr>
        <w:pStyle w:val="ISAFList1"/>
      </w:pPr>
      <w:bookmarkStart w:id="103" w:name="_Toc113732422"/>
      <w:r>
        <w:t>The Chief Executive Officer</w:t>
      </w:r>
      <w:bookmarkEnd w:id="103"/>
    </w:p>
    <w:p w14:paraId="00AE5E4F" w14:textId="77777777" w:rsidR="00C92958" w:rsidRDefault="00C92958" w:rsidP="00C92958">
      <w:pPr>
        <w:pStyle w:val="ISAFList2"/>
      </w:pPr>
      <w:r>
        <w:t>The appointment, terms and conditions, and removal of the Chief Executive Officer is decided by the Board.</w:t>
      </w:r>
    </w:p>
    <w:p w14:paraId="054812CF" w14:textId="6348F50C" w:rsidR="00C92958" w:rsidRDefault="00C92958" w:rsidP="00C92958">
      <w:pPr>
        <w:pStyle w:val="ISAFList2"/>
      </w:pPr>
      <w:r>
        <w:t>The Chief Executive Officer is responsible for the management and operations of the Federation under the authority of the Board and subject to (in order of precedence):</w:t>
      </w:r>
    </w:p>
    <w:p w14:paraId="5070D3B3" w14:textId="0D48B208" w:rsidR="00C92958" w:rsidRDefault="00C92958" w:rsidP="00C92958">
      <w:pPr>
        <w:pStyle w:val="ISAFList3"/>
      </w:pPr>
      <w:r>
        <w:t>the Constitution</w:t>
      </w:r>
      <w:r w:rsidR="00A5327B">
        <w:t xml:space="preserve"> </w:t>
      </w:r>
      <w:r>
        <w:t>and Regulations;</w:t>
      </w:r>
      <w:r w:rsidR="0041704E">
        <w:t xml:space="preserve"> and</w:t>
      </w:r>
    </w:p>
    <w:p w14:paraId="641D89D1" w14:textId="4C67D873" w:rsidR="00CB32CB" w:rsidRDefault="00C92958" w:rsidP="00C92958">
      <w:pPr>
        <w:pStyle w:val="ISAFList3"/>
      </w:pPr>
      <w:r>
        <w:t>the decisions, policies and procedures of the Board</w:t>
      </w:r>
      <w:r w:rsidR="00CB32CB">
        <w:t>; and</w:t>
      </w:r>
    </w:p>
    <w:p w14:paraId="1B506A38" w14:textId="38E28DAF" w:rsidR="00C92958" w:rsidRDefault="00CB32CB" w:rsidP="00C92958">
      <w:pPr>
        <w:pStyle w:val="ISAFList3"/>
      </w:pPr>
      <w:r>
        <w:t>the World Sailing Strategy</w:t>
      </w:r>
      <w:r w:rsidR="0026297F">
        <w:t xml:space="preserve"> and policies</w:t>
      </w:r>
      <w:r>
        <w:t>.</w:t>
      </w:r>
    </w:p>
    <w:p w14:paraId="224513FA" w14:textId="65875FC1" w:rsidR="00C92958" w:rsidRDefault="00A44283" w:rsidP="00C92958">
      <w:pPr>
        <w:pStyle w:val="ISAFList12text"/>
      </w:pPr>
      <w:r>
        <w:t>A</w:t>
      </w:r>
      <w:r w:rsidR="00C92958">
        <w:t>ny conflict or inconsistency in the above provisions must be referred to the Board for determination.</w:t>
      </w:r>
    </w:p>
    <w:p w14:paraId="50E1B960" w14:textId="721DAC4A" w:rsidR="00C92958" w:rsidRDefault="00C92958" w:rsidP="00C92958">
      <w:pPr>
        <w:pStyle w:val="ISAFList2"/>
      </w:pPr>
      <w:r>
        <w:t>The Chief Executive Officer is responsible for:</w:t>
      </w:r>
    </w:p>
    <w:p w14:paraId="7E917EE6" w14:textId="15715638" w:rsidR="00C92958" w:rsidRPr="00B44F84" w:rsidRDefault="00C92958" w:rsidP="00C92958">
      <w:pPr>
        <w:pStyle w:val="ISAFList3"/>
      </w:pPr>
      <w:r w:rsidRPr="00F36234">
        <w:t>developing the World Sailing</w:t>
      </w:r>
      <w:r w:rsidR="002E2B8F">
        <w:t xml:space="preserve"> Strategy</w:t>
      </w:r>
      <w:r w:rsidRPr="00F36234">
        <w:t xml:space="preserve"> (for approval by the Board and</w:t>
      </w:r>
      <w:r w:rsidR="002D3B1C" w:rsidRPr="00F36234">
        <w:t>, following consultation with Council,</w:t>
      </w:r>
      <w:r w:rsidRPr="00F36234">
        <w:t xml:space="preserve"> the General Assembly) and the </w:t>
      </w:r>
      <w:r w:rsidR="004D6E80" w:rsidRPr="00F36234">
        <w:t>a</w:t>
      </w:r>
      <w:r w:rsidRPr="00F36234">
        <w:t xml:space="preserve">nnual </w:t>
      </w:r>
      <w:r w:rsidR="004D6E80" w:rsidRPr="00F36234">
        <w:t>p</w:t>
      </w:r>
      <w:r w:rsidRPr="00F36234">
        <w:t>lan (for approval by the Board):</w:t>
      </w:r>
    </w:p>
    <w:p w14:paraId="352C48F4" w14:textId="3805536C" w:rsidR="00C92958" w:rsidRPr="00F36234" w:rsidRDefault="00C92958" w:rsidP="00C92958">
      <w:pPr>
        <w:pStyle w:val="ISAFList3"/>
      </w:pPr>
      <w:r w:rsidRPr="009E1444">
        <w:t xml:space="preserve">implementing the World Sailing </w:t>
      </w:r>
      <w:r w:rsidR="002E2B8F">
        <w:t xml:space="preserve">Strategy </w:t>
      </w:r>
      <w:r w:rsidRPr="009E1444">
        <w:t xml:space="preserve">and the </w:t>
      </w:r>
      <w:r w:rsidR="004D6E80" w:rsidRPr="00F36234">
        <w:t>a</w:t>
      </w:r>
      <w:r w:rsidRPr="00F36234">
        <w:t xml:space="preserve">nnual </w:t>
      </w:r>
      <w:r w:rsidR="004D6E80" w:rsidRPr="00F36234">
        <w:t>p</w:t>
      </w:r>
      <w:r w:rsidRPr="00F36234">
        <w:t>lan and reporting to the Board against it;</w:t>
      </w:r>
    </w:p>
    <w:p w14:paraId="5E12CDA7" w14:textId="3F5E2F1A" w:rsidR="00A7650D" w:rsidRDefault="00A7650D" w:rsidP="00C92958">
      <w:pPr>
        <w:pStyle w:val="ISAFList3"/>
      </w:pPr>
      <w:r>
        <w:t>implementing policy decisions of Council;</w:t>
      </w:r>
    </w:p>
    <w:p w14:paraId="5403A043" w14:textId="2E7EB18F" w:rsidR="00C92958" w:rsidRDefault="00C92958" w:rsidP="00C92958">
      <w:pPr>
        <w:pStyle w:val="ISAFList3"/>
      </w:pPr>
      <w:r>
        <w:t>developing an annual budget for approval by the Board</w:t>
      </w:r>
      <w:r w:rsidR="00BA3DCD">
        <w:t xml:space="preserve"> and the Financial Plan for consideration by the Board</w:t>
      </w:r>
      <w:r>
        <w:t>;</w:t>
      </w:r>
    </w:p>
    <w:p w14:paraId="344C7A65" w14:textId="4AB650AF" w:rsidR="00C92958" w:rsidRDefault="00C92958" w:rsidP="00C92958">
      <w:pPr>
        <w:pStyle w:val="ISAFList3"/>
      </w:pPr>
      <w:r>
        <w:t xml:space="preserve">providing full financial reports and forecasts to the Board on a regular basis; </w:t>
      </w:r>
    </w:p>
    <w:p w14:paraId="2EBE3464" w14:textId="1717226A" w:rsidR="00C92958" w:rsidRDefault="00C92958" w:rsidP="00C92958">
      <w:pPr>
        <w:pStyle w:val="ISAFList3"/>
      </w:pPr>
      <w:r>
        <w:t>managing the operations of the Federation;</w:t>
      </w:r>
    </w:p>
    <w:p w14:paraId="6D8FE86A" w14:textId="59930063" w:rsidR="00C92958" w:rsidRDefault="00C92958" w:rsidP="00C92958">
      <w:pPr>
        <w:pStyle w:val="ISAFList3"/>
      </w:pPr>
      <w:r>
        <w:t>the appointment, monitoring and dismissal of staff;</w:t>
      </w:r>
    </w:p>
    <w:p w14:paraId="7782B6D8" w14:textId="1B41BC42" w:rsidR="00C92958" w:rsidRDefault="00C92958" w:rsidP="00C92958">
      <w:pPr>
        <w:pStyle w:val="ISAFList3"/>
      </w:pPr>
      <w:r>
        <w:lastRenderedPageBreak/>
        <w:t>sourcing and maintaining sponsors and other sources of revenue consistent with the World Sailing</w:t>
      </w:r>
      <w:r w:rsidR="002E2B8F">
        <w:t xml:space="preserve"> Strategy</w:t>
      </w:r>
      <w:r>
        <w:t>;</w:t>
      </w:r>
    </w:p>
    <w:p w14:paraId="7C4F3D9F" w14:textId="015BF157" w:rsidR="00C92958" w:rsidRDefault="00C92958" w:rsidP="00C92958">
      <w:pPr>
        <w:pStyle w:val="ISAFList3"/>
      </w:pPr>
      <w:r>
        <w:t xml:space="preserve">implementing </w:t>
      </w:r>
      <w:r w:rsidR="00FA4923">
        <w:t>the policies of the Federation and</w:t>
      </w:r>
      <w:r w:rsidR="00F3796D">
        <w:t>, if directed by the Board for</w:t>
      </w:r>
      <w:r w:rsidR="00FA4923">
        <w:t xml:space="preserve"> any subsidiary companies or related entities</w:t>
      </w:r>
      <w:r w:rsidR="00F3796D">
        <w:t xml:space="preserve">, on </w:t>
      </w:r>
      <w:r w:rsidR="00FA4923">
        <w:t>the management of staff, systems, procurement, and other internal procedures</w:t>
      </w:r>
      <w:r w:rsidR="00AD5392">
        <w:t>;</w:t>
      </w:r>
    </w:p>
    <w:p w14:paraId="795D380A" w14:textId="77A0E7DC" w:rsidR="00C92958" w:rsidRDefault="00C92958" w:rsidP="00C92958">
      <w:pPr>
        <w:pStyle w:val="ISAFList3"/>
      </w:pPr>
      <w:r>
        <w:t>supporting the work of</w:t>
      </w:r>
      <w:r w:rsidR="0026297F">
        <w:t xml:space="preserve"> the General Assembly, the Board,</w:t>
      </w:r>
      <w:r w:rsidR="00A7650D">
        <w:t xml:space="preserve"> Council,</w:t>
      </w:r>
      <w:r>
        <w:t xml:space="preserve"> </w:t>
      </w:r>
      <w:r w:rsidR="00376F78">
        <w:t>Board Sub-committees, Committees</w:t>
      </w:r>
      <w:r>
        <w:t xml:space="preserve">, </w:t>
      </w:r>
      <w:r w:rsidR="00B17E97">
        <w:t>Sub-committees</w:t>
      </w:r>
      <w:r w:rsidR="00A7650D">
        <w:t>, Commissions</w:t>
      </w:r>
      <w:r w:rsidR="00FF3275">
        <w:t xml:space="preserve"> and</w:t>
      </w:r>
      <w:r>
        <w:t xml:space="preserve"> </w:t>
      </w:r>
      <w:r w:rsidR="00FF3275">
        <w:t>Working Groups</w:t>
      </w:r>
      <w:r>
        <w:t>;</w:t>
      </w:r>
    </w:p>
    <w:p w14:paraId="27681EDD" w14:textId="6F89B990" w:rsidR="00C92958" w:rsidRDefault="00C92958" w:rsidP="00C92958">
      <w:pPr>
        <w:pStyle w:val="ISAFList3"/>
      </w:pPr>
      <w:r>
        <w:t xml:space="preserve">recommending to the Board the establishment of </w:t>
      </w:r>
      <w:r w:rsidR="00FF3275">
        <w:t xml:space="preserve">Working Groups </w:t>
      </w:r>
      <w:r>
        <w:t>and thereafter managing their functions;</w:t>
      </w:r>
    </w:p>
    <w:p w14:paraId="009A239B" w14:textId="48ED566D" w:rsidR="00C92958" w:rsidRDefault="00C92958" w:rsidP="00C92958">
      <w:pPr>
        <w:pStyle w:val="ISAFList3"/>
      </w:pPr>
      <w:r>
        <w:t>undertaking functions assigned by the Constitution</w:t>
      </w:r>
      <w:r w:rsidR="00A5327B">
        <w:t xml:space="preserve"> or </w:t>
      </w:r>
      <w:r>
        <w:t>Regulations; and</w:t>
      </w:r>
      <w:r w:rsidR="00F3796D">
        <w:t>,</w:t>
      </w:r>
    </w:p>
    <w:p w14:paraId="18F49ECB" w14:textId="15EE3EB5" w:rsidR="00C92958" w:rsidRDefault="00C92958" w:rsidP="00C92958">
      <w:pPr>
        <w:pStyle w:val="ISAFList3"/>
      </w:pPr>
      <w:r>
        <w:t>undertaking any other functions delegated by the Board.</w:t>
      </w:r>
    </w:p>
    <w:p w14:paraId="313D541C" w14:textId="4D93EED7" w:rsidR="007D52BA" w:rsidRPr="002316C0" w:rsidRDefault="007D52BA" w:rsidP="007D52BA">
      <w:pPr>
        <w:pStyle w:val="ISAFList2"/>
      </w:pPr>
      <w:r>
        <w:t xml:space="preserve">Unless the body otherwise requires, </w:t>
      </w:r>
      <w:r w:rsidRPr="002316C0">
        <w:t>the Chief Executive Officer or their nominee from the staff must attend in a non-voting capacity all meetings of:</w:t>
      </w:r>
    </w:p>
    <w:p w14:paraId="166DBCBA" w14:textId="5C2C6D2B" w:rsidR="007D52BA" w:rsidRPr="002316C0" w:rsidRDefault="007D52BA" w:rsidP="007D52BA">
      <w:pPr>
        <w:pStyle w:val="ISAFList3"/>
      </w:pPr>
      <w:r w:rsidRPr="002316C0">
        <w:t>the General Assembly</w:t>
      </w:r>
      <w:r w:rsidR="0041704E" w:rsidRPr="002316C0">
        <w:t>;</w:t>
      </w:r>
    </w:p>
    <w:p w14:paraId="2811D20E" w14:textId="711C3732" w:rsidR="007D52BA" w:rsidRPr="002316C0" w:rsidRDefault="007D52BA" w:rsidP="007D52BA">
      <w:pPr>
        <w:pStyle w:val="ISAFList3"/>
      </w:pPr>
      <w:r w:rsidRPr="002316C0">
        <w:t>Council</w:t>
      </w:r>
      <w:r w:rsidR="0041704E" w:rsidRPr="002316C0">
        <w:t>;</w:t>
      </w:r>
    </w:p>
    <w:p w14:paraId="0DF3C9AE" w14:textId="40933FD1" w:rsidR="007D52BA" w:rsidRPr="002316C0" w:rsidRDefault="007D52BA" w:rsidP="007D52BA">
      <w:pPr>
        <w:pStyle w:val="ISAFList3"/>
      </w:pPr>
      <w:r w:rsidRPr="002316C0">
        <w:t>the Board</w:t>
      </w:r>
      <w:r w:rsidR="00207AAD" w:rsidRPr="002316C0">
        <w:t xml:space="preserve"> and (if requested) Board Sub-committees</w:t>
      </w:r>
      <w:r w:rsidRPr="002316C0">
        <w:t>; and</w:t>
      </w:r>
      <w:r w:rsidR="00F3796D" w:rsidRPr="002316C0">
        <w:t>,</w:t>
      </w:r>
    </w:p>
    <w:p w14:paraId="22E6B097" w14:textId="4A7F97DE" w:rsidR="007D52BA" w:rsidRPr="002316C0" w:rsidRDefault="007D52BA" w:rsidP="007D52BA">
      <w:pPr>
        <w:pStyle w:val="ISAFList3"/>
      </w:pPr>
      <w:r w:rsidRPr="002316C0">
        <w:t xml:space="preserve">all </w:t>
      </w:r>
      <w:r w:rsidR="00207AAD" w:rsidRPr="002316C0">
        <w:t>Committees</w:t>
      </w:r>
      <w:r w:rsidRPr="002316C0">
        <w:t xml:space="preserve">, </w:t>
      </w:r>
      <w:r w:rsidR="00B17E97" w:rsidRPr="002316C0">
        <w:t>Sub-committees</w:t>
      </w:r>
      <w:r w:rsidR="00A7650D" w:rsidRPr="002316C0">
        <w:t>, Commissions</w:t>
      </w:r>
      <w:r w:rsidRPr="002316C0">
        <w:t xml:space="preserve"> and </w:t>
      </w:r>
      <w:r w:rsidR="00FF3275" w:rsidRPr="002316C0">
        <w:t>Working Groups</w:t>
      </w:r>
      <w:r w:rsidR="00F3796D" w:rsidRPr="002316C0">
        <w:t>;</w:t>
      </w:r>
    </w:p>
    <w:p w14:paraId="70B7E567" w14:textId="326A68DD" w:rsidR="007D52BA" w:rsidRDefault="007D52BA" w:rsidP="007D52BA">
      <w:pPr>
        <w:pStyle w:val="ISAFList12text"/>
      </w:pPr>
      <w:r>
        <w:t xml:space="preserve">and </w:t>
      </w:r>
      <w:r w:rsidR="00727A38">
        <w:t>must</w:t>
      </w:r>
      <w:r>
        <w:t xml:space="preserve"> cause proper minutes to be taken of their proceedings.</w:t>
      </w:r>
    </w:p>
    <w:p w14:paraId="3EE94C3A" w14:textId="30851692" w:rsidR="00C92958" w:rsidRDefault="00C92958" w:rsidP="00C92958">
      <w:pPr>
        <w:pStyle w:val="ISAFList2"/>
      </w:pPr>
      <w:bookmarkStart w:id="104" w:name="_Ref17799404"/>
      <w:r>
        <w:t xml:space="preserve">In the event there is no Chief Executive Officer or one capable of acting, the Board may authorise </w:t>
      </w:r>
      <w:r w:rsidR="00A7650D">
        <w:t xml:space="preserve">one or more </w:t>
      </w:r>
      <w:r>
        <w:t>member</w:t>
      </w:r>
      <w:r w:rsidR="00A7650D">
        <w:t>s</w:t>
      </w:r>
      <w:r>
        <w:t xml:space="preserve"> of staff to </w:t>
      </w:r>
      <w:r w:rsidR="00CF67BA">
        <w:t>exercise the powers and functions</w:t>
      </w:r>
      <w:r>
        <w:t xml:space="preserve"> of the Chief Executive Officer.</w:t>
      </w:r>
      <w:bookmarkEnd w:id="104"/>
    </w:p>
    <w:p w14:paraId="7CBFA2C5" w14:textId="34AA91F3" w:rsidR="00026150" w:rsidRDefault="00026150" w:rsidP="00C92958">
      <w:pPr>
        <w:pStyle w:val="ISAFList2"/>
      </w:pPr>
      <w:r>
        <w:t>The Chief Executive Office</w:t>
      </w:r>
      <w:r w:rsidR="00D9219E">
        <w:t>r</w:t>
      </w:r>
      <w:r>
        <w:t xml:space="preserve"> may </w:t>
      </w:r>
      <w:r w:rsidR="00D9219E">
        <w:t xml:space="preserve">delegate </w:t>
      </w:r>
      <w:r w:rsidR="002316C0">
        <w:t>his or her</w:t>
      </w:r>
      <w:r w:rsidR="00D9219E">
        <w:t xml:space="preserve"> authority to one or more members of staff on such terms as the Chief Executive Officer may think fit.  The Chief Executive Officer may vary or revoke a delegation at any time.</w:t>
      </w:r>
    </w:p>
    <w:p w14:paraId="74032B8F" w14:textId="579DACD2" w:rsidR="00C92958" w:rsidRPr="00984B4E" w:rsidRDefault="00C92958" w:rsidP="00C92958">
      <w:pPr>
        <w:spacing w:before="220"/>
        <w:jc w:val="center"/>
        <w:rPr>
          <w:rFonts w:ascii="Arial" w:hAnsi="Arial" w:cs="Arial"/>
          <w:b/>
        </w:rPr>
      </w:pPr>
      <w:r>
        <w:rPr>
          <w:rFonts w:ascii="Arial" w:hAnsi="Arial" w:cs="Arial"/>
          <w:b/>
        </w:rPr>
        <w:t>PART VI – COUNCIL</w:t>
      </w:r>
    </w:p>
    <w:p w14:paraId="0BDF450B" w14:textId="29FFF729" w:rsidR="007D52BA" w:rsidRDefault="007D52BA" w:rsidP="005F5786">
      <w:pPr>
        <w:pStyle w:val="ISAFList1"/>
      </w:pPr>
      <w:bookmarkStart w:id="105" w:name="_Ref110339559"/>
      <w:bookmarkStart w:id="106" w:name="_Toc113732423"/>
      <w:r>
        <w:t>Council</w:t>
      </w:r>
      <w:bookmarkEnd w:id="105"/>
      <w:bookmarkEnd w:id="106"/>
    </w:p>
    <w:p w14:paraId="7EB5775D" w14:textId="0B4F103E" w:rsidR="001A6472" w:rsidRDefault="001A6472" w:rsidP="007D52BA">
      <w:pPr>
        <w:pStyle w:val="ISAFList2"/>
      </w:pPr>
      <w:r>
        <w:t>Council is responsible for:</w:t>
      </w:r>
    </w:p>
    <w:p w14:paraId="73F943D6" w14:textId="77777777" w:rsidR="005A5D51" w:rsidRPr="005A5D51" w:rsidRDefault="00F36234" w:rsidP="001A6472">
      <w:pPr>
        <w:pStyle w:val="ISAFList3"/>
        <w:rPr>
          <w:i/>
          <w:iCs/>
        </w:rPr>
      </w:pPr>
      <w:r>
        <w:t>debating and deciding</w:t>
      </w:r>
      <w:r w:rsidRPr="008759E7">
        <w:t xml:space="preserve"> </w:t>
      </w:r>
      <w:r w:rsidR="001A6472" w:rsidRPr="008759E7">
        <w:t>the overall policy of World Sailing</w:t>
      </w:r>
      <w:r w:rsidR="004C1966">
        <w:t>, which must be consistent with the World Sailing Strategy</w:t>
      </w:r>
      <w:r w:rsidR="001A6472" w:rsidRPr="008759E7">
        <w:t>;</w:t>
      </w:r>
    </w:p>
    <w:p w14:paraId="732EC169" w14:textId="2074C459" w:rsidR="001A6472" w:rsidRPr="008759E7" w:rsidRDefault="005A5D51" w:rsidP="001A6472">
      <w:pPr>
        <w:pStyle w:val="ISAFList3"/>
        <w:rPr>
          <w:i/>
          <w:iCs/>
        </w:rPr>
      </w:pPr>
      <w:r>
        <w:t>approving any Regulations made by the Board which affect</w:t>
      </w:r>
      <w:r w:rsidR="00D14202">
        <w:t xml:space="preserve"> or implement</w:t>
      </w:r>
      <w:r>
        <w:t xml:space="preserve"> policy;</w:t>
      </w:r>
      <w:r w:rsidR="002F4028" w:rsidRPr="008759E7">
        <w:t xml:space="preserve"> </w:t>
      </w:r>
    </w:p>
    <w:p w14:paraId="684EC1A3" w14:textId="79749100" w:rsidR="001A6472" w:rsidRDefault="001A6472" w:rsidP="001A6472">
      <w:pPr>
        <w:pStyle w:val="ISAFList3"/>
      </w:pPr>
      <w:r>
        <w:t>r</w:t>
      </w:r>
      <w:r w:rsidRPr="001A6472">
        <w:t xml:space="preserve">eceiving reports from the </w:t>
      </w:r>
      <w:r>
        <w:t>Board</w:t>
      </w:r>
      <w:r w:rsidRPr="001A6472">
        <w:t xml:space="preserve"> and </w:t>
      </w:r>
      <w:r>
        <w:t>C</w:t>
      </w:r>
      <w:r w:rsidRPr="001A6472">
        <w:t xml:space="preserve">ommittees </w:t>
      </w:r>
      <w:r w:rsidR="00A7650D">
        <w:t>on</w:t>
      </w:r>
      <w:r w:rsidRPr="001A6472">
        <w:t xml:space="preserve"> the implementation of </w:t>
      </w:r>
      <w:r>
        <w:t>the W</w:t>
      </w:r>
      <w:r w:rsidRPr="001A6472">
        <w:t xml:space="preserve">orld </w:t>
      </w:r>
      <w:r>
        <w:t>S</w:t>
      </w:r>
      <w:r w:rsidRPr="001A6472">
        <w:t xml:space="preserve">ailing </w:t>
      </w:r>
      <w:r>
        <w:t>S</w:t>
      </w:r>
      <w:r w:rsidRPr="001A6472">
        <w:t xml:space="preserve">trategy and </w:t>
      </w:r>
      <w:r>
        <w:t>policies;</w:t>
      </w:r>
    </w:p>
    <w:p w14:paraId="7A1B6B71" w14:textId="77777777" w:rsidR="001A6472" w:rsidRDefault="001A6472" w:rsidP="001A6472">
      <w:pPr>
        <w:pStyle w:val="ISAFList3"/>
      </w:pPr>
      <w:r>
        <w:t>a</w:t>
      </w:r>
      <w:r w:rsidRPr="001A6472">
        <w:t xml:space="preserve">dvising the </w:t>
      </w:r>
      <w:r>
        <w:t>B</w:t>
      </w:r>
      <w:r w:rsidRPr="001A6472">
        <w:t xml:space="preserve">oard on the proposed </w:t>
      </w:r>
      <w:r>
        <w:t>W</w:t>
      </w:r>
      <w:r w:rsidRPr="001A6472">
        <w:t xml:space="preserve">orld </w:t>
      </w:r>
      <w:r>
        <w:t>S</w:t>
      </w:r>
      <w:r w:rsidRPr="001A6472">
        <w:t xml:space="preserve">ailing </w:t>
      </w:r>
      <w:r>
        <w:t>S</w:t>
      </w:r>
      <w:r w:rsidRPr="001A6472">
        <w:t>trategy before it is recommended to the General Assembly for approval</w:t>
      </w:r>
      <w:r>
        <w:t>;</w:t>
      </w:r>
    </w:p>
    <w:p w14:paraId="0F9CD1C8" w14:textId="02FCECC5" w:rsidR="00BF58FE" w:rsidRDefault="00BF58FE" w:rsidP="001A6472">
      <w:pPr>
        <w:pStyle w:val="ISAFList3"/>
      </w:pPr>
      <w:r>
        <w:t>approve the terms of reference of Committees and Sub-committees which report to Council;</w:t>
      </w:r>
    </w:p>
    <w:p w14:paraId="4035ABC3" w14:textId="059504D1" w:rsidR="001A6472" w:rsidRDefault="001A6472" w:rsidP="001A6472">
      <w:pPr>
        <w:pStyle w:val="ISAFList3"/>
      </w:pPr>
      <w:r>
        <w:t>monitoring t</w:t>
      </w:r>
      <w:r w:rsidRPr="001A6472">
        <w:t xml:space="preserve">he progress of </w:t>
      </w:r>
      <w:r>
        <w:t>C</w:t>
      </w:r>
      <w:r w:rsidRPr="001A6472">
        <w:t xml:space="preserve">ommittees and the </w:t>
      </w:r>
      <w:r>
        <w:t>B</w:t>
      </w:r>
      <w:r w:rsidRPr="001A6472">
        <w:t xml:space="preserve">oard on the delivery of </w:t>
      </w:r>
      <w:r>
        <w:t>W</w:t>
      </w:r>
      <w:r w:rsidRPr="001A6472">
        <w:t xml:space="preserve">orld </w:t>
      </w:r>
      <w:r>
        <w:t>S</w:t>
      </w:r>
      <w:r w:rsidRPr="001A6472">
        <w:t xml:space="preserve">ailing </w:t>
      </w:r>
      <w:r w:rsidR="002E2B8F">
        <w:t>S</w:t>
      </w:r>
      <w:r w:rsidRPr="001A6472">
        <w:t>trategy and objectives and provide feedback on areas for improvement</w:t>
      </w:r>
      <w:r>
        <w:t>;</w:t>
      </w:r>
    </w:p>
    <w:p w14:paraId="43DFA6B1" w14:textId="2C40CD7D" w:rsidR="005A5D51" w:rsidRDefault="001A6472" w:rsidP="001A6472">
      <w:pPr>
        <w:pStyle w:val="ISAFList3"/>
      </w:pPr>
      <w:r>
        <w:lastRenderedPageBreak/>
        <w:t>appointing</w:t>
      </w:r>
      <w:r w:rsidR="005A5D51">
        <w:t xml:space="preserve"> and removing the members</w:t>
      </w:r>
      <w:r>
        <w:t xml:space="preserve"> </w:t>
      </w:r>
      <w:r w:rsidRPr="001A6472">
        <w:t xml:space="preserve">Committees and </w:t>
      </w:r>
      <w:r>
        <w:t>S</w:t>
      </w:r>
      <w:r w:rsidRPr="001A6472">
        <w:t>ub</w:t>
      </w:r>
      <w:r>
        <w:t>-</w:t>
      </w:r>
      <w:r w:rsidRPr="001A6472">
        <w:t xml:space="preserve">committees on the recommendation of the </w:t>
      </w:r>
      <w:r>
        <w:t>B</w:t>
      </w:r>
      <w:r w:rsidRPr="001A6472">
        <w:t>oard</w:t>
      </w:r>
      <w:r w:rsidR="005A5D51">
        <w:t>; and</w:t>
      </w:r>
    </w:p>
    <w:p w14:paraId="7A0F7128" w14:textId="0ECDC083" w:rsidR="001A6472" w:rsidRDefault="005A5D51" w:rsidP="001A6472">
      <w:pPr>
        <w:pStyle w:val="ISAFList3"/>
      </w:pPr>
      <w:r>
        <w:t xml:space="preserve">making protective suspension decisions as set out in Article </w:t>
      </w:r>
      <w:r>
        <w:fldChar w:fldCharType="begin"/>
      </w:r>
      <w:r>
        <w:instrText xml:space="preserve"> REF _Ref112594225 \r \h </w:instrText>
      </w:r>
      <w:r>
        <w:fldChar w:fldCharType="separate"/>
      </w:r>
      <w:r w:rsidR="008939F5">
        <w:t>52</w:t>
      </w:r>
      <w:r>
        <w:fldChar w:fldCharType="end"/>
      </w:r>
      <w:r>
        <w:t>.</w:t>
      </w:r>
    </w:p>
    <w:p w14:paraId="61D7B4A1" w14:textId="4AF0C7CB" w:rsidR="007D52BA" w:rsidRDefault="007D52BA" w:rsidP="007D52BA">
      <w:pPr>
        <w:pStyle w:val="ISAFList2"/>
      </w:pPr>
      <w:r>
        <w:t>Council is responsible for recommending to the General Assembly the programme of events and equipment for the Olympic</w:t>
      </w:r>
      <w:r w:rsidR="00AD5392">
        <w:t xml:space="preserve"> Games</w:t>
      </w:r>
      <w:r w:rsidR="00030E84">
        <w:t xml:space="preserve"> and </w:t>
      </w:r>
      <w:r w:rsidR="00030E84" w:rsidRPr="00030E84">
        <w:t xml:space="preserve">any Regulations </w:t>
      </w:r>
      <w:r w:rsidR="00597C46">
        <w:t xml:space="preserve">which </w:t>
      </w:r>
      <w:r w:rsidR="00030E84" w:rsidRPr="00030E84">
        <w:t>govern the procedures for the selection, review or removal of Olympic Events and Equipment</w:t>
      </w:r>
      <w:r>
        <w:t>.</w:t>
      </w:r>
    </w:p>
    <w:p w14:paraId="122D85B9" w14:textId="2C442771" w:rsidR="002A3C01" w:rsidRDefault="002A3C01" w:rsidP="007D52BA">
      <w:pPr>
        <w:pStyle w:val="ISAFList2"/>
      </w:pPr>
      <w:r>
        <w:t xml:space="preserve">Council </w:t>
      </w:r>
      <w:r w:rsidR="00727A38">
        <w:t>must</w:t>
      </w:r>
      <w:r>
        <w:t xml:space="preserve"> make decisions based on recommendations from the Board, or the appropriate Committee or Sub-committee.  If Council does not agree with a recommendation, it </w:t>
      </w:r>
      <w:r w:rsidR="00727A38">
        <w:t>must</w:t>
      </w:r>
      <w:r>
        <w:t xml:space="preserve"> reject it and refer the matter back to the recommending body with comments for further consideration.  Council </w:t>
      </w:r>
      <w:r w:rsidR="00727A38">
        <w:t>must</w:t>
      </w:r>
      <w:r>
        <w:t xml:space="preserve"> not substitute its own decision.  </w:t>
      </w:r>
    </w:p>
    <w:p w14:paraId="4EC1E86C" w14:textId="5A8EF40A" w:rsidR="00797874" w:rsidRDefault="00797874" w:rsidP="007D52BA">
      <w:pPr>
        <w:pStyle w:val="ISAFList2"/>
      </w:pPr>
      <w:r>
        <w:t>Members of Council are responsible for placing before Council the views of any Group or body they represent, but in exercising their votes they must have regard to the best interests of World Sailing and the sport of Sailing around the world as a whole.</w:t>
      </w:r>
    </w:p>
    <w:p w14:paraId="622BC8BA" w14:textId="31ADBC7C" w:rsidR="007D52BA" w:rsidRDefault="007D52BA" w:rsidP="00C22958">
      <w:pPr>
        <w:pStyle w:val="ISAFList1"/>
        <w:keepNext/>
        <w:keepLines/>
      </w:pPr>
      <w:bookmarkStart w:id="107" w:name="_Ref19352387"/>
      <w:bookmarkStart w:id="108" w:name="_Toc113732424"/>
      <w:r>
        <w:t>Council: Membership</w:t>
      </w:r>
      <w:bookmarkEnd w:id="107"/>
      <w:bookmarkEnd w:id="108"/>
      <w:r>
        <w:t xml:space="preserve"> </w:t>
      </w:r>
    </w:p>
    <w:p w14:paraId="26682829" w14:textId="1497D5FF" w:rsidR="007D52BA" w:rsidRDefault="007D52BA" w:rsidP="00C22958">
      <w:pPr>
        <w:pStyle w:val="ISAFList2"/>
        <w:keepNext/>
        <w:keepLines/>
      </w:pPr>
      <w:bookmarkStart w:id="109" w:name="_Ref18951151"/>
      <w:r>
        <w:t xml:space="preserve">Council </w:t>
      </w:r>
      <w:r w:rsidR="00727A38">
        <w:t>is</w:t>
      </w:r>
      <w:r w:rsidR="007E16FD">
        <w:t xml:space="preserve"> composed </w:t>
      </w:r>
      <w:r w:rsidR="00A7650D">
        <w:t>of</w:t>
      </w:r>
      <w:r>
        <w:t>:</w:t>
      </w:r>
      <w:bookmarkEnd w:id="109"/>
    </w:p>
    <w:p w14:paraId="04D96804" w14:textId="73E43EFC" w:rsidR="007D52BA" w:rsidRDefault="002A3C01" w:rsidP="00C22958">
      <w:pPr>
        <w:pStyle w:val="ISAFList3"/>
        <w:keepNext/>
        <w:keepLines/>
      </w:pPr>
      <w:bookmarkStart w:id="110" w:name="_Ref109803999"/>
      <w:r>
        <w:t>the President;</w:t>
      </w:r>
      <w:bookmarkEnd w:id="110"/>
    </w:p>
    <w:p w14:paraId="16514B7A" w14:textId="0B35B36E" w:rsidR="002A3C01" w:rsidRDefault="002A3C01" w:rsidP="00C22958">
      <w:pPr>
        <w:pStyle w:val="ISAFList3"/>
        <w:keepNext/>
        <w:keepLines/>
      </w:pPr>
      <w:r>
        <w:t xml:space="preserve">the seven </w:t>
      </w:r>
      <w:r w:rsidR="00DA0B06">
        <w:t>Vice President</w:t>
      </w:r>
      <w:r>
        <w:t>s;</w:t>
      </w:r>
    </w:p>
    <w:p w14:paraId="6FC1A7A2" w14:textId="20AE903B" w:rsidR="002A3C01" w:rsidRDefault="002A3C01" w:rsidP="00C22958">
      <w:pPr>
        <w:pStyle w:val="ISAFList3"/>
        <w:keepNext/>
        <w:keepLines/>
      </w:pPr>
      <w:r>
        <w:t>the Chair of the Athletes’ Committee;</w:t>
      </w:r>
    </w:p>
    <w:p w14:paraId="63DFF5BB" w14:textId="3A305B91" w:rsidR="002A3C01" w:rsidRDefault="002A3C01" w:rsidP="00C22958">
      <w:pPr>
        <w:pStyle w:val="ISAFList3"/>
        <w:keepNext/>
        <w:keepLines/>
      </w:pPr>
      <w:bookmarkStart w:id="111" w:name="_Ref110424648"/>
      <w:r>
        <w:t>the Chairs of</w:t>
      </w:r>
      <w:r w:rsidR="007E16FD">
        <w:t>:</w:t>
      </w:r>
      <w:bookmarkEnd w:id="111"/>
    </w:p>
    <w:p w14:paraId="074C0460" w14:textId="4E7E33CC" w:rsidR="005B3E49" w:rsidRDefault="005B3E49" w:rsidP="005B3E49">
      <w:pPr>
        <w:pStyle w:val="ISAFList4"/>
      </w:pPr>
      <w:r>
        <w:t>the Equity, Diversity and Inclusivity Committee;</w:t>
      </w:r>
    </w:p>
    <w:p w14:paraId="432B1485" w14:textId="3ADD071B" w:rsidR="005B3E49" w:rsidRDefault="005B3E49" w:rsidP="005B3E49">
      <w:pPr>
        <w:pStyle w:val="ISAFList4"/>
      </w:pPr>
      <w:r>
        <w:t>the Oceanic &amp; Offshore Committee;</w:t>
      </w:r>
    </w:p>
    <w:p w14:paraId="66BF069C" w14:textId="2660DC4E" w:rsidR="005B3E49" w:rsidRDefault="005B3E49" w:rsidP="005B3E49">
      <w:pPr>
        <w:pStyle w:val="ISAFList4"/>
      </w:pPr>
      <w:r>
        <w:t xml:space="preserve">the Para Sailing Committee; and </w:t>
      </w:r>
    </w:p>
    <w:p w14:paraId="6C359281" w14:textId="0743B490" w:rsidR="007E16FD" w:rsidRDefault="007E16FD" w:rsidP="007E16FD">
      <w:pPr>
        <w:pStyle w:val="ISAFList4"/>
      </w:pPr>
      <w:r>
        <w:t>the World Sailing Classes Committee</w:t>
      </w:r>
      <w:r w:rsidR="005B3E49">
        <w:t>, and</w:t>
      </w:r>
    </w:p>
    <w:p w14:paraId="6046ADB7" w14:textId="0B5000FA" w:rsidR="007E16FD" w:rsidRDefault="007E16FD" w:rsidP="00DD3031">
      <w:pPr>
        <w:pStyle w:val="ISAFList3"/>
      </w:pPr>
      <w:bookmarkStart w:id="112" w:name="_Ref12282407"/>
      <w:r>
        <w:t xml:space="preserve">not more than </w:t>
      </w:r>
      <w:r w:rsidR="00337D4C">
        <w:t xml:space="preserve">30 </w:t>
      </w:r>
      <w:r>
        <w:t xml:space="preserve">Group members appointed by the Member National Authorities in accordance with Article </w:t>
      </w:r>
      <w:r>
        <w:fldChar w:fldCharType="begin"/>
      </w:r>
      <w:r>
        <w:instrText xml:space="preserve"> REF _Ref14441138 \r \h </w:instrText>
      </w:r>
      <w:r>
        <w:fldChar w:fldCharType="separate"/>
      </w:r>
      <w:r w:rsidR="008939F5">
        <w:t>31</w:t>
      </w:r>
      <w:r>
        <w:fldChar w:fldCharType="end"/>
      </w:r>
      <w:r>
        <w:t>.</w:t>
      </w:r>
    </w:p>
    <w:p w14:paraId="6439CC0D" w14:textId="615D4BC5" w:rsidR="00C66DEC" w:rsidRDefault="00F54D4B" w:rsidP="00F54D4B">
      <w:pPr>
        <w:pStyle w:val="ISAFList2"/>
      </w:pPr>
      <w:r>
        <w:t xml:space="preserve">Each member of Council, with the exception of the President or a </w:t>
      </w:r>
      <w:r w:rsidR="00DA0B06">
        <w:t>Vice President</w:t>
      </w:r>
      <w:r>
        <w:t>, may appoint an alternate to represent and vote on their behalf at meetings of Council.</w:t>
      </w:r>
      <w:r w:rsidR="00041BB7">
        <w:t xml:space="preserve">  Article </w:t>
      </w:r>
      <w:r w:rsidR="005B3E49">
        <w:rPr>
          <w:highlight w:val="yellow"/>
        </w:rPr>
        <w:fldChar w:fldCharType="begin"/>
      </w:r>
      <w:r w:rsidR="005B3E49">
        <w:instrText xml:space="preserve"> REF _Ref110324126 \r \h </w:instrText>
      </w:r>
      <w:r w:rsidR="005B3E49">
        <w:rPr>
          <w:highlight w:val="yellow"/>
        </w:rPr>
      </w:r>
      <w:r w:rsidR="005B3E49">
        <w:rPr>
          <w:highlight w:val="yellow"/>
        </w:rPr>
        <w:fldChar w:fldCharType="separate"/>
      </w:r>
      <w:r w:rsidR="008939F5">
        <w:t>32.2(b)</w:t>
      </w:r>
      <w:r w:rsidR="005B3E49">
        <w:rPr>
          <w:highlight w:val="yellow"/>
        </w:rPr>
        <w:fldChar w:fldCharType="end"/>
      </w:r>
      <w:r w:rsidR="005B3E49">
        <w:t xml:space="preserve"> </w:t>
      </w:r>
      <w:r w:rsidR="00041BB7">
        <w:t xml:space="preserve">applies to alternates and, in addition, </w:t>
      </w:r>
      <w:r w:rsidR="00C66DEC">
        <w:t>any alternate:</w:t>
      </w:r>
    </w:p>
    <w:p w14:paraId="19E00B26" w14:textId="77777777" w:rsidR="0099159D" w:rsidRDefault="00C66DEC" w:rsidP="00C66DEC">
      <w:pPr>
        <w:pStyle w:val="ISAFList3"/>
      </w:pPr>
      <w:r>
        <w:t>in the case of a Group member, must be</w:t>
      </w:r>
      <w:r w:rsidR="0099159D">
        <w:t>:</w:t>
      </w:r>
    </w:p>
    <w:p w14:paraId="678F5C55" w14:textId="263A9DB1" w:rsidR="00C66DEC" w:rsidRDefault="00C66DEC" w:rsidP="0099159D">
      <w:pPr>
        <w:pStyle w:val="ISAFList4"/>
      </w:pPr>
      <w:r>
        <w:t xml:space="preserve">a member of a </w:t>
      </w:r>
      <w:r w:rsidR="00F54D4B">
        <w:t xml:space="preserve">Member National Authority </w:t>
      </w:r>
      <w:r>
        <w:t>in the Group at the date of appointment;</w:t>
      </w:r>
      <w:r w:rsidR="0099159D">
        <w:t xml:space="preserve"> and</w:t>
      </w:r>
    </w:p>
    <w:p w14:paraId="2D6BD7DD" w14:textId="154D473C" w:rsidR="0099159D" w:rsidRDefault="0099159D" w:rsidP="0099159D">
      <w:pPr>
        <w:pStyle w:val="ISAFList4"/>
      </w:pPr>
      <w:r>
        <w:t>either a national of, or be Ordinarily Resident in, a country in the Group;</w:t>
      </w:r>
    </w:p>
    <w:p w14:paraId="67427D2D" w14:textId="7BB706F3" w:rsidR="00C66DEC" w:rsidRDefault="00C66DEC" w:rsidP="00C66DEC">
      <w:pPr>
        <w:pStyle w:val="ISAFList3"/>
      </w:pPr>
      <w:r>
        <w:t>in the case of Chair of a Committee, must be a member of that Committee at the date of appointment; and</w:t>
      </w:r>
    </w:p>
    <w:p w14:paraId="2299F5E4" w14:textId="45A8D65D" w:rsidR="00C66DEC" w:rsidRDefault="00C66DEC" w:rsidP="00C66DEC">
      <w:pPr>
        <w:pStyle w:val="ISAFList3"/>
      </w:pPr>
      <w:r>
        <w:t>in all cases, the appointment of an alternate must be notified to the Chief Executive Officer in writing and the appointment cease</w:t>
      </w:r>
      <w:r w:rsidR="00727A38">
        <w:t>s</w:t>
      </w:r>
      <w:r>
        <w:t xml:space="preserve"> upon:</w:t>
      </w:r>
    </w:p>
    <w:p w14:paraId="393DBC88" w14:textId="69D6B0B4" w:rsidR="00C66DEC" w:rsidRDefault="00C66DEC" w:rsidP="00C66DEC">
      <w:pPr>
        <w:pStyle w:val="ISAFList4"/>
      </w:pPr>
      <w:r>
        <w:t>the appointing Council member revoking the appointment; or</w:t>
      </w:r>
    </w:p>
    <w:p w14:paraId="1661EF2C" w14:textId="66B144A7" w:rsidR="00F54D4B" w:rsidRDefault="00C66DEC" w:rsidP="00C66DEC">
      <w:pPr>
        <w:pStyle w:val="ISAFList4"/>
      </w:pPr>
      <w:r>
        <w:t xml:space="preserve">the </w:t>
      </w:r>
      <w:r w:rsidR="00F201A7">
        <w:t>appointing</w:t>
      </w:r>
      <w:r>
        <w:t xml:space="preserve"> Council member ceasing to be a member of Council.</w:t>
      </w:r>
    </w:p>
    <w:p w14:paraId="7A995ECD" w14:textId="626BC1B6" w:rsidR="00D13973" w:rsidRDefault="00D13973" w:rsidP="00D13973">
      <w:pPr>
        <w:pStyle w:val="ISAFList1"/>
      </w:pPr>
      <w:bookmarkStart w:id="113" w:name="_Ref14441138"/>
      <w:bookmarkStart w:id="114" w:name="_Ref110343985"/>
      <w:bookmarkStart w:id="115" w:name="_Toc113732425"/>
      <w:bookmarkEnd w:id="112"/>
      <w:r>
        <w:lastRenderedPageBreak/>
        <w:t xml:space="preserve">Council: </w:t>
      </w:r>
      <w:r w:rsidR="007E16FD">
        <w:t xml:space="preserve">Group </w:t>
      </w:r>
      <w:r>
        <w:t>Appointments</w:t>
      </w:r>
      <w:bookmarkEnd w:id="113"/>
      <w:r w:rsidR="005755DF">
        <w:t xml:space="preserve"> &amp; Removals</w:t>
      </w:r>
      <w:bookmarkEnd w:id="114"/>
      <w:bookmarkEnd w:id="115"/>
    </w:p>
    <w:p w14:paraId="559DD103" w14:textId="50B283FD" w:rsidR="00A35A58" w:rsidRDefault="007E16FD" w:rsidP="00A35A58">
      <w:pPr>
        <w:pStyle w:val="ISAFList2"/>
      </w:pPr>
      <w:r>
        <w:t xml:space="preserve">The Group members of Council </w:t>
      </w:r>
      <w:r w:rsidR="00727A38">
        <w:t>are</w:t>
      </w:r>
      <w:r>
        <w:t xml:space="preserve"> appointed by the groups of Member National Authorities (each “a Group”) shown in the table of Schedule 1 to this Constitution.  Each Group </w:t>
      </w:r>
      <w:r w:rsidR="00727A38">
        <w:t>is</w:t>
      </w:r>
      <w:r>
        <w:t xml:space="preserve"> entitled to appoint the number of members shown opposite its entry in the table.</w:t>
      </w:r>
    </w:p>
    <w:p w14:paraId="3E9E091D" w14:textId="79FB2AFA" w:rsidR="0099159D" w:rsidRDefault="0099159D" w:rsidP="0099159D">
      <w:pPr>
        <w:pStyle w:val="ISAFList2"/>
      </w:pPr>
      <w:bookmarkStart w:id="116" w:name="_Ref112141442"/>
      <w:r>
        <w:t xml:space="preserve">Group members of Council must throughout their </w:t>
      </w:r>
      <w:r w:rsidR="0002334C">
        <w:t xml:space="preserve">term of office </w:t>
      </w:r>
      <w:r>
        <w:t>be:</w:t>
      </w:r>
      <w:bookmarkEnd w:id="116"/>
    </w:p>
    <w:p w14:paraId="4FD064A4" w14:textId="7543FA40" w:rsidR="0099159D" w:rsidRDefault="0099159D" w:rsidP="0099159D">
      <w:pPr>
        <w:pStyle w:val="ISAFList3"/>
      </w:pPr>
      <w:r>
        <w:t>a member of a Member National Authority in the Group; and</w:t>
      </w:r>
    </w:p>
    <w:p w14:paraId="08B1CFE2" w14:textId="77777777" w:rsidR="0099159D" w:rsidRDefault="0099159D" w:rsidP="0099159D">
      <w:pPr>
        <w:pStyle w:val="ISAFList3"/>
      </w:pPr>
      <w:r>
        <w:t>either a national of, or be Ordinarily Resident in, a country in the Group;</w:t>
      </w:r>
    </w:p>
    <w:p w14:paraId="59280FFA" w14:textId="7BED14A4" w:rsidR="00F201A7" w:rsidRDefault="00F201A7" w:rsidP="00A35A58">
      <w:pPr>
        <w:pStyle w:val="ISAFList2"/>
      </w:pPr>
      <w:r>
        <w:t>On admission of any new Member National Authority, the General Assembly must amend Schedule 1 accordingly.</w:t>
      </w:r>
    </w:p>
    <w:p w14:paraId="092971BE" w14:textId="30B6CCEB" w:rsidR="00C15A5E" w:rsidRDefault="00C15A5E" w:rsidP="00A35A58">
      <w:pPr>
        <w:pStyle w:val="ISAFList2"/>
      </w:pPr>
      <w:r>
        <w:t xml:space="preserve">The </w:t>
      </w:r>
      <w:r w:rsidR="00D14202">
        <w:t xml:space="preserve">appointment </w:t>
      </w:r>
      <w:r>
        <w:t xml:space="preserve">of Group members of Council </w:t>
      </w:r>
      <w:r w:rsidR="00727A38">
        <w:t>must</w:t>
      </w:r>
      <w:r>
        <w:t xml:space="preserve"> be administered by the Chief Executive Officer.</w:t>
      </w:r>
    </w:p>
    <w:p w14:paraId="6D58763D" w14:textId="0E30826F" w:rsidR="007E16FD" w:rsidRDefault="007E16FD" w:rsidP="007E16FD">
      <w:pPr>
        <w:pStyle w:val="ISAFList2"/>
      </w:pPr>
      <w:r>
        <w:t xml:space="preserve">The </w:t>
      </w:r>
      <w:r w:rsidR="00D14202">
        <w:t xml:space="preserve">nomination </w:t>
      </w:r>
      <w:r w:rsidR="0090299D">
        <w:t>period</w:t>
      </w:r>
      <w:r>
        <w:t xml:space="preserve"> </w:t>
      </w:r>
      <w:r w:rsidR="0090299D">
        <w:t>for</w:t>
      </w:r>
      <w:r>
        <w:t xml:space="preserve"> Group member</w:t>
      </w:r>
      <w:r w:rsidR="0090299D">
        <w:t>s</w:t>
      </w:r>
      <w:r>
        <w:t xml:space="preserve"> begin</w:t>
      </w:r>
      <w:r w:rsidR="00727A38">
        <w:t>s</w:t>
      </w:r>
      <w:r>
        <w:t xml:space="preserve"> </w:t>
      </w:r>
      <w:r w:rsidR="00337D4C">
        <w:t xml:space="preserve">60 </w:t>
      </w:r>
      <w:r>
        <w:t>days before the ordinary annual General Assembly at which the election of the President and</w:t>
      </w:r>
      <w:r w:rsidR="00F37318">
        <w:t xml:space="preserve"> the</w:t>
      </w:r>
      <w:r>
        <w:t xml:space="preserve"> </w:t>
      </w:r>
      <w:r w:rsidR="00DA0B06">
        <w:t>Vice President</w:t>
      </w:r>
      <w:r>
        <w:t>s is scheduled to occur</w:t>
      </w:r>
      <w:r w:rsidR="0090299D">
        <w:t xml:space="preserve">.  The </w:t>
      </w:r>
      <w:r w:rsidR="00D14202">
        <w:t xml:space="preserve">nomination </w:t>
      </w:r>
      <w:r w:rsidR="0090299D">
        <w:t>period close</w:t>
      </w:r>
      <w:r w:rsidR="00727A38">
        <w:t>s</w:t>
      </w:r>
      <w:r w:rsidR="0090299D">
        <w:t xml:space="preserve"> </w:t>
      </w:r>
      <w:r w:rsidR="00337D4C">
        <w:t xml:space="preserve">30 </w:t>
      </w:r>
      <w:r w:rsidR="0090299D">
        <w:t xml:space="preserve">days before the General Assembly.  During the election period, Member National Authorities may nominate candidates for each vacancy in their Group in writing to the Chief Executive Officer (and may change their nominations at any time during the election period).  Any nominations received after the close of the election period are invalid and </w:t>
      </w:r>
      <w:r w:rsidR="00727A38">
        <w:t>must</w:t>
      </w:r>
      <w:r w:rsidR="0090299D">
        <w:t xml:space="preserve"> not be counted.</w:t>
      </w:r>
    </w:p>
    <w:p w14:paraId="637468F5" w14:textId="7608A71A" w:rsidR="0090299D" w:rsidRDefault="0090299D" w:rsidP="007E16FD">
      <w:pPr>
        <w:pStyle w:val="ISAFList2"/>
      </w:pPr>
      <w:r>
        <w:t xml:space="preserve">Following the close of the </w:t>
      </w:r>
      <w:r w:rsidR="00D14202">
        <w:t xml:space="preserve">nomination </w:t>
      </w:r>
      <w:r>
        <w:t>period, the Chief Execu</w:t>
      </w:r>
      <w:r w:rsidR="00C15A5E">
        <w:t xml:space="preserve">tive Officer </w:t>
      </w:r>
      <w:r w:rsidR="00727A38">
        <w:t>is to</w:t>
      </w:r>
      <w:r w:rsidR="00C15A5E">
        <w:t xml:space="preserve"> calculate the results and publish them.  The candidate(s) with the greatest number of nominations </w:t>
      </w:r>
      <w:r w:rsidR="00727A38">
        <w:t>are</w:t>
      </w:r>
      <w:r w:rsidR="00C15A5E">
        <w:t xml:space="preserve"> deemed elected by the Group for the forthcoming term.</w:t>
      </w:r>
    </w:p>
    <w:p w14:paraId="5112F369" w14:textId="211F5B49" w:rsidR="00C15A5E" w:rsidRDefault="00C15A5E" w:rsidP="007E16FD">
      <w:pPr>
        <w:pStyle w:val="ISAFList2"/>
      </w:pPr>
      <w:r>
        <w:t xml:space="preserve">If there is an equal number of nominations for a vacancy, then all other unsuccessful candidates </w:t>
      </w:r>
      <w:r w:rsidR="00727A38">
        <w:t>are</w:t>
      </w:r>
      <w:r>
        <w:t xml:space="preserve"> eliminated and a ballot of the Group </w:t>
      </w:r>
      <w:r w:rsidR="00727A38">
        <w:t>is</w:t>
      </w:r>
      <w:r>
        <w:t xml:space="preserve"> held between the tied candidates.  If a tie remains, this procedure </w:t>
      </w:r>
      <w:r w:rsidR="00727A38">
        <w:t>must</w:t>
      </w:r>
      <w:r>
        <w:t xml:space="preserve"> be repeated until one candidate receives a simpl</w:t>
      </w:r>
      <w:r w:rsidR="005755DF">
        <w:t>e</w:t>
      </w:r>
      <w:r>
        <w:t xml:space="preserve"> majority of the votes.  However, if </w:t>
      </w:r>
      <w:r w:rsidR="005755DF">
        <w:t>a</w:t>
      </w:r>
      <w:r>
        <w:t xml:space="preserve"> tie still persists seven days before the start of the General Assembly, the President </w:t>
      </w:r>
      <w:r w:rsidR="00727A38">
        <w:t>must</w:t>
      </w:r>
      <w:r>
        <w:t xml:space="preserve"> break the tie in their sole discretion and appoint one of the tied candidates to fill the vacancy.</w:t>
      </w:r>
    </w:p>
    <w:p w14:paraId="559511D7" w14:textId="46D2094C" w:rsidR="005755DF" w:rsidRDefault="005755DF" w:rsidP="007E16FD">
      <w:pPr>
        <w:pStyle w:val="ISAFList2"/>
      </w:pPr>
      <w:r>
        <w:t>Each Group may remove one of their Group members of Council and replace them with a successor by submitting a notice in writing to that effect to the Chief Executive Officer.  The removal and appointment of a successor only take</w:t>
      </w:r>
      <w:r w:rsidR="00B60EE1">
        <w:t>s</w:t>
      </w:r>
      <w:r>
        <w:t xml:space="preserve"> effect once the Chief Executive Officer receives notices from at least </w:t>
      </w:r>
      <w:r w:rsidR="001B13EE">
        <w:t>75%</w:t>
      </w:r>
      <w:r>
        <w:t xml:space="preserve"> of the Group.  The Chief Executive Officer </w:t>
      </w:r>
      <w:r w:rsidR="00B60EE1">
        <w:t>must</w:t>
      </w:r>
      <w:r>
        <w:t xml:space="preserve"> notify such an action to all</w:t>
      </w:r>
      <w:r w:rsidR="00B60EE1">
        <w:t xml:space="preserve"> relevant</w:t>
      </w:r>
      <w:r>
        <w:t xml:space="preserve"> Group members and to Council.</w:t>
      </w:r>
    </w:p>
    <w:p w14:paraId="0355B4CC" w14:textId="3913C504" w:rsidR="00797874" w:rsidRDefault="00797874" w:rsidP="00797874">
      <w:pPr>
        <w:pStyle w:val="ISAFList1"/>
      </w:pPr>
      <w:bookmarkStart w:id="117" w:name="_Ref112141542"/>
      <w:bookmarkStart w:id="118" w:name="_Toc113732426"/>
      <w:r>
        <w:t>Council: Terms of Office</w:t>
      </w:r>
      <w:bookmarkEnd w:id="117"/>
      <w:bookmarkEnd w:id="118"/>
    </w:p>
    <w:p w14:paraId="33FC1E1A" w14:textId="02BB91AA" w:rsidR="00797874" w:rsidRDefault="00797874" w:rsidP="00797874">
      <w:pPr>
        <w:pStyle w:val="ISAFList2"/>
      </w:pPr>
      <w:bookmarkStart w:id="119" w:name="_Ref12284486"/>
      <w:r>
        <w:t>Group members of Council hold office for a term of approximately four years, which:</w:t>
      </w:r>
    </w:p>
    <w:p w14:paraId="6A1BA249" w14:textId="6EE57A66" w:rsidR="00797874" w:rsidRDefault="00797874" w:rsidP="00797874">
      <w:pPr>
        <w:pStyle w:val="ISAFList3"/>
      </w:pPr>
      <w:r>
        <w:t>start</w:t>
      </w:r>
      <w:r w:rsidR="00B60EE1">
        <w:t>s</w:t>
      </w:r>
      <w:r>
        <w:t xml:space="preserve"> at the conclusion of the </w:t>
      </w:r>
      <w:r w:rsidR="00A412A8">
        <w:t xml:space="preserve">ordinary annual </w:t>
      </w:r>
      <w:r>
        <w:t>General Assembly at which the election of directors occur</w:t>
      </w:r>
      <w:r w:rsidR="00A44283">
        <w:t>s</w:t>
      </w:r>
      <w:r>
        <w:t xml:space="preserve">; and, </w:t>
      </w:r>
    </w:p>
    <w:p w14:paraId="412DB85D" w14:textId="6EFFD7F9" w:rsidR="00797874" w:rsidRDefault="00797874" w:rsidP="00797874">
      <w:pPr>
        <w:pStyle w:val="ISAFList3"/>
      </w:pPr>
      <w:r>
        <w:t>end</w:t>
      </w:r>
      <w:r w:rsidR="00B60EE1">
        <w:t>s</w:t>
      </w:r>
      <w:r>
        <w:t xml:space="preserve"> at the conclusion of the ordinary annual General Assembly held in the fourth year of their term.</w:t>
      </w:r>
    </w:p>
    <w:p w14:paraId="078A9F94" w14:textId="7A123AC7" w:rsidR="007F5C4A" w:rsidRDefault="00A412A8" w:rsidP="007F5C4A">
      <w:pPr>
        <w:pStyle w:val="ISAFList2"/>
      </w:pPr>
      <w:bookmarkStart w:id="120" w:name="_Ref113544991"/>
      <w:r>
        <w:t>Group members of Council</w:t>
      </w:r>
      <w:r w:rsidR="007F5C4A">
        <w:t xml:space="preserve"> must not:</w:t>
      </w:r>
      <w:bookmarkEnd w:id="120"/>
    </w:p>
    <w:p w14:paraId="010A5AD0" w14:textId="2865CED8" w:rsidR="007F5C4A" w:rsidRDefault="00A412A8" w:rsidP="007F5C4A">
      <w:pPr>
        <w:pStyle w:val="ISAFList3"/>
      </w:pPr>
      <w:r>
        <w:lastRenderedPageBreak/>
        <w:t xml:space="preserve">hold office for more than </w:t>
      </w:r>
      <w:r w:rsidR="007F5C4A">
        <w:t>three</w:t>
      </w:r>
      <w:r>
        <w:t xml:space="preserve"> terms of office in total (consecutively or non-consecutively)</w:t>
      </w:r>
      <w:r w:rsidR="007F5C4A">
        <w:t>; and</w:t>
      </w:r>
    </w:p>
    <w:p w14:paraId="2D7C2EC7" w14:textId="5D0A354E" w:rsidR="007F5C4A" w:rsidRDefault="007F5C4A" w:rsidP="007F5C4A">
      <w:pPr>
        <w:pStyle w:val="ISAFList3"/>
      </w:pPr>
      <w:bookmarkStart w:id="121" w:name="_Ref110324126"/>
      <w:r>
        <w:t>appoint any person to be their alternate if that person has already acted as an alternate during three or more terms of offices of their appointing Council member</w:t>
      </w:r>
      <w:r w:rsidR="00AD1AC4">
        <w:t xml:space="preserve"> (but no term of office is to be counted in which the alternate only acted as such in up to 25% of Council’s meetings held during that term)</w:t>
      </w:r>
      <w:r>
        <w:t>.</w:t>
      </w:r>
      <w:bookmarkEnd w:id="121"/>
    </w:p>
    <w:p w14:paraId="245AF85B" w14:textId="016DC251" w:rsidR="007F5C4A" w:rsidRDefault="007F5C4A" w:rsidP="0022159B">
      <w:pPr>
        <w:pStyle w:val="ISAFList2"/>
        <w:numPr>
          <w:ilvl w:val="0"/>
          <w:numId w:val="0"/>
        </w:numPr>
        <w:ind w:left="567"/>
      </w:pPr>
      <w:r w:rsidRPr="0099159D">
        <w:t xml:space="preserve">For the avoidance of doubt, the provisions of this Article apply to terms of office served before and after the General Assembly in </w:t>
      </w:r>
      <w:r w:rsidR="00F201A7" w:rsidRPr="0099159D">
        <w:t>2024</w:t>
      </w:r>
      <w:r w:rsidRPr="0099159D">
        <w:t>.</w:t>
      </w:r>
    </w:p>
    <w:p w14:paraId="1F231F8E" w14:textId="33E2300A" w:rsidR="00D25D07" w:rsidRDefault="00A412A8" w:rsidP="0022159B">
      <w:pPr>
        <w:pStyle w:val="ISAFList2"/>
      </w:pPr>
      <w:r>
        <w:t xml:space="preserve">The members of Council </w:t>
      </w:r>
      <w:r w:rsidR="00F201A7">
        <w:t>referred to in</w:t>
      </w:r>
      <w:r>
        <w:t xml:space="preserve"> Articles </w:t>
      </w:r>
      <w:r>
        <w:fldChar w:fldCharType="begin"/>
      </w:r>
      <w:r>
        <w:instrText xml:space="preserve"> REF _Ref109803999 \r \h </w:instrText>
      </w:r>
      <w:r>
        <w:fldChar w:fldCharType="separate"/>
      </w:r>
      <w:r w:rsidR="008939F5">
        <w:t>30.1(a)</w:t>
      </w:r>
      <w:r>
        <w:fldChar w:fldCharType="end"/>
      </w:r>
      <w:r>
        <w:t xml:space="preserve"> to </w:t>
      </w:r>
      <w:r w:rsidR="00F201A7">
        <w:fldChar w:fldCharType="begin"/>
      </w:r>
      <w:r w:rsidR="00F201A7">
        <w:instrText xml:space="preserve"> REF _Ref110424648 \r \h </w:instrText>
      </w:r>
      <w:r w:rsidR="00F201A7">
        <w:fldChar w:fldCharType="separate"/>
      </w:r>
      <w:r w:rsidR="008939F5">
        <w:t>30.1(d)</w:t>
      </w:r>
      <w:r w:rsidR="00F201A7">
        <w:fldChar w:fldCharType="end"/>
      </w:r>
      <w:r w:rsidR="00F201A7">
        <w:t xml:space="preserve"> </w:t>
      </w:r>
      <w:r>
        <w:t xml:space="preserve">are </w:t>
      </w:r>
      <w:r>
        <w:rPr>
          <w:i/>
          <w:iCs/>
        </w:rPr>
        <w:t>ex officio</w:t>
      </w:r>
      <w:r>
        <w:t xml:space="preserve"> members of Council. </w:t>
      </w:r>
    </w:p>
    <w:bookmarkEnd w:id="119"/>
    <w:p w14:paraId="2E2EA836" w14:textId="67EA422B" w:rsidR="007D52BA" w:rsidRDefault="00D13973" w:rsidP="007D52BA">
      <w:pPr>
        <w:pStyle w:val="ISAFList2"/>
      </w:pPr>
      <w:r>
        <w:t xml:space="preserve">The </w:t>
      </w:r>
      <w:r w:rsidR="0022159B">
        <w:t>office</w:t>
      </w:r>
      <w:r>
        <w:t xml:space="preserve"> of </w:t>
      </w:r>
      <w:r w:rsidR="0022159B">
        <w:t>a</w:t>
      </w:r>
      <w:r>
        <w:t xml:space="preserve"> member of Council </w:t>
      </w:r>
      <w:r w:rsidR="00B60EE1">
        <w:t>is</w:t>
      </w:r>
      <w:r>
        <w:t xml:space="preserve"> vacated in the event of:</w:t>
      </w:r>
    </w:p>
    <w:p w14:paraId="4EF7DD49" w14:textId="48E8A834" w:rsidR="007D52BA" w:rsidRDefault="007D52BA" w:rsidP="007D52BA">
      <w:pPr>
        <w:pStyle w:val="ISAFList3"/>
      </w:pPr>
      <w:r>
        <w:t>resign</w:t>
      </w:r>
      <w:r w:rsidR="00D13973">
        <w:t>ation</w:t>
      </w:r>
      <w:r>
        <w:t xml:space="preserve"> by notice in writing to the Chief Executive Officer;</w:t>
      </w:r>
    </w:p>
    <w:p w14:paraId="15F10E31" w14:textId="499E041C" w:rsidR="007D52BA" w:rsidRDefault="007D52BA" w:rsidP="007D52BA">
      <w:pPr>
        <w:pStyle w:val="ISAFList3"/>
      </w:pPr>
      <w:r>
        <w:t xml:space="preserve">death of the </w:t>
      </w:r>
      <w:r w:rsidR="00D13973">
        <w:t>member</w:t>
      </w:r>
      <w:r>
        <w:t>;</w:t>
      </w:r>
    </w:p>
    <w:p w14:paraId="4E1073A6" w14:textId="1A06A235" w:rsidR="00214476" w:rsidRDefault="006A0B5C" w:rsidP="007D52BA">
      <w:pPr>
        <w:pStyle w:val="ISAFList3"/>
      </w:pPr>
      <w:r>
        <w:t xml:space="preserve">if an </w:t>
      </w:r>
      <w:r>
        <w:rPr>
          <w:i/>
          <w:iCs/>
        </w:rPr>
        <w:t>ex officio</w:t>
      </w:r>
      <w:r>
        <w:t xml:space="preserve"> member or director</w:t>
      </w:r>
      <w:r w:rsidR="008A3989">
        <w:t xml:space="preserve"> of World Sailing</w:t>
      </w:r>
      <w:r>
        <w:t>, they cease to hold the position that entitle</w:t>
      </w:r>
      <w:r w:rsidR="000F12CB">
        <w:t>d</w:t>
      </w:r>
      <w:r>
        <w:t xml:space="preserve"> them to membership of Council;</w:t>
      </w:r>
    </w:p>
    <w:p w14:paraId="101121A8" w14:textId="289A1897" w:rsidR="007D52BA" w:rsidRDefault="007D52BA" w:rsidP="007D52BA">
      <w:pPr>
        <w:pStyle w:val="ISAFList3"/>
      </w:pPr>
      <w:r>
        <w:t xml:space="preserve">the </w:t>
      </w:r>
      <w:r w:rsidR="00D13973">
        <w:t>member</w:t>
      </w:r>
      <w:r>
        <w:t xml:space="preserve"> fails to attend at least three meetings of </w:t>
      </w:r>
      <w:r w:rsidR="000F4A05">
        <w:t>Council</w:t>
      </w:r>
      <w:r>
        <w:t xml:space="preserve"> (without leave from the </w:t>
      </w:r>
      <w:r w:rsidR="0022159B">
        <w:t>President</w:t>
      </w:r>
      <w:r>
        <w:t xml:space="preserve"> or </w:t>
      </w:r>
      <w:r w:rsidR="00D13973">
        <w:t>Council</w:t>
      </w:r>
      <w:r w:rsidR="00097446">
        <w:t xml:space="preserve"> or by the appointment of an alternate</w:t>
      </w:r>
      <w:r>
        <w:t xml:space="preserve">) and the </w:t>
      </w:r>
      <w:r w:rsidR="00D13973">
        <w:t>Board</w:t>
      </w:r>
      <w:r>
        <w:t xml:space="preserve"> resolves to remove the </w:t>
      </w:r>
      <w:r w:rsidR="00D13973">
        <w:t>member</w:t>
      </w:r>
      <w:r>
        <w:t xml:space="preserve"> for that reason; </w:t>
      </w:r>
    </w:p>
    <w:p w14:paraId="7C44DE67" w14:textId="419DE307" w:rsidR="007D52BA" w:rsidRDefault="007D52BA" w:rsidP="007D52BA">
      <w:pPr>
        <w:pStyle w:val="ISAFList3"/>
      </w:pPr>
      <w:r>
        <w:t xml:space="preserve">the </w:t>
      </w:r>
      <w:r w:rsidR="00D13973">
        <w:t>member</w:t>
      </w:r>
      <w:r>
        <w:t xml:space="preserve"> is removed from office by the Disciplinary Tribunal; or</w:t>
      </w:r>
      <w:r w:rsidR="008368AF">
        <w:t>,</w:t>
      </w:r>
    </w:p>
    <w:p w14:paraId="79151458" w14:textId="17DE37CD" w:rsidR="007D52BA" w:rsidRDefault="007D52BA" w:rsidP="007D52BA">
      <w:pPr>
        <w:pStyle w:val="ISAFList3"/>
      </w:pPr>
      <w:r>
        <w:t xml:space="preserve">in the case of </w:t>
      </w:r>
      <w:r w:rsidR="00470E10">
        <w:t xml:space="preserve">a </w:t>
      </w:r>
      <w:r w:rsidR="0022159B">
        <w:t>Group member of Council</w:t>
      </w:r>
      <w:r w:rsidR="00470E10">
        <w:t xml:space="preserve">, they cease </w:t>
      </w:r>
      <w:r w:rsidR="0099159D">
        <w:t xml:space="preserve">to comply with Article </w:t>
      </w:r>
      <w:r w:rsidR="0099159D">
        <w:fldChar w:fldCharType="begin"/>
      </w:r>
      <w:r w:rsidR="0099159D">
        <w:instrText xml:space="preserve"> REF _Ref112141442 \r \h </w:instrText>
      </w:r>
      <w:r w:rsidR="0099159D">
        <w:fldChar w:fldCharType="separate"/>
      </w:r>
      <w:r w:rsidR="008939F5">
        <w:t>31.2</w:t>
      </w:r>
      <w:r w:rsidR="0099159D">
        <w:fldChar w:fldCharType="end"/>
      </w:r>
      <w:r w:rsidR="0022159B">
        <w:t>.</w:t>
      </w:r>
    </w:p>
    <w:p w14:paraId="694338C9" w14:textId="40383219" w:rsidR="00624D93" w:rsidRDefault="00624D93" w:rsidP="000F12CB">
      <w:pPr>
        <w:pStyle w:val="ISAFList2"/>
      </w:pPr>
      <w:r>
        <w:t xml:space="preserve">Vacancies </w:t>
      </w:r>
      <w:r w:rsidR="008A3989">
        <w:t xml:space="preserve">arising on </w:t>
      </w:r>
      <w:r>
        <w:t xml:space="preserve">Council </w:t>
      </w:r>
      <w:r w:rsidR="00B60EE1">
        <w:t>must</w:t>
      </w:r>
      <w:r>
        <w:t xml:space="preserve"> be filled </w:t>
      </w:r>
      <w:r w:rsidR="008368AF">
        <w:t xml:space="preserve">for the remainder of the unexpired term </w:t>
      </w:r>
      <w:r>
        <w:t>in the same manner as the original appointment</w:t>
      </w:r>
      <w:r w:rsidR="00B716C9">
        <w:t xml:space="preserve"> was made</w:t>
      </w:r>
      <w:r>
        <w:t xml:space="preserve">. </w:t>
      </w:r>
      <w:r w:rsidR="00380F2D">
        <w:t xml:space="preserve"> </w:t>
      </w:r>
      <w:r w:rsidR="00380F2D" w:rsidRPr="00380F2D">
        <w:t>Any term of office served to fill a vacancy as part of an unexpired term for a former Council member does not count towards the limit on terms of office in</w:t>
      </w:r>
      <w:r w:rsidR="00380F2D">
        <w:t xml:space="preserve"> Article </w:t>
      </w:r>
      <w:r w:rsidR="00380F2D">
        <w:fldChar w:fldCharType="begin"/>
      </w:r>
      <w:r w:rsidR="00380F2D">
        <w:instrText xml:space="preserve"> REF _Ref113544991 \r \h </w:instrText>
      </w:r>
      <w:r w:rsidR="00380F2D">
        <w:fldChar w:fldCharType="separate"/>
      </w:r>
      <w:r w:rsidR="008939F5">
        <w:t>32.2</w:t>
      </w:r>
      <w:r w:rsidR="00380F2D">
        <w:fldChar w:fldCharType="end"/>
      </w:r>
    </w:p>
    <w:p w14:paraId="44974ABC" w14:textId="0C400B7A" w:rsidR="007D52BA" w:rsidRDefault="00D13973" w:rsidP="007D52BA">
      <w:pPr>
        <w:pStyle w:val="ISAFList1"/>
      </w:pPr>
      <w:bookmarkStart w:id="122" w:name="_Toc113732427"/>
      <w:r>
        <w:t>Council</w:t>
      </w:r>
      <w:r w:rsidR="007D52BA">
        <w:t>: Procedures</w:t>
      </w:r>
      <w:bookmarkEnd w:id="122"/>
    </w:p>
    <w:p w14:paraId="3C2B6A4A" w14:textId="3AFE3DB8" w:rsidR="0022159B" w:rsidRDefault="0022159B" w:rsidP="00D20CBF">
      <w:pPr>
        <w:pStyle w:val="ISAFList2"/>
      </w:pPr>
      <w:r>
        <w:t xml:space="preserve">Council must </w:t>
      </w:r>
      <w:r w:rsidR="007B0CF5">
        <w:t xml:space="preserve">hold an annual </w:t>
      </w:r>
      <w:r w:rsidR="007B0CF5" w:rsidRPr="00F36234">
        <w:t xml:space="preserve">meeting </w:t>
      </w:r>
      <w:r w:rsidRPr="00F36234">
        <w:t>in person around the occasion of the General Assembly</w:t>
      </w:r>
      <w:r w:rsidR="00E827F1">
        <w:t xml:space="preserve"> (unless Council agrees there are exceptional circumstances to meet remotely)</w:t>
      </w:r>
      <w:r w:rsidR="007B0CF5" w:rsidRPr="00F36234">
        <w:t xml:space="preserve">.  However, Council must not </w:t>
      </w:r>
      <w:r w:rsidR="00F201A7" w:rsidRPr="00F36234">
        <w:t xml:space="preserve">at its annual meeting </w:t>
      </w:r>
      <w:r w:rsidR="007B0CF5" w:rsidRPr="00F36234">
        <w:t>make a recommendation to be considered at that General Assembly unless</w:t>
      </w:r>
      <w:r w:rsidR="00F36234">
        <w:t xml:space="preserve"> the matter appears in the formal notice of the meeting of the General Assembly.</w:t>
      </w:r>
    </w:p>
    <w:p w14:paraId="68FA083B" w14:textId="3CECFFC9" w:rsidR="007B0CF5" w:rsidRDefault="007B0CF5" w:rsidP="00D20CBF">
      <w:pPr>
        <w:pStyle w:val="ISAFList2"/>
      </w:pPr>
      <w:r>
        <w:t xml:space="preserve">Except for the annual meeting, Council must meet on a quarterly basis by electronic means </w:t>
      </w:r>
      <w:r w:rsidR="00D87A1D">
        <w:t xml:space="preserve">(wholly or partly via conference call or other electronic means provided that persons participating in the meeting can hear and </w:t>
      </w:r>
      <w:r w:rsidR="00D87A1D" w:rsidRPr="00F37318">
        <w:t>speak to each</w:t>
      </w:r>
      <w:r w:rsidR="00D87A1D">
        <w:t xml:space="preserve"> other simultaneously) </w:t>
      </w:r>
      <w:r>
        <w:t>unless the Board considers there is insufficient business to justify such a meeting</w:t>
      </w:r>
      <w:r w:rsidR="007634CC">
        <w:t xml:space="preserve"> and at least five members have not objected to the Board’s decision</w:t>
      </w:r>
      <w:r>
        <w:t xml:space="preserve">. </w:t>
      </w:r>
    </w:p>
    <w:p w14:paraId="6562316C" w14:textId="45F99990" w:rsidR="007B0CF5" w:rsidRDefault="007B0CF5" w:rsidP="007B0CF5">
      <w:pPr>
        <w:pStyle w:val="ISAFList2"/>
      </w:pPr>
      <w:r>
        <w:t>The Chief Executive Officer must call the ordinary meetings of Council under the authority of the President and must also call an extraordinary meeting of Council  whenever:</w:t>
      </w:r>
    </w:p>
    <w:p w14:paraId="030EE298" w14:textId="3BADC1C5" w:rsidR="007B0CF5" w:rsidRDefault="007B0CF5" w:rsidP="007B0CF5">
      <w:pPr>
        <w:pStyle w:val="ISAFList3"/>
      </w:pPr>
      <w:r>
        <w:t>the Board resolves to do so for any reason; or</w:t>
      </w:r>
    </w:p>
    <w:p w14:paraId="6D1789FA" w14:textId="7A3285AC" w:rsidR="007B0CF5" w:rsidRPr="00F36234" w:rsidRDefault="007B0CF5" w:rsidP="007B0CF5">
      <w:pPr>
        <w:pStyle w:val="ISAFList3"/>
      </w:pPr>
      <w:r w:rsidRPr="00F36234">
        <w:t>required to do so by any five Council members who have given written notice of the item of business they</w:t>
      </w:r>
      <w:r w:rsidR="00082607" w:rsidRPr="00F36234">
        <w:t xml:space="preserve"> wish</w:t>
      </w:r>
      <w:r w:rsidRPr="00F36234">
        <w:t xml:space="preserve"> to be considered.</w:t>
      </w:r>
    </w:p>
    <w:p w14:paraId="1BB8CBC0" w14:textId="7BBF992C" w:rsidR="00D13973" w:rsidRPr="00F36234" w:rsidRDefault="00D13973" w:rsidP="00D13973">
      <w:pPr>
        <w:pStyle w:val="ISAFList2"/>
        <w:rPr>
          <w:lang w:val="en-US"/>
        </w:rPr>
      </w:pPr>
      <w:r w:rsidRPr="00F36234">
        <w:lastRenderedPageBreak/>
        <w:t xml:space="preserve">Meetings of Council </w:t>
      </w:r>
      <w:r w:rsidR="00B60EE1" w:rsidRPr="00F36234">
        <w:t>must</w:t>
      </w:r>
      <w:r w:rsidRPr="00F36234">
        <w:t xml:space="preserve"> be </w:t>
      </w:r>
      <w:r w:rsidR="006F3D84" w:rsidRPr="00F36234">
        <w:t>open to representative</w:t>
      </w:r>
      <w:r w:rsidR="007B0CF5" w:rsidRPr="00F36234">
        <w:t>s</w:t>
      </w:r>
      <w:r w:rsidR="006F3D84" w:rsidRPr="00F36234">
        <w:t xml:space="preserve"> of a</w:t>
      </w:r>
      <w:r w:rsidR="007B0CF5" w:rsidRPr="00F36234">
        <w:t>ny</w:t>
      </w:r>
      <w:r w:rsidR="006F3D84" w:rsidRPr="00F36234">
        <w:t xml:space="preserve"> Member</w:t>
      </w:r>
      <w:r w:rsidR="005E5BBE" w:rsidRPr="00F36234">
        <w:t>, unless</w:t>
      </w:r>
      <w:r w:rsidR="00273D64" w:rsidRPr="00F36234">
        <w:t xml:space="preserve"> </w:t>
      </w:r>
      <w:r w:rsidR="005E5BBE" w:rsidRPr="00F36234">
        <w:t>Council decides</w:t>
      </w:r>
      <w:r w:rsidR="006F3D84" w:rsidRPr="00F36234">
        <w:t xml:space="preserve"> in open session that, for reasons of confidentiality, </w:t>
      </w:r>
      <w:r w:rsidR="001C4711" w:rsidRPr="00F36234">
        <w:t xml:space="preserve">legal privilege, </w:t>
      </w:r>
      <w:r w:rsidR="006F3D84" w:rsidRPr="00F36234">
        <w:t xml:space="preserve">commercial sensitivity or personal privacy, a specific part of the meeting </w:t>
      </w:r>
      <w:r w:rsidR="00B60EE1" w:rsidRPr="00F36234">
        <w:t>is to</w:t>
      </w:r>
      <w:r w:rsidR="006F3D84" w:rsidRPr="00F36234">
        <w:t xml:space="preserve"> be </w:t>
      </w:r>
      <w:r w:rsidR="00B60EE1" w:rsidRPr="00F36234">
        <w:t>held in private</w:t>
      </w:r>
      <w:r w:rsidR="006F3D84" w:rsidRPr="00F36234">
        <w:t>.</w:t>
      </w:r>
      <w:r w:rsidR="005E5BBE" w:rsidRPr="00F36234">
        <w:t xml:space="preserve"> </w:t>
      </w:r>
    </w:p>
    <w:p w14:paraId="367006A6" w14:textId="469289C5" w:rsidR="00B92C3C" w:rsidRPr="00F36234" w:rsidRDefault="007D52BA" w:rsidP="007B0CF5">
      <w:pPr>
        <w:pStyle w:val="ISAFList2"/>
      </w:pPr>
      <w:r w:rsidRPr="00F36234">
        <w:t xml:space="preserve">The quorum for a meeting of the </w:t>
      </w:r>
      <w:r w:rsidR="00D13973" w:rsidRPr="00F36234">
        <w:rPr>
          <w:lang w:val="en-US"/>
        </w:rPr>
        <w:t xml:space="preserve">Council </w:t>
      </w:r>
      <w:r w:rsidR="00141AE3" w:rsidRPr="00F36234">
        <w:t>is</w:t>
      </w:r>
      <w:r w:rsidR="007B0CF5" w:rsidRPr="00F36234">
        <w:t xml:space="preserve"> </w:t>
      </w:r>
      <w:r w:rsidR="00337D4C">
        <w:t>12</w:t>
      </w:r>
      <w:r w:rsidR="00337D4C" w:rsidRPr="00F36234">
        <w:t xml:space="preserve"> </w:t>
      </w:r>
      <w:r w:rsidR="007B0CF5" w:rsidRPr="00F36234">
        <w:t xml:space="preserve">members.  </w:t>
      </w:r>
    </w:p>
    <w:p w14:paraId="414BC11A" w14:textId="5F41CC9A" w:rsidR="007D52BA" w:rsidRPr="00F36234" w:rsidRDefault="007B0CF5" w:rsidP="007D52BA">
      <w:pPr>
        <w:pStyle w:val="ISAFList2"/>
        <w:rPr>
          <w:lang w:val="en-US"/>
        </w:rPr>
      </w:pPr>
      <w:r w:rsidRPr="00F36234">
        <w:rPr>
          <w:lang w:val="en-US"/>
        </w:rPr>
        <w:t>The President is the chair of Council</w:t>
      </w:r>
      <w:r w:rsidR="00FF1BD3" w:rsidRPr="00F36234">
        <w:rPr>
          <w:lang w:val="en-US"/>
        </w:rPr>
        <w:t xml:space="preserve">.  If the President is unavailable or cannot act for any reason, </w:t>
      </w:r>
      <w:r w:rsidR="00D13973" w:rsidRPr="00F36234">
        <w:rPr>
          <w:lang w:val="en-US"/>
        </w:rPr>
        <w:t>Council</w:t>
      </w:r>
      <w:r w:rsidR="007D52BA" w:rsidRPr="00F36234">
        <w:rPr>
          <w:lang w:val="en-US"/>
        </w:rPr>
        <w:t xml:space="preserve"> </w:t>
      </w:r>
      <w:r w:rsidR="00B60EE1" w:rsidRPr="00F36234">
        <w:rPr>
          <w:lang w:val="en-US"/>
        </w:rPr>
        <w:t>must</w:t>
      </w:r>
      <w:r w:rsidR="007D52BA" w:rsidRPr="00F36234">
        <w:rPr>
          <w:lang w:val="en-US"/>
        </w:rPr>
        <w:t xml:space="preserve"> appoint </w:t>
      </w:r>
      <w:r w:rsidRPr="00F36234">
        <w:rPr>
          <w:lang w:val="en-US"/>
        </w:rPr>
        <w:t>a director</w:t>
      </w:r>
      <w:r w:rsidR="007D52BA" w:rsidRPr="00F36234">
        <w:rPr>
          <w:lang w:val="en-US"/>
        </w:rPr>
        <w:t xml:space="preserve"> to act as chair for that meeting. </w:t>
      </w:r>
      <w:r w:rsidR="007634CC">
        <w:rPr>
          <w:lang w:val="en-US"/>
        </w:rPr>
        <w:t xml:space="preserve"> If there is no director available or willing to act, the members present may appoint one of their number to act as chair for that meeting.</w:t>
      </w:r>
    </w:p>
    <w:p w14:paraId="185445B7" w14:textId="1FC43001" w:rsidR="00C92958" w:rsidRPr="00F36234" w:rsidRDefault="007D52BA" w:rsidP="00D13973">
      <w:pPr>
        <w:pStyle w:val="ISAFList2"/>
      </w:pPr>
      <w:r w:rsidRPr="00F36234">
        <w:t xml:space="preserve">Every </w:t>
      </w:r>
      <w:r w:rsidR="00D13973" w:rsidRPr="00F36234">
        <w:t xml:space="preserve">member of </w:t>
      </w:r>
      <w:r w:rsidR="00814364" w:rsidRPr="00F36234">
        <w:t>a</w:t>
      </w:r>
      <w:r w:rsidR="00D13973" w:rsidRPr="00F36234">
        <w:t xml:space="preserve"> </w:t>
      </w:r>
      <w:r w:rsidR="00D13973" w:rsidRPr="00F36234">
        <w:rPr>
          <w:lang w:val="en-US"/>
        </w:rPr>
        <w:t>Council</w:t>
      </w:r>
      <w:r w:rsidRPr="00F36234">
        <w:t xml:space="preserve"> is entitled to one vote unless disqualified from voting due to a </w:t>
      </w:r>
      <w:r w:rsidR="00814364" w:rsidRPr="00F36234">
        <w:t>c</w:t>
      </w:r>
      <w:r w:rsidRPr="00F36234">
        <w:t xml:space="preserve">onflict of </w:t>
      </w:r>
      <w:r w:rsidR="00814364" w:rsidRPr="00F36234">
        <w:t>i</w:t>
      </w:r>
      <w:r w:rsidRPr="00F36234">
        <w:t>nterest</w:t>
      </w:r>
      <w:r w:rsidR="008368AF" w:rsidRPr="00F36234">
        <w:t xml:space="preserve"> as decided by the chair</w:t>
      </w:r>
      <w:r w:rsidRPr="00F36234">
        <w:t xml:space="preserve">.  In the event of a tie, the chair of the meeting </w:t>
      </w:r>
      <w:r w:rsidR="00D13973" w:rsidRPr="00F36234">
        <w:t>has a</w:t>
      </w:r>
      <w:r w:rsidRPr="00F36234">
        <w:t xml:space="preserve"> second and casting vote.</w:t>
      </w:r>
    </w:p>
    <w:p w14:paraId="0DCA8799" w14:textId="477F4DE7" w:rsidR="00CF67BA" w:rsidRPr="00F36234" w:rsidRDefault="00D226A1" w:rsidP="00CF67BA">
      <w:pPr>
        <w:pStyle w:val="ISAFList2"/>
        <w:rPr>
          <w:lang w:val="en-US"/>
        </w:rPr>
      </w:pPr>
      <w:r w:rsidRPr="00F36234">
        <w:t>Council</w:t>
      </w:r>
      <w:r w:rsidR="00CF67BA" w:rsidRPr="00F36234">
        <w:t xml:space="preserve"> </w:t>
      </w:r>
      <w:r w:rsidR="00B60EE1" w:rsidRPr="00F36234">
        <w:t>governs its own procedure but in accordance with any rules of procedure made by the Board which are consistent with this Constitution.</w:t>
      </w:r>
    </w:p>
    <w:p w14:paraId="515D6CD3" w14:textId="2D9270ED" w:rsidR="00863470" w:rsidRPr="00F36234" w:rsidRDefault="00863470" w:rsidP="00863470">
      <w:pPr>
        <w:pStyle w:val="ISAFList2"/>
      </w:pPr>
      <w:r w:rsidRPr="00F36234">
        <w:t xml:space="preserve">Council may delegate by resolution any of its powers </w:t>
      </w:r>
      <w:r w:rsidR="00BE318C" w:rsidRPr="00F36234">
        <w:t>to any bodies or persons as may appear appropriate to it</w:t>
      </w:r>
      <w:r w:rsidRPr="00F36234">
        <w:t xml:space="preserve">.  Any delegation is subject to any conditions </w:t>
      </w:r>
      <w:r w:rsidR="00BE318C" w:rsidRPr="00F36234">
        <w:t>Council</w:t>
      </w:r>
      <w:r w:rsidRPr="00F36234">
        <w:t xml:space="preserve"> imposes and must be minuted.  </w:t>
      </w:r>
      <w:r w:rsidR="00BE318C" w:rsidRPr="00F36234">
        <w:t>Council</w:t>
      </w:r>
      <w:r w:rsidRPr="00F36234">
        <w:t xml:space="preserve"> may vary or revoke the delegation at any time. </w:t>
      </w:r>
    </w:p>
    <w:p w14:paraId="6D93C7D3" w14:textId="1CA0A213" w:rsidR="006B6FC1" w:rsidRPr="00F36234" w:rsidRDefault="006B6FC1" w:rsidP="006B6FC1">
      <w:pPr>
        <w:pStyle w:val="ISAFList2"/>
        <w:rPr>
          <w:lang w:val="en-US"/>
        </w:rPr>
      </w:pPr>
      <w:r w:rsidRPr="00F36234">
        <w:t xml:space="preserve">The agenda </w:t>
      </w:r>
      <w:r w:rsidR="00E96E9A" w:rsidRPr="00F36234">
        <w:t xml:space="preserve">and </w:t>
      </w:r>
      <w:r w:rsidR="006F3D84" w:rsidRPr="00F36234">
        <w:t xml:space="preserve">minutes of the meetings of Council must be published </w:t>
      </w:r>
      <w:r w:rsidR="00D03D07">
        <w:t>within fourteen days of their approval</w:t>
      </w:r>
      <w:r w:rsidR="00D03D07" w:rsidRPr="00A52D36">
        <w:t xml:space="preserve"> </w:t>
      </w:r>
      <w:r w:rsidR="006F3D84" w:rsidRPr="00F36234">
        <w:t>on the World Sailing website unless Council decides that, for reasons of confidentiality,</w:t>
      </w:r>
      <w:r w:rsidR="002316C0" w:rsidRPr="00F36234">
        <w:t xml:space="preserve"> legal privilege, </w:t>
      </w:r>
      <w:r w:rsidR="006F3D84" w:rsidRPr="00F36234">
        <w:t xml:space="preserve"> commercial sensitivity or personal privacy, a specific part of the agenda or minutes </w:t>
      </w:r>
      <w:r w:rsidR="00B60EE1" w:rsidRPr="00F36234">
        <w:t>is to</w:t>
      </w:r>
      <w:r w:rsidR="006F3D84" w:rsidRPr="00F36234">
        <w:t xml:space="preserve"> be redacted.  The reason for any redaction </w:t>
      </w:r>
      <w:r w:rsidR="00B60EE1" w:rsidRPr="00F36234">
        <w:t>must</w:t>
      </w:r>
      <w:r w:rsidR="006F3D84" w:rsidRPr="00F36234">
        <w:t xml:space="preserve"> be stated.</w:t>
      </w:r>
    </w:p>
    <w:p w14:paraId="12FE2E80" w14:textId="77777777" w:rsidR="00C96864" w:rsidRDefault="00F013F4" w:rsidP="0010422B">
      <w:pPr>
        <w:keepNext/>
        <w:keepLines/>
        <w:spacing w:before="220"/>
        <w:jc w:val="center"/>
        <w:rPr>
          <w:rFonts w:ascii="Arial" w:hAnsi="Arial" w:cs="Arial"/>
          <w:b/>
        </w:rPr>
      </w:pPr>
      <w:r>
        <w:rPr>
          <w:rFonts w:ascii="Arial" w:hAnsi="Arial" w:cs="Arial"/>
          <w:b/>
        </w:rPr>
        <w:t>PART V</w:t>
      </w:r>
    </w:p>
    <w:p w14:paraId="50DE84B8" w14:textId="6634CF36" w:rsidR="00F013F4" w:rsidRPr="00D226A1" w:rsidRDefault="00796A2A" w:rsidP="0010422B">
      <w:pPr>
        <w:keepNext/>
        <w:keepLines/>
        <w:spacing w:before="220"/>
        <w:jc w:val="center"/>
        <w:rPr>
          <w:rFonts w:ascii="Arial" w:hAnsi="Arial" w:cs="Arial"/>
          <w:b/>
        </w:rPr>
      </w:pPr>
      <w:r>
        <w:rPr>
          <w:rFonts w:ascii="Arial" w:hAnsi="Arial" w:cs="Arial"/>
          <w:b/>
        </w:rPr>
        <w:t>COMMITTEES</w:t>
      </w:r>
      <w:r w:rsidR="00C92958">
        <w:rPr>
          <w:rFonts w:ascii="Arial" w:hAnsi="Arial" w:cs="Arial"/>
          <w:b/>
        </w:rPr>
        <w:t xml:space="preserve">, </w:t>
      </w:r>
      <w:r w:rsidR="00B17E97">
        <w:rPr>
          <w:rFonts w:ascii="Arial" w:hAnsi="Arial" w:cs="Arial"/>
          <w:b/>
        </w:rPr>
        <w:t>SUB-COMMITTEES</w:t>
      </w:r>
      <w:r w:rsidR="00C96864">
        <w:rPr>
          <w:rFonts w:ascii="Arial" w:hAnsi="Arial" w:cs="Arial"/>
          <w:b/>
        </w:rPr>
        <w:t xml:space="preserve">, </w:t>
      </w:r>
      <w:r w:rsidR="00D226A1">
        <w:rPr>
          <w:rFonts w:ascii="Arial" w:hAnsi="Arial" w:cs="Arial"/>
          <w:b/>
        </w:rPr>
        <w:t>COMMISSIONS</w:t>
      </w:r>
      <w:r w:rsidR="00C96864">
        <w:rPr>
          <w:rFonts w:ascii="Arial" w:hAnsi="Arial" w:cs="Arial"/>
          <w:b/>
        </w:rPr>
        <w:t xml:space="preserve"> &amp; WORKING GROUPS</w:t>
      </w:r>
    </w:p>
    <w:p w14:paraId="465AB391" w14:textId="74F5556F" w:rsidR="00D13973" w:rsidRDefault="007C0A5A" w:rsidP="0010422B">
      <w:pPr>
        <w:pStyle w:val="ISAFList1"/>
        <w:keepNext/>
        <w:keepLines/>
      </w:pPr>
      <w:bookmarkStart w:id="123" w:name="_Toc113732428"/>
      <w:r>
        <w:t xml:space="preserve">The </w:t>
      </w:r>
      <w:r w:rsidR="00D13973">
        <w:t>Role</w:t>
      </w:r>
      <w:r>
        <w:t xml:space="preserve"> of Committees, Sub-committees and Commissions</w:t>
      </w:r>
      <w:bookmarkEnd w:id="123"/>
      <w:r>
        <w:t xml:space="preserve"> </w:t>
      </w:r>
    </w:p>
    <w:p w14:paraId="2FE11BF8" w14:textId="54845D1F" w:rsidR="00D13973" w:rsidRDefault="00D13973" w:rsidP="0010422B">
      <w:pPr>
        <w:pStyle w:val="ISAFList2"/>
        <w:keepNext/>
        <w:keepLines/>
      </w:pPr>
      <w:r>
        <w:t xml:space="preserve">The </w:t>
      </w:r>
      <w:r w:rsidR="007C0A5A">
        <w:t xml:space="preserve">overall </w:t>
      </w:r>
      <w:r>
        <w:t xml:space="preserve">role of </w:t>
      </w:r>
      <w:r w:rsidR="00A47AE1">
        <w:t>Committee</w:t>
      </w:r>
      <w:r>
        <w:t>s, Sub-</w:t>
      </w:r>
      <w:r w:rsidR="00FF1BD3">
        <w:t>c</w:t>
      </w:r>
      <w:r w:rsidR="00A47AE1">
        <w:t>ommittee</w:t>
      </w:r>
      <w:r>
        <w:t>s and</w:t>
      </w:r>
      <w:r w:rsidR="00D226A1">
        <w:rPr>
          <w:i/>
          <w:iCs/>
        </w:rPr>
        <w:t xml:space="preserve"> </w:t>
      </w:r>
      <w:r w:rsidR="00D226A1">
        <w:t xml:space="preserve">Commissions </w:t>
      </w:r>
      <w:r>
        <w:t>is to:</w:t>
      </w:r>
    </w:p>
    <w:p w14:paraId="09472ACC" w14:textId="124381AA" w:rsidR="00D13973" w:rsidRPr="00F36234" w:rsidRDefault="00D13973" w:rsidP="0010422B">
      <w:pPr>
        <w:pStyle w:val="ISAFList3"/>
        <w:keepNext/>
        <w:keepLines/>
      </w:pPr>
      <w:r>
        <w:t xml:space="preserve">act as experts and develop </w:t>
      </w:r>
      <w:r w:rsidRPr="00F36234">
        <w:t xml:space="preserve">ideas, consider </w:t>
      </w:r>
      <w:r w:rsidR="00897E3E" w:rsidRPr="00F36234">
        <w:t>P</w:t>
      </w:r>
      <w:r w:rsidRPr="00F36234">
        <w:t xml:space="preserve">roposals, gather information, develop options and apply their expert knowledge and experience to </w:t>
      </w:r>
      <w:r w:rsidR="007634CC">
        <w:t>P</w:t>
      </w:r>
      <w:r w:rsidRPr="00F36234">
        <w:t>roposals and options;</w:t>
      </w:r>
    </w:p>
    <w:p w14:paraId="5A705A70" w14:textId="42D20FEE" w:rsidR="00D13973" w:rsidRPr="00F36234" w:rsidRDefault="00D13973" w:rsidP="0010422B">
      <w:pPr>
        <w:pStyle w:val="ISAFList3"/>
        <w:keepNext/>
        <w:keepLines/>
      </w:pPr>
      <w:r w:rsidRPr="00F36234">
        <w:t xml:space="preserve">consult with Members and other stakeholders on appropriate </w:t>
      </w:r>
      <w:r w:rsidR="007634CC">
        <w:t>P</w:t>
      </w:r>
      <w:r w:rsidRPr="00F36234">
        <w:t>roposals and options;</w:t>
      </w:r>
    </w:p>
    <w:p w14:paraId="6B5E1F46" w14:textId="60A11406" w:rsidR="00D13973" w:rsidRPr="00F36234" w:rsidRDefault="00D13973" w:rsidP="00D13973">
      <w:pPr>
        <w:pStyle w:val="ISAFList3"/>
      </w:pPr>
      <w:r w:rsidRPr="00F36234">
        <w:t xml:space="preserve">advise and make recommendations to their parent body; </w:t>
      </w:r>
    </w:p>
    <w:p w14:paraId="51818C6F" w14:textId="798EB55F" w:rsidR="00D13973" w:rsidRPr="00F36234" w:rsidRDefault="00D13973" w:rsidP="00D13973">
      <w:pPr>
        <w:pStyle w:val="ISAFList3"/>
      </w:pPr>
      <w:r w:rsidRPr="00F36234">
        <w:t>if expressly authorised to do so by the Constitution, Regulations or terms of reference, make decisions within any such authority; and</w:t>
      </w:r>
    </w:p>
    <w:p w14:paraId="3E371A00" w14:textId="4546593D" w:rsidR="00D13973" w:rsidRDefault="00D13973" w:rsidP="00D13973">
      <w:pPr>
        <w:pStyle w:val="ISAFList3"/>
      </w:pPr>
      <w:r w:rsidRPr="00F36234">
        <w:t xml:space="preserve">assist </w:t>
      </w:r>
      <w:r w:rsidR="008368AF" w:rsidRPr="00F36234">
        <w:t>with</w:t>
      </w:r>
      <w:r w:rsidRPr="00F36234">
        <w:t xml:space="preserve"> various tasks on behalf of the Federation if requested</w:t>
      </w:r>
      <w:r>
        <w:t xml:space="preserve"> by the Board</w:t>
      </w:r>
      <w:r w:rsidR="00F201A7">
        <w:t xml:space="preserve"> or Council (as appropriate).</w:t>
      </w:r>
    </w:p>
    <w:p w14:paraId="1A117273" w14:textId="3C365F28" w:rsidR="00D13973" w:rsidRDefault="00A47AE1" w:rsidP="00D13973">
      <w:pPr>
        <w:pStyle w:val="ISAFList1"/>
      </w:pPr>
      <w:bookmarkStart w:id="124" w:name="_Ref14441190"/>
      <w:bookmarkStart w:id="125" w:name="_Ref19465861"/>
      <w:bookmarkStart w:id="126" w:name="_Toc113732429"/>
      <w:r>
        <w:t>Committee</w:t>
      </w:r>
      <w:r w:rsidR="00D13973">
        <w:t>s</w:t>
      </w:r>
      <w:bookmarkEnd w:id="124"/>
      <w:bookmarkEnd w:id="125"/>
      <w:bookmarkEnd w:id="126"/>
    </w:p>
    <w:p w14:paraId="30771B8A" w14:textId="2D2CBDBA" w:rsidR="00D13973" w:rsidRPr="00866A63" w:rsidRDefault="00D13973" w:rsidP="00D13973">
      <w:pPr>
        <w:pStyle w:val="ISAFList2"/>
      </w:pPr>
      <w:bookmarkStart w:id="127" w:name="_Ref109814831"/>
      <w:r>
        <w:t xml:space="preserve">The </w:t>
      </w:r>
      <w:r w:rsidR="00DD7082">
        <w:t>foll</w:t>
      </w:r>
      <w:r w:rsidR="00DD7082" w:rsidRPr="00866A63">
        <w:t xml:space="preserve">owing </w:t>
      </w:r>
      <w:r w:rsidR="00A47AE1" w:rsidRPr="00866A63">
        <w:t>Committee</w:t>
      </w:r>
      <w:r w:rsidR="00DD7082" w:rsidRPr="00866A63">
        <w:t>s</w:t>
      </w:r>
      <w:r w:rsidRPr="00866A63">
        <w:t xml:space="preserve"> are</w:t>
      </w:r>
      <w:r w:rsidR="00DD7082" w:rsidRPr="00866A63">
        <w:t xml:space="preserve"> established</w:t>
      </w:r>
      <w:r w:rsidR="007B70E3">
        <w:t>to report to</w:t>
      </w:r>
      <w:r w:rsidR="00D226A1" w:rsidRPr="00866A63">
        <w:t xml:space="preserve"> Council</w:t>
      </w:r>
      <w:r w:rsidR="00DD7082" w:rsidRPr="00866A63">
        <w:t>:</w:t>
      </w:r>
      <w:bookmarkEnd w:id="127"/>
    </w:p>
    <w:p w14:paraId="56A21140" w14:textId="1D3840DE" w:rsidR="00A24D13" w:rsidRPr="00F36234" w:rsidRDefault="00866A63" w:rsidP="00D13973">
      <w:pPr>
        <w:pStyle w:val="ISAFList3"/>
      </w:pPr>
      <w:r w:rsidRPr="00866A63">
        <w:t>Equity</w:t>
      </w:r>
      <w:r w:rsidR="00A24D13" w:rsidRPr="00866A63">
        <w:t xml:space="preserve">, Diversity and Inclusion Committee, which </w:t>
      </w:r>
      <w:r w:rsidR="00102611">
        <w:t>considers</w:t>
      </w:r>
      <w:r w:rsidR="00A24D13" w:rsidRPr="00866A63">
        <w:t xml:space="preserve"> </w:t>
      </w:r>
      <w:r w:rsidRPr="00866A63">
        <w:t xml:space="preserve">the promotion and development of equity, diversity and inclusion within the sport of Sailing and </w:t>
      </w:r>
      <w:r w:rsidRPr="00866A63">
        <w:lastRenderedPageBreak/>
        <w:t>World Sailing itself</w:t>
      </w:r>
      <w:r w:rsidRPr="00F36234">
        <w:t>, promot</w:t>
      </w:r>
      <w:r w:rsidR="0002334C">
        <w:t>es</w:t>
      </w:r>
      <w:r w:rsidRPr="00F36234">
        <w:t xml:space="preserve"> and monitor</w:t>
      </w:r>
      <w:r w:rsidR="0002334C">
        <w:t>s</w:t>
      </w:r>
      <w:r w:rsidRPr="00F36234">
        <w:t xml:space="preserve"> the implementation of clause </w:t>
      </w:r>
      <w:r w:rsidRPr="00F36234">
        <w:fldChar w:fldCharType="begin"/>
      </w:r>
      <w:r w:rsidRPr="00F36234">
        <w:instrText xml:space="preserve"> REF _Ref11770925 \r \h  \* MERGEFORMAT </w:instrText>
      </w:r>
      <w:r w:rsidRPr="00F36234">
        <w:fldChar w:fldCharType="separate"/>
      </w:r>
      <w:r w:rsidR="008939F5">
        <w:t>1.3(c)</w:t>
      </w:r>
      <w:r w:rsidRPr="00F36234">
        <w:fldChar w:fldCharType="end"/>
      </w:r>
      <w:r w:rsidRPr="00F36234">
        <w:t xml:space="preserve"> of World Sailing’s Constitution, and for </w:t>
      </w:r>
      <w:r w:rsidR="001C4711" w:rsidRPr="00F36234">
        <w:t>conven</w:t>
      </w:r>
      <w:r w:rsidR="0002334C">
        <w:t>es</w:t>
      </w:r>
      <w:r w:rsidRPr="00F36234">
        <w:t xml:space="preserve"> the Equity, Diversity and Inclusion Forum</w:t>
      </w:r>
      <w:r w:rsidR="001C4711" w:rsidRPr="00F36234">
        <w:t xml:space="preserve"> under Article </w:t>
      </w:r>
      <w:r w:rsidR="001C4711" w:rsidRPr="00F36234">
        <w:fldChar w:fldCharType="begin"/>
      </w:r>
      <w:r w:rsidR="001C4711" w:rsidRPr="00F36234">
        <w:instrText xml:space="preserve"> REF _Ref112530262 \r \h </w:instrText>
      </w:r>
      <w:r w:rsidR="00F36234">
        <w:instrText xml:space="preserve"> \* MERGEFORMAT </w:instrText>
      </w:r>
      <w:r w:rsidR="001C4711" w:rsidRPr="00F36234">
        <w:fldChar w:fldCharType="separate"/>
      </w:r>
      <w:r w:rsidR="008939F5">
        <w:t>40</w:t>
      </w:r>
      <w:r w:rsidR="001C4711" w:rsidRPr="00F36234">
        <w:fldChar w:fldCharType="end"/>
      </w:r>
      <w:r w:rsidRPr="00F36234">
        <w:t>;</w:t>
      </w:r>
    </w:p>
    <w:p w14:paraId="67201E34" w14:textId="0864DA0A" w:rsidR="0007290C" w:rsidRPr="00F36234" w:rsidRDefault="0007290C" w:rsidP="00D13973">
      <w:pPr>
        <w:pStyle w:val="ISAFList3"/>
        <w:rPr>
          <w:i/>
          <w:iCs/>
        </w:rPr>
      </w:pPr>
      <w:r w:rsidRPr="00F36234">
        <w:t xml:space="preserve">Equipment Committee, which </w:t>
      </w:r>
      <w:r w:rsidR="00102611">
        <w:t>considers</w:t>
      </w:r>
      <w:r w:rsidRPr="00F36234">
        <w:t xml:space="preserve"> </w:t>
      </w:r>
      <w:r w:rsidR="00C75CCF" w:rsidRPr="00F36234">
        <w:t>equipment matters, equipment trials and evaluations, World Sailing Class Associations</w:t>
      </w:r>
      <w:r w:rsidR="00F201A7" w:rsidRPr="00F36234">
        <w:t xml:space="preserve"> (but not international rating systems)</w:t>
      </w:r>
      <w:r w:rsidR="00C75CCF" w:rsidRPr="00F36234">
        <w:t>, and the Equipment Rules of Sailing;</w:t>
      </w:r>
      <w:r w:rsidR="006A72D0" w:rsidRPr="00F36234">
        <w:t xml:space="preserve"> </w:t>
      </w:r>
    </w:p>
    <w:p w14:paraId="452001F7" w14:textId="200D7898" w:rsidR="00C75CCF" w:rsidRPr="00F36234" w:rsidRDefault="00C75CCF" w:rsidP="00D13973">
      <w:pPr>
        <w:pStyle w:val="ISAFList3"/>
      </w:pPr>
      <w:r w:rsidRPr="00F36234">
        <w:t xml:space="preserve">Events Committee, which </w:t>
      </w:r>
      <w:r w:rsidR="00102611">
        <w:t>considers</w:t>
      </w:r>
      <w:r w:rsidRPr="00F36234">
        <w:t xml:space="preserve"> the Olympic Events, World Sailing events, qualification systems for those events, the World Sailing calendar of events, and ranking lists;</w:t>
      </w:r>
    </w:p>
    <w:p w14:paraId="2A86AE41" w14:textId="5F66276E" w:rsidR="00BF7B3D" w:rsidRPr="00F36234" w:rsidRDefault="00C75CCF" w:rsidP="00D13973">
      <w:pPr>
        <w:pStyle w:val="ISAFList3"/>
      </w:pPr>
      <w:r w:rsidRPr="00F36234">
        <w:t xml:space="preserve">Growth of Sailing Committee, which </w:t>
      </w:r>
      <w:r w:rsidR="00102611">
        <w:t>considers</w:t>
      </w:r>
      <w:r w:rsidR="00BF7B3D" w:rsidRPr="00F36234">
        <w:t>:</w:t>
      </w:r>
    </w:p>
    <w:p w14:paraId="7D4EC0AF" w14:textId="0CCF0EA2" w:rsidR="00C75CCF" w:rsidRDefault="008306E3" w:rsidP="00BF7B3D">
      <w:pPr>
        <w:pStyle w:val="ISAFList4"/>
      </w:pPr>
      <w:r w:rsidRPr="00F36234">
        <w:t>the growth and development of Sailing, the World Sailing development plan, and the promotion of emerging nations and new disciplines</w:t>
      </w:r>
      <w:r w:rsidR="00BF7B3D">
        <w:t>; and</w:t>
      </w:r>
    </w:p>
    <w:p w14:paraId="7E71145F" w14:textId="5A817FDC" w:rsidR="00BF7B3D" w:rsidRDefault="00BF7B3D" w:rsidP="00BF7B3D">
      <w:pPr>
        <w:pStyle w:val="ISAFList4"/>
      </w:pPr>
      <w:r>
        <w:t>in particular, reviewing all policy recommendations concerning the growth and development of Sailing from other Committees before their consideration by Council</w:t>
      </w:r>
      <w:r w:rsidR="00863470">
        <w:t>;</w:t>
      </w:r>
    </w:p>
    <w:p w14:paraId="0FA910D9" w14:textId="6D0389DD" w:rsidR="008306E3" w:rsidRDefault="008306E3" w:rsidP="008306E3">
      <w:pPr>
        <w:pStyle w:val="ISAFList3"/>
      </w:pPr>
      <w:r>
        <w:t>Match Racing Committee,</w:t>
      </w:r>
      <w:r w:rsidR="00DC2B7B">
        <w:t xml:space="preserve"> which </w:t>
      </w:r>
      <w:r w:rsidR="00102611">
        <w:t>considers</w:t>
      </w:r>
      <w:r w:rsidR="00DC2B7B">
        <w:t xml:space="preserve"> the promotion and co-ordination of match racing throughout the world, </w:t>
      </w:r>
      <w:r w:rsidR="00AE07E5">
        <w:t>world championships in match racing, rankings, and match race organization;</w:t>
      </w:r>
    </w:p>
    <w:p w14:paraId="75DEB662" w14:textId="3BCCDA7F" w:rsidR="00AE07E5" w:rsidRDefault="00AE07E5" w:rsidP="008306E3">
      <w:pPr>
        <w:pStyle w:val="ISAFList3"/>
      </w:pPr>
      <w:r>
        <w:t xml:space="preserve">Oceanic &amp; Offshore Committee, which </w:t>
      </w:r>
      <w:r w:rsidR="00102611">
        <w:t>considers</w:t>
      </w:r>
      <w:r w:rsidR="00631BCE">
        <w:t xml:space="preserve"> oceanic and offshore racing,</w:t>
      </w:r>
      <w:r w:rsidR="00C85038">
        <w:t xml:space="preserve"> international rating systems, </w:t>
      </w:r>
      <w:r w:rsidR="00631BCE">
        <w:t>the World Sailing</w:t>
      </w:r>
      <w:r w:rsidR="00C85038">
        <w:t xml:space="preserve"> Offshore</w:t>
      </w:r>
      <w:r w:rsidR="00631BCE">
        <w:t xml:space="preserve"> Special Regulations,</w:t>
      </w:r>
      <w:r w:rsidR="00C85038">
        <w:t xml:space="preserve"> and</w:t>
      </w:r>
      <w:r w:rsidR="00631BCE">
        <w:t xml:space="preserve"> </w:t>
      </w:r>
      <w:r w:rsidR="00C85038">
        <w:t>the calendar of oceanic and offshore events;</w:t>
      </w:r>
    </w:p>
    <w:p w14:paraId="71DB7915" w14:textId="3CE713AD" w:rsidR="008306E3" w:rsidRDefault="008306E3" w:rsidP="008306E3">
      <w:pPr>
        <w:pStyle w:val="ISAFList3"/>
      </w:pPr>
      <w:r>
        <w:t xml:space="preserve">Para Sailing Committee, </w:t>
      </w:r>
      <w:r w:rsidR="00AE07E5">
        <w:t xml:space="preserve">which </w:t>
      </w:r>
      <w:r w:rsidR="00102611">
        <w:t>considers</w:t>
      </w:r>
      <w:r w:rsidR="00DE64C1">
        <w:t xml:space="preserve"> world championships in Para Sailing and other Para World Sailing events, classification, the development of equipment, aids and adaptations, and, if applicable, the events and equipment for the programme of the Paralympic Games; </w:t>
      </w:r>
    </w:p>
    <w:p w14:paraId="32758386" w14:textId="07EAB003" w:rsidR="00AE07E5" w:rsidRPr="00F36234" w:rsidRDefault="00AE07E5" w:rsidP="008306E3">
      <w:pPr>
        <w:pStyle w:val="ISAFList3"/>
      </w:pPr>
      <w:r>
        <w:t xml:space="preserve">Regional Games Committee, which </w:t>
      </w:r>
      <w:r w:rsidR="00102611">
        <w:t>considers</w:t>
      </w:r>
      <w:r w:rsidR="00DE64C1" w:rsidRPr="00F36234">
        <w:t xml:space="preserve"> the promotion of Sailing at regional games, the format and programmes of Sailing events at regional games, and developing and promoting the standards of organization at regional games;</w:t>
      </w:r>
    </w:p>
    <w:p w14:paraId="14771909" w14:textId="516F2699" w:rsidR="00D13973" w:rsidRPr="00F36234" w:rsidRDefault="0007290C" w:rsidP="00D13973">
      <w:pPr>
        <w:pStyle w:val="ISAFList3"/>
      </w:pPr>
      <w:r w:rsidRPr="00F36234">
        <w:t>Specialist Sailing</w:t>
      </w:r>
      <w:r w:rsidR="00D13973" w:rsidRPr="00F36234">
        <w:t xml:space="preserve"> </w:t>
      </w:r>
      <w:r w:rsidR="00A47AE1" w:rsidRPr="00F36234">
        <w:t>Committee</w:t>
      </w:r>
      <w:r w:rsidR="000F12CB" w:rsidRPr="00F36234">
        <w:t xml:space="preserve">, </w:t>
      </w:r>
      <w:r w:rsidR="00AE07E5" w:rsidRPr="00F36234">
        <w:t xml:space="preserve">which </w:t>
      </w:r>
      <w:r w:rsidR="00102611">
        <w:t>considers</w:t>
      </w:r>
      <w:r w:rsidR="00A24D13" w:rsidRPr="00F36234">
        <w:t xml:space="preserve"> promoting co-operation and </w:t>
      </w:r>
      <w:r w:rsidR="00866A63" w:rsidRPr="00F36234">
        <w:t>liaison</w:t>
      </w:r>
      <w:r w:rsidR="00A24D13" w:rsidRPr="00F36234">
        <w:t xml:space="preserve"> between major events (including World Sailing Special Events), advising on the development of broadcast, sustainability and e-Sailing strategies, providing specialist input from pinnacle events to the development of World Sailing’s Strategy, and advising on all non-Olympic pinnacle events owned or sanctioned by World Sailing;</w:t>
      </w:r>
    </w:p>
    <w:p w14:paraId="6A05BC85" w14:textId="23C1D653" w:rsidR="00AE07E5" w:rsidRDefault="00AE07E5" w:rsidP="00D13973">
      <w:pPr>
        <w:pStyle w:val="ISAFList3"/>
      </w:pPr>
      <w:r w:rsidRPr="00F36234">
        <w:t>Team Racing Committee</w:t>
      </w:r>
      <w:r w:rsidR="00A24D13" w:rsidRPr="00F36234">
        <w:t xml:space="preserve">, which </w:t>
      </w:r>
      <w:r w:rsidR="00102611">
        <w:t>considers</w:t>
      </w:r>
      <w:r w:rsidR="00A24D13">
        <w:t xml:space="preserve"> the promotion and co-ordination of team racing throughout the world, world championships in team racing, rankings, and team race organization;</w:t>
      </w:r>
    </w:p>
    <w:p w14:paraId="0746419E" w14:textId="0B2E1B0C" w:rsidR="00AE07E5" w:rsidRPr="00F36234" w:rsidRDefault="00F201A7" w:rsidP="00D13973">
      <w:pPr>
        <w:pStyle w:val="ISAFList3"/>
      </w:pPr>
      <w:r>
        <w:t>World Sailing</w:t>
      </w:r>
      <w:r w:rsidR="00AE07E5">
        <w:t xml:space="preserve"> Classes Committee, which </w:t>
      </w:r>
      <w:r w:rsidR="00102611">
        <w:t>considers</w:t>
      </w:r>
      <w:r w:rsidR="00A24D13" w:rsidRPr="00F36234">
        <w:t xml:space="preserve"> developing and promoting World Sailing Class Associations, their growth and </w:t>
      </w:r>
      <w:r w:rsidR="00866A63" w:rsidRPr="00F36234">
        <w:t>welfare, and matters concerning their governance and administration (excluding class rule matters); and</w:t>
      </w:r>
    </w:p>
    <w:p w14:paraId="24A991B4" w14:textId="109E53DA" w:rsidR="00AE07E5" w:rsidRPr="00F36234" w:rsidRDefault="00AE07E5" w:rsidP="00D13973">
      <w:pPr>
        <w:pStyle w:val="ISAFList3"/>
        <w:rPr>
          <w:i/>
          <w:iCs/>
        </w:rPr>
      </w:pPr>
      <w:r w:rsidRPr="00F36234">
        <w:t xml:space="preserve">Youth Events Committee, </w:t>
      </w:r>
      <w:r w:rsidR="00866A63" w:rsidRPr="00F36234">
        <w:t xml:space="preserve">which </w:t>
      </w:r>
      <w:r w:rsidR="00102611">
        <w:t>considers</w:t>
      </w:r>
      <w:r w:rsidR="00866A63" w:rsidRPr="00F36234">
        <w:t xml:space="preserve"> the promotion and co-ordination of youth racing throughout the world, the Youth Sailing World Championships and other major international youth fleet racing events</w:t>
      </w:r>
      <w:r w:rsidR="00102611">
        <w:t>.</w:t>
      </w:r>
      <w:r w:rsidR="00866A63" w:rsidRPr="00F36234">
        <w:t xml:space="preserve"> </w:t>
      </w:r>
    </w:p>
    <w:p w14:paraId="1F277DC5" w14:textId="7E6FE057" w:rsidR="00D226A1" w:rsidRPr="00F36234" w:rsidRDefault="00D226A1" w:rsidP="00D226A1">
      <w:pPr>
        <w:pStyle w:val="ISAFList2"/>
      </w:pPr>
      <w:bookmarkStart w:id="128" w:name="_Ref109814840"/>
      <w:r w:rsidRPr="00F36234">
        <w:lastRenderedPageBreak/>
        <w:t>The following Committees are established</w:t>
      </w:r>
      <w:r w:rsidR="007B70E3">
        <w:t>to report to the</w:t>
      </w:r>
      <w:r w:rsidRPr="00F36234">
        <w:t xml:space="preserve"> Board:</w:t>
      </w:r>
      <w:bookmarkEnd w:id="128"/>
    </w:p>
    <w:p w14:paraId="4910B320" w14:textId="11EC7B8A" w:rsidR="00D226A1" w:rsidRPr="00F36234" w:rsidRDefault="00D226A1" w:rsidP="00D226A1">
      <w:pPr>
        <w:pStyle w:val="ISAFList3"/>
      </w:pPr>
      <w:r w:rsidRPr="00F36234">
        <w:t>Athletes’ Committee, which represent</w:t>
      </w:r>
      <w:r w:rsidR="00102611">
        <w:t>s</w:t>
      </w:r>
      <w:r w:rsidRPr="00F36234">
        <w:t xml:space="preserve"> the views of Olympic</w:t>
      </w:r>
      <w:r w:rsidR="001F7EA5" w:rsidRPr="00F36234">
        <w:t xml:space="preserve"> and Para Sailing</w:t>
      </w:r>
      <w:r w:rsidRPr="00F36234">
        <w:t xml:space="preserve"> athletes to the Board;</w:t>
      </w:r>
      <w:r w:rsidR="003A05E6" w:rsidRPr="00F36234">
        <w:t xml:space="preserve"> </w:t>
      </w:r>
    </w:p>
    <w:p w14:paraId="20B4B42F" w14:textId="069D0E30" w:rsidR="00D226A1" w:rsidRDefault="00D226A1" w:rsidP="00D226A1">
      <w:pPr>
        <w:pStyle w:val="ISAFList3"/>
      </w:pPr>
      <w:r w:rsidRPr="00F36234">
        <w:t xml:space="preserve">Governance Committee, which </w:t>
      </w:r>
      <w:r w:rsidR="00102611">
        <w:t>considers</w:t>
      </w:r>
      <w:r w:rsidR="00DC548F" w:rsidRPr="00F36234">
        <w:t xml:space="preserve"> the effectiveness of the</w:t>
      </w:r>
      <w:r w:rsidR="0007290C" w:rsidRPr="00F36234">
        <w:t xml:space="preserve"> </w:t>
      </w:r>
      <w:r w:rsidRPr="00F36234">
        <w:t xml:space="preserve">governance </w:t>
      </w:r>
      <w:r w:rsidR="00DC548F" w:rsidRPr="00F36234">
        <w:t>and structures of</w:t>
      </w:r>
      <w:r w:rsidRPr="00F36234">
        <w:t xml:space="preserve"> the Federation</w:t>
      </w:r>
      <w:r w:rsidR="00DC548F" w:rsidRPr="00F36234">
        <w:t>, best practice in international sports governance, development of the Constitution and</w:t>
      </w:r>
      <w:r w:rsidR="00DC548F">
        <w:t xml:space="preserve"> Regulations, and interpreting those documents under Article</w:t>
      </w:r>
      <w:r w:rsidR="00F201A7">
        <w:t xml:space="preserve"> </w:t>
      </w:r>
      <w:r w:rsidR="00F201A7">
        <w:fldChar w:fldCharType="begin"/>
      </w:r>
      <w:r w:rsidR="00F201A7">
        <w:instrText xml:space="preserve"> REF _Ref110339324 \r \h </w:instrText>
      </w:r>
      <w:r w:rsidR="00F36234">
        <w:instrText xml:space="preserve"> \* MERGEFORMAT </w:instrText>
      </w:r>
      <w:r w:rsidR="00F201A7">
        <w:fldChar w:fldCharType="separate"/>
      </w:r>
      <w:r w:rsidR="008939F5">
        <w:t>62</w:t>
      </w:r>
      <w:r w:rsidR="00F201A7">
        <w:fldChar w:fldCharType="end"/>
      </w:r>
      <w:r w:rsidR="00DC548F">
        <w:t>;</w:t>
      </w:r>
    </w:p>
    <w:p w14:paraId="4F713595" w14:textId="121FE540" w:rsidR="00D226A1" w:rsidRDefault="0007290C" w:rsidP="00D226A1">
      <w:pPr>
        <w:pStyle w:val="ISAFList3"/>
      </w:pPr>
      <w:r>
        <w:t xml:space="preserve">Race </w:t>
      </w:r>
      <w:r w:rsidR="00D226A1">
        <w:t xml:space="preserve">Officials Committee, which </w:t>
      </w:r>
      <w:r w:rsidR="00102611">
        <w:t>considers</w:t>
      </w:r>
      <w:r w:rsidR="00D226A1">
        <w:t xml:space="preserve"> </w:t>
      </w:r>
      <w:r>
        <w:t xml:space="preserve">matters regarding </w:t>
      </w:r>
      <w:r w:rsidR="00D226A1">
        <w:t>race officials</w:t>
      </w:r>
      <w:r w:rsidR="00DC548F">
        <w:t xml:space="preserve">, their certification and education, the monitoring, investigation and sanctioning of their competence, and </w:t>
      </w:r>
      <w:r w:rsidR="00BF7B3D">
        <w:t>the development and implementation of race official policies; and</w:t>
      </w:r>
    </w:p>
    <w:p w14:paraId="224FA3DC" w14:textId="34E69AE6" w:rsidR="00D226A1" w:rsidRDefault="0007290C" w:rsidP="00D226A1">
      <w:pPr>
        <w:pStyle w:val="ISAFList3"/>
      </w:pPr>
      <w:r>
        <w:t xml:space="preserve">Racing </w:t>
      </w:r>
      <w:r w:rsidR="00D226A1">
        <w:t xml:space="preserve">Rules Committee, which </w:t>
      </w:r>
      <w:r w:rsidR="00BF7B3D">
        <w:t>develop</w:t>
      </w:r>
      <w:r w:rsidR="00102611">
        <w:t>s</w:t>
      </w:r>
      <w:r w:rsidR="00BF7B3D">
        <w:t>, maintai</w:t>
      </w:r>
      <w:r w:rsidR="00102611">
        <w:t>ns</w:t>
      </w:r>
      <w:r w:rsidR="00BF7B3D">
        <w:t>, interpre</w:t>
      </w:r>
      <w:r w:rsidR="00102611">
        <w:t>ts</w:t>
      </w:r>
      <w:r w:rsidR="00BF7B3D">
        <w:t xml:space="preserve"> and promot</w:t>
      </w:r>
      <w:r w:rsidR="00102611">
        <w:t>es</w:t>
      </w:r>
      <w:r w:rsidR="00D226A1">
        <w:t xml:space="preserve"> </w:t>
      </w:r>
      <w:r w:rsidR="00BF7B3D">
        <w:t>the</w:t>
      </w:r>
      <w:r w:rsidR="00D226A1">
        <w:t xml:space="preserve"> Racing Rules of Sailing</w:t>
      </w:r>
      <w:r w:rsidR="00BF7B3D">
        <w:t>, and conside</w:t>
      </w:r>
      <w:r w:rsidR="00102611">
        <w:t>rs</w:t>
      </w:r>
      <w:r w:rsidR="00BF7B3D">
        <w:t xml:space="preserve"> all other matters related to the Racing Rules of Sailing.</w:t>
      </w:r>
    </w:p>
    <w:p w14:paraId="508401D9" w14:textId="2C7A8BD4" w:rsidR="00E6136D" w:rsidRDefault="00E6136D" w:rsidP="00E6136D">
      <w:pPr>
        <w:pStyle w:val="ISAFList1"/>
      </w:pPr>
      <w:bookmarkStart w:id="129" w:name="_Ref109832511"/>
      <w:bookmarkStart w:id="130" w:name="_Toc113732430"/>
      <w:r>
        <w:t>Sub-committees</w:t>
      </w:r>
      <w:bookmarkEnd w:id="129"/>
      <w:bookmarkEnd w:id="130"/>
    </w:p>
    <w:p w14:paraId="7347D3DF" w14:textId="1BBF37AA" w:rsidR="00E6136D" w:rsidRPr="00866A63" w:rsidRDefault="00E6136D" w:rsidP="00E6136D">
      <w:pPr>
        <w:pStyle w:val="ISAFList2"/>
      </w:pPr>
      <w:r>
        <w:t>The foll</w:t>
      </w:r>
      <w:r w:rsidRPr="00866A63">
        <w:t xml:space="preserve">owing </w:t>
      </w:r>
      <w:r>
        <w:t>Sub-c</w:t>
      </w:r>
      <w:r w:rsidRPr="00866A63">
        <w:t>ommittees are established:</w:t>
      </w:r>
    </w:p>
    <w:p w14:paraId="2597FD63" w14:textId="4AC19206" w:rsidR="00E6136D" w:rsidRDefault="00E6136D" w:rsidP="00E6136D">
      <w:pPr>
        <w:pStyle w:val="ISAFList3"/>
      </w:pPr>
      <w:r>
        <w:t>Equipment Rules Sub-committee, which report</w:t>
      </w:r>
      <w:r w:rsidR="00F201A7">
        <w:t>s</w:t>
      </w:r>
      <w:r>
        <w:t xml:space="preserve"> to the Equipment Committee and </w:t>
      </w:r>
      <w:r w:rsidR="00A210E5">
        <w:t>which</w:t>
      </w:r>
      <w:r w:rsidR="00053A1E">
        <w:t xml:space="preserve"> establish</w:t>
      </w:r>
      <w:r w:rsidR="00A210E5">
        <w:t>es</w:t>
      </w:r>
      <w:r w:rsidR="00053A1E">
        <w:t xml:space="preserve"> and maintain</w:t>
      </w:r>
      <w:r w:rsidR="00A210E5">
        <w:t>s</w:t>
      </w:r>
      <w:r w:rsidR="00053A1E">
        <w:t xml:space="preserve"> the class rule approval process, review</w:t>
      </w:r>
      <w:r w:rsidR="00A210E5">
        <w:t>s</w:t>
      </w:r>
      <w:r w:rsidR="00053A1E">
        <w:t xml:space="preserve"> and interpret</w:t>
      </w:r>
      <w:r w:rsidR="00A210E5">
        <w:t>s</w:t>
      </w:r>
      <w:r w:rsidR="00053A1E">
        <w:t xml:space="preserve"> class rules referred to it, and formulat</w:t>
      </w:r>
      <w:r w:rsidR="00A210E5">
        <w:t>es</w:t>
      </w:r>
      <w:r w:rsidR="00E124BD">
        <w:t>,</w:t>
      </w:r>
      <w:r w:rsidR="00053A1E">
        <w:t xml:space="preserve"> revis</w:t>
      </w:r>
      <w:r w:rsidR="00A210E5">
        <w:t>es</w:t>
      </w:r>
      <w:r w:rsidR="00053A1E">
        <w:t xml:space="preserve"> and interpret</w:t>
      </w:r>
      <w:r w:rsidR="00A210E5">
        <w:t>s</w:t>
      </w:r>
      <w:r w:rsidR="00053A1E">
        <w:t xml:space="preserve"> the Equipment Rules of Sailing;</w:t>
      </w:r>
    </w:p>
    <w:p w14:paraId="1D25018E" w14:textId="7FF25E54" w:rsidR="00053A1E" w:rsidRDefault="00053A1E" w:rsidP="00E6136D">
      <w:pPr>
        <w:pStyle w:val="ISAFList3"/>
      </w:pPr>
      <w:r>
        <w:t>Olympic Classes Sub-committee, which report</w:t>
      </w:r>
      <w:r w:rsidR="00F201A7">
        <w:t>s</w:t>
      </w:r>
      <w:r>
        <w:t xml:space="preserve"> to the World Sailing Classes Committee and represent</w:t>
      </w:r>
      <w:r w:rsidR="00A210E5">
        <w:t>s</w:t>
      </w:r>
      <w:r>
        <w:t xml:space="preserve"> the views of the Olympic Class Associations and debat</w:t>
      </w:r>
      <w:r w:rsidR="00A210E5">
        <w:t>es</w:t>
      </w:r>
      <w:r>
        <w:t xml:space="preserve"> and consider</w:t>
      </w:r>
      <w:r w:rsidR="00A210E5">
        <w:t>s</w:t>
      </w:r>
      <w:r>
        <w:t xml:space="preserve"> matters which specifically affect Olympic Class Associations;</w:t>
      </w:r>
    </w:p>
    <w:p w14:paraId="10893E92" w14:textId="45D15785" w:rsidR="00322CF9" w:rsidRDefault="00322CF9" w:rsidP="00E6136D">
      <w:pPr>
        <w:pStyle w:val="ISAFList3"/>
      </w:pPr>
      <w:r>
        <w:t xml:space="preserve">International Judges Sub-committee, International Measurers Sub-committee, Race Management Sub-committee and International Umpires Sub-committee, each of which report to the Race Officials Committee and </w:t>
      </w:r>
      <w:r w:rsidR="00A210E5">
        <w:t>consider</w:t>
      </w:r>
      <w:r>
        <w:t xml:space="preserve"> appointments, education and training, development of race official policies, grouping and matters affecting their respective race official disciplines; and </w:t>
      </w:r>
    </w:p>
    <w:p w14:paraId="56C0AE4A" w14:textId="5D3703C1" w:rsidR="00053A1E" w:rsidRDefault="00053A1E" w:rsidP="00E6136D">
      <w:pPr>
        <w:pStyle w:val="ISAFList3"/>
      </w:pPr>
      <w:r>
        <w:t>Special Regulations Sub-committee, which report</w:t>
      </w:r>
      <w:r w:rsidR="00F201A7">
        <w:t>s</w:t>
      </w:r>
      <w:r>
        <w:t xml:space="preserve"> to the Oceanic &amp; Offshore Committee and </w:t>
      </w:r>
      <w:r w:rsidR="00322CF9">
        <w:t>formulat</w:t>
      </w:r>
      <w:r w:rsidR="00A210E5">
        <w:t>es</w:t>
      </w:r>
      <w:r w:rsidR="00322CF9">
        <w:t>, revis</w:t>
      </w:r>
      <w:r w:rsidR="00A210E5">
        <w:t>es</w:t>
      </w:r>
      <w:r w:rsidR="00322CF9">
        <w:t xml:space="preserve"> and interpret</w:t>
      </w:r>
      <w:r w:rsidR="00A210E5">
        <w:t>s</w:t>
      </w:r>
      <w:r w:rsidR="00322CF9">
        <w:t xml:space="preserve"> the World Sailing Offshore Special Regulations, and monitor</w:t>
      </w:r>
      <w:r w:rsidR="00A210E5">
        <w:t>s</w:t>
      </w:r>
      <w:r w:rsidR="00322CF9">
        <w:t xml:space="preserve"> safety and seaworthiness developments in offshore and oceanic racing.</w:t>
      </w:r>
    </w:p>
    <w:p w14:paraId="61B29E5F" w14:textId="64AF14AB" w:rsidR="000E7F92" w:rsidRDefault="000E7F92" w:rsidP="000E7F92">
      <w:pPr>
        <w:pStyle w:val="ISAFList1"/>
      </w:pPr>
      <w:bookmarkStart w:id="131" w:name="_Toc113732431"/>
      <w:r>
        <w:t>Committees &amp; Sub-committee</w:t>
      </w:r>
      <w:r w:rsidR="00C73249">
        <w:t>s</w:t>
      </w:r>
      <w:r>
        <w:t>: Composition</w:t>
      </w:r>
      <w:r w:rsidR="002E2C47">
        <w:t xml:space="preserve"> &amp; Terms of Office</w:t>
      </w:r>
      <w:bookmarkEnd w:id="131"/>
    </w:p>
    <w:p w14:paraId="3148CFE4" w14:textId="7C5D8F60" w:rsidR="000A6CCE" w:rsidRPr="00A210E5" w:rsidRDefault="000E7F92" w:rsidP="000E7F92">
      <w:pPr>
        <w:pStyle w:val="ISAFList2"/>
      </w:pPr>
      <w:bookmarkStart w:id="132" w:name="_Ref109814985"/>
      <w:r>
        <w:t xml:space="preserve">Appointments to Committees </w:t>
      </w:r>
      <w:r w:rsidR="002E2C47">
        <w:t>and Sub-</w:t>
      </w:r>
      <w:r w:rsidR="002E2C47" w:rsidRPr="00A210E5">
        <w:t xml:space="preserve">committees </w:t>
      </w:r>
      <w:r w:rsidRPr="00A210E5">
        <w:t xml:space="preserve">are made by Council on the recommendation of the Board under Article </w:t>
      </w:r>
      <w:r w:rsidRPr="00A210E5">
        <w:fldChar w:fldCharType="begin"/>
      </w:r>
      <w:r w:rsidRPr="00A210E5">
        <w:instrText xml:space="preserve"> REF _Ref17796111 \r \h </w:instrText>
      </w:r>
      <w:r w:rsidR="003A05E6" w:rsidRPr="00A210E5">
        <w:instrText xml:space="preserve"> \* MERGEFORMAT </w:instrText>
      </w:r>
      <w:r w:rsidRPr="00A210E5">
        <w:fldChar w:fldCharType="separate"/>
      </w:r>
      <w:r w:rsidR="008939F5">
        <w:t>50</w:t>
      </w:r>
      <w:r w:rsidRPr="00A210E5">
        <w:fldChar w:fldCharType="end"/>
      </w:r>
      <w:r w:rsidRPr="00A210E5">
        <w:t xml:space="preserve">.  </w:t>
      </w:r>
    </w:p>
    <w:p w14:paraId="67BDBF1F" w14:textId="478FE714" w:rsidR="000E7F92" w:rsidRPr="00A210E5" w:rsidRDefault="000E7F92" w:rsidP="000E7F92">
      <w:pPr>
        <w:pStyle w:val="ISAFList2"/>
      </w:pPr>
      <w:r w:rsidRPr="00A210E5">
        <w:t>Following consultation with the</w:t>
      </w:r>
      <w:r w:rsidR="00F201A7" w:rsidRPr="00A210E5">
        <w:t xml:space="preserve"> Chair of a</w:t>
      </w:r>
      <w:r w:rsidRPr="00A210E5">
        <w:t xml:space="preserve"> Committee</w:t>
      </w:r>
      <w:r w:rsidR="00F201A7" w:rsidRPr="00A210E5">
        <w:t xml:space="preserve"> or Sub-committee</w:t>
      </w:r>
      <w:r w:rsidRPr="00A210E5">
        <w:t xml:space="preserve">, the </w:t>
      </w:r>
      <w:r w:rsidR="002E2C47" w:rsidRPr="00A210E5">
        <w:t>Council</w:t>
      </w:r>
      <w:r w:rsidRPr="00A210E5">
        <w:t xml:space="preserve"> may remove a member of a Committee </w:t>
      </w:r>
      <w:r w:rsidR="002E2C47" w:rsidRPr="00A210E5">
        <w:t xml:space="preserve">or Sub-committee on the recommendation of the Board </w:t>
      </w:r>
      <w:r w:rsidRPr="00A210E5">
        <w:t>for lack of active participation or for other good cause.</w:t>
      </w:r>
      <w:r w:rsidR="000A6CCE" w:rsidRPr="00A210E5">
        <w:t xml:space="preserve">  Each Chair of a Committee or Sub-committee is required every two years to report to the Board on members’ attendance and participation in the business of the Committee or Sub-committee.</w:t>
      </w:r>
    </w:p>
    <w:p w14:paraId="543C769D" w14:textId="107072E8" w:rsidR="002F6B49" w:rsidRDefault="002E2C47" w:rsidP="00736BB1">
      <w:pPr>
        <w:pStyle w:val="ISAFList2"/>
      </w:pPr>
      <w:r w:rsidRPr="00A210E5">
        <w:lastRenderedPageBreak/>
        <w:t>The term of office of members of Committee</w:t>
      </w:r>
      <w:r w:rsidR="00F201A7" w:rsidRPr="00A210E5">
        <w:t>s</w:t>
      </w:r>
      <w:r>
        <w:t xml:space="preserve"> and Sub-committee</w:t>
      </w:r>
      <w:r w:rsidR="00F201A7">
        <w:t>s</w:t>
      </w:r>
      <w:r>
        <w:t xml:space="preserve"> </w:t>
      </w:r>
      <w:r w:rsidR="00B60EE1">
        <w:t>is</w:t>
      </w:r>
      <w:r>
        <w:t xml:space="preserve"> four years from 1 February following the </w:t>
      </w:r>
      <w:r w:rsidR="00736BB1">
        <w:t xml:space="preserve">ordinary annual General Assembly where the election of directors occurs.  </w:t>
      </w:r>
    </w:p>
    <w:p w14:paraId="62BC4748" w14:textId="039FCB8F" w:rsidR="002F6B49" w:rsidRDefault="00736BB1" w:rsidP="00736BB1">
      <w:pPr>
        <w:pStyle w:val="ISAFList2"/>
      </w:pPr>
      <w:r>
        <w:t xml:space="preserve">Members </w:t>
      </w:r>
      <w:r w:rsidR="002F6B49">
        <w:t xml:space="preserve">of a Committee or Sub-committee </w:t>
      </w:r>
      <w:r>
        <w:t xml:space="preserve">may serve </w:t>
      </w:r>
      <w:r w:rsidR="000A6CCE">
        <w:t xml:space="preserve">for </w:t>
      </w:r>
      <w:r>
        <w:t xml:space="preserve">up to four consecutive terms of office on a particular </w:t>
      </w:r>
      <w:r w:rsidRPr="002F6B49">
        <w:t>Committee or Sub-committee</w:t>
      </w:r>
      <w:r w:rsidR="002F6B49" w:rsidRPr="002F6B49">
        <w:t xml:space="preserve"> and</w:t>
      </w:r>
      <w:r w:rsidR="000A6CCE">
        <w:t>,</w:t>
      </w:r>
      <w:r w:rsidR="002F6B49" w:rsidRPr="002F6B49">
        <w:t xml:space="preserve"> for the avoidance of doubt, the provisions of this Article apply to terms of office served before and after the General Assembly in </w:t>
      </w:r>
      <w:r w:rsidR="00F201A7">
        <w:t>2024</w:t>
      </w:r>
      <w:r w:rsidR="002F6B49" w:rsidRPr="002F6B49">
        <w:t>.</w:t>
      </w:r>
      <w:r w:rsidR="002F6B49">
        <w:t xml:space="preserve">  H</w:t>
      </w:r>
      <w:r>
        <w:t>owever</w:t>
      </w:r>
      <w:r w:rsidR="002F6B49">
        <w:t>,</w:t>
      </w:r>
      <w:r>
        <w:t xml:space="preserve"> </w:t>
      </w:r>
    </w:p>
    <w:p w14:paraId="18CD2CD2" w14:textId="20B1D72C" w:rsidR="00736BB1" w:rsidRDefault="00736BB1" w:rsidP="002F6B49">
      <w:pPr>
        <w:pStyle w:val="ISAFList3"/>
      </w:pPr>
      <w:r>
        <w:t>Council may</w:t>
      </w:r>
      <w:r w:rsidR="000A6CCE">
        <w:t>,</w:t>
      </w:r>
      <w:r>
        <w:t xml:space="preserve"> on the recommendation of the Board</w:t>
      </w:r>
      <w:r w:rsidR="000A6CCE">
        <w:t>,</w:t>
      </w:r>
      <w:r>
        <w:t xml:space="preserve"> appoint a member for </w:t>
      </w:r>
      <w:r w:rsidR="000A6CCE">
        <w:t xml:space="preserve">a fifth or </w:t>
      </w:r>
      <w:r>
        <w:t>additional term when the Board considers there are exceptional circumstances to do so</w:t>
      </w:r>
      <w:r w:rsidR="002F6B49">
        <w:t>; and</w:t>
      </w:r>
    </w:p>
    <w:p w14:paraId="4DACDAAB" w14:textId="6A9C04D8" w:rsidR="002F6B49" w:rsidRPr="00A210E5" w:rsidRDefault="002F6B49" w:rsidP="002F6B49">
      <w:pPr>
        <w:pStyle w:val="ISAFList3"/>
      </w:pPr>
      <w:r>
        <w:t xml:space="preserve">the limit on the </w:t>
      </w:r>
      <w:r w:rsidRPr="00A210E5">
        <w:t>number of terms of office applies only to consecutive terms on a particular Committee or Sub-committee and appointment to a different body, or a break in terms of office, will reset the limit.</w:t>
      </w:r>
    </w:p>
    <w:p w14:paraId="7E72B033" w14:textId="6B58CAA2" w:rsidR="00F201A7" w:rsidRPr="00A210E5" w:rsidRDefault="00F201A7" w:rsidP="00F201A7">
      <w:pPr>
        <w:pStyle w:val="ISAFList2"/>
      </w:pPr>
      <w:r w:rsidRPr="00A210E5">
        <w:t xml:space="preserve">Subject to Article </w:t>
      </w:r>
      <w:r w:rsidRPr="00A210E5">
        <w:fldChar w:fldCharType="begin"/>
      </w:r>
      <w:r w:rsidRPr="00A210E5">
        <w:instrText xml:space="preserve"> REF _Ref110336591 \r \h </w:instrText>
      </w:r>
      <w:r w:rsidR="003A05E6" w:rsidRPr="00A210E5">
        <w:instrText xml:space="preserve"> \* MERGEFORMAT </w:instrText>
      </w:r>
      <w:r w:rsidRPr="00A210E5">
        <w:fldChar w:fldCharType="separate"/>
      </w:r>
      <w:r w:rsidR="008939F5">
        <w:t>51</w:t>
      </w:r>
      <w:r w:rsidRPr="00A210E5">
        <w:fldChar w:fldCharType="end"/>
      </w:r>
      <w:r w:rsidRPr="00A210E5">
        <w:t>, a member of a Committee or Sub-committee cannot appoint an alternate.</w:t>
      </w:r>
    </w:p>
    <w:p w14:paraId="03D22DA6" w14:textId="2BB8D1F8" w:rsidR="000A6CCE" w:rsidRPr="00A210E5" w:rsidRDefault="000A6CCE" w:rsidP="000A6CCE">
      <w:pPr>
        <w:pStyle w:val="ISAFList1"/>
      </w:pPr>
      <w:bookmarkStart w:id="133" w:name="_Toc113732432"/>
      <w:r w:rsidRPr="00A210E5">
        <w:t>Committees &amp; Sub-committee</w:t>
      </w:r>
      <w:r w:rsidR="00C73249" w:rsidRPr="00A210E5">
        <w:t>s</w:t>
      </w:r>
      <w:r w:rsidRPr="00A210E5">
        <w:t>: Terms of Reference &amp; Procedures</w:t>
      </w:r>
      <w:bookmarkEnd w:id="133"/>
    </w:p>
    <w:p w14:paraId="05F08FA2" w14:textId="1F1D2CF8" w:rsidR="00863470" w:rsidRPr="00A210E5" w:rsidRDefault="00863470" w:rsidP="00863470">
      <w:pPr>
        <w:pStyle w:val="ISAFList2"/>
        <w:rPr>
          <w:i/>
          <w:iCs/>
        </w:rPr>
      </w:pPr>
      <w:bookmarkStart w:id="134" w:name="_Ref109832770"/>
      <w:r w:rsidRPr="00A210E5">
        <w:t xml:space="preserve">The terms of reference of each Committee </w:t>
      </w:r>
      <w:r w:rsidR="000A6CCE" w:rsidRPr="00A210E5">
        <w:t xml:space="preserve">and Sub-committee </w:t>
      </w:r>
      <w:r w:rsidRPr="00A210E5">
        <w:t xml:space="preserve">must be prepared by </w:t>
      </w:r>
      <w:r w:rsidR="0027632E" w:rsidRPr="00A210E5">
        <w:t>them</w:t>
      </w:r>
      <w:r w:rsidRPr="00A210E5">
        <w:t xml:space="preserve"> and </w:t>
      </w:r>
      <w:r w:rsidR="000A6CCE" w:rsidRPr="00A210E5">
        <w:t xml:space="preserve">then be </w:t>
      </w:r>
      <w:r w:rsidRPr="00A210E5">
        <w:t>approved by Council or the Board (as appropriate</w:t>
      </w:r>
      <w:r w:rsidR="005C1676" w:rsidRPr="00A210E5">
        <w:t xml:space="preserve"> as the parent body</w:t>
      </w:r>
      <w:r w:rsidRPr="00C82097">
        <w:t>)</w:t>
      </w:r>
      <w:r w:rsidRPr="00A210E5">
        <w:t xml:space="preserve">.  The terms of reference </w:t>
      </w:r>
      <w:r w:rsidR="00B60EE1" w:rsidRPr="00A210E5">
        <w:t>must</w:t>
      </w:r>
      <w:r w:rsidRPr="00A210E5">
        <w:t xml:space="preserve"> be consistent with this Constitution but may expand on the details in Articles </w:t>
      </w:r>
      <w:r w:rsidR="000A6CCE" w:rsidRPr="00A210E5">
        <w:fldChar w:fldCharType="begin"/>
      </w:r>
      <w:r w:rsidR="000A6CCE" w:rsidRPr="00A210E5">
        <w:instrText xml:space="preserve"> REF _Ref14441190 \r \h </w:instrText>
      </w:r>
      <w:r w:rsidR="00A210E5">
        <w:instrText xml:space="preserve"> \* MERGEFORMAT </w:instrText>
      </w:r>
      <w:r w:rsidR="000A6CCE" w:rsidRPr="00A210E5">
        <w:fldChar w:fldCharType="separate"/>
      </w:r>
      <w:r w:rsidR="008939F5">
        <w:t>35</w:t>
      </w:r>
      <w:r w:rsidR="000A6CCE" w:rsidRPr="00A210E5">
        <w:fldChar w:fldCharType="end"/>
      </w:r>
      <w:r w:rsidR="000A6CCE" w:rsidRPr="00A210E5">
        <w:t xml:space="preserve"> and </w:t>
      </w:r>
      <w:r w:rsidR="000A6CCE" w:rsidRPr="00A210E5">
        <w:fldChar w:fldCharType="begin"/>
      </w:r>
      <w:r w:rsidR="000A6CCE" w:rsidRPr="00A210E5">
        <w:instrText xml:space="preserve"> REF _Ref109832511 \r \h </w:instrText>
      </w:r>
      <w:r w:rsidR="00A210E5">
        <w:instrText xml:space="preserve"> \* MERGEFORMAT </w:instrText>
      </w:r>
      <w:r w:rsidR="000A6CCE" w:rsidRPr="00A210E5">
        <w:fldChar w:fldCharType="separate"/>
      </w:r>
      <w:r w:rsidR="008939F5">
        <w:t>36</w:t>
      </w:r>
      <w:r w:rsidR="000A6CCE" w:rsidRPr="00A210E5">
        <w:fldChar w:fldCharType="end"/>
      </w:r>
      <w:r w:rsidRPr="00A210E5">
        <w:t xml:space="preserve"> above.  Terms of reference </w:t>
      </w:r>
      <w:r w:rsidR="00B60EE1" w:rsidRPr="00A210E5">
        <w:t>must</w:t>
      </w:r>
      <w:r w:rsidRPr="00A210E5">
        <w:t xml:space="preserve"> be reviewed at least every four years by the Committee</w:t>
      </w:r>
      <w:r w:rsidR="005C1676" w:rsidRPr="00A210E5">
        <w:t xml:space="preserve"> with any amendments decided no later than 31 December in the year before nominations open for committee appointments.</w:t>
      </w:r>
      <w:bookmarkEnd w:id="132"/>
      <w:bookmarkEnd w:id="134"/>
      <w:r w:rsidR="004B6DED">
        <w:t xml:space="preserve">  Terms of reference must be published on the World Sailing website.</w:t>
      </w:r>
    </w:p>
    <w:p w14:paraId="6E6408E6" w14:textId="7F0BD149" w:rsidR="00863470" w:rsidRDefault="00863470" w:rsidP="00863470">
      <w:pPr>
        <w:pStyle w:val="ISAFList2"/>
      </w:pPr>
      <w:r w:rsidRPr="00A210E5">
        <w:t>Each Committee</w:t>
      </w:r>
      <w:r w:rsidR="000A6CCE" w:rsidRPr="00A210E5">
        <w:t xml:space="preserve"> and Sub-committee</w:t>
      </w:r>
      <w:r w:rsidRPr="00A210E5">
        <w:t xml:space="preserve"> is required to prepare an annual work plan</w:t>
      </w:r>
      <w:r w:rsidR="0027632E" w:rsidRPr="00A210E5">
        <w:t>,</w:t>
      </w:r>
      <w:r w:rsidRPr="00A210E5">
        <w:t xml:space="preserve"> which is alig</w:t>
      </w:r>
      <w:r w:rsidR="000A6CCE" w:rsidRPr="00A210E5">
        <w:t>n</w:t>
      </w:r>
      <w:r w:rsidRPr="00A210E5">
        <w:t>ed to the World Sailing Strategy</w:t>
      </w:r>
      <w:r w:rsidR="0027632E">
        <w:t xml:space="preserve">, </w:t>
      </w:r>
      <w:r w:rsidR="00C82097" w:rsidRPr="00A210E5">
        <w:t>approved by Council or the Board (as appropriate as the parent body</w:t>
      </w:r>
      <w:r w:rsidR="00C82097" w:rsidRPr="00C82097">
        <w:t>)</w:t>
      </w:r>
      <w:r w:rsidR="00C82097" w:rsidRPr="00A210E5">
        <w:t xml:space="preserve">.  </w:t>
      </w:r>
      <w:r w:rsidR="0027632E">
        <w:t>.</w:t>
      </w:r>
      <w:r w:rsidR="007634CC">
        <w:t xml:space="preserve">  The work plan must be published with the Committee or Sub-committee’s minutes once approved.</w:t>
      </w:r>
    </w:p>
    <w:p w14:paraId="3ECAB3F2" w14:textId="7CD08CF7" w:rsidR="00863470" w:rsidRDefault="00FF1BD3" w:rsidP="00D13973">
      <w:pPr>
        <w:pStyle w:val="ISAFList2"/>
      </w:pPr>
      <w:r>
        <w:t xml:space="preserve">Except as </w:t>
      </w:r>
      <w:r w:rsidR="00863470">
        <w:t>permitted</w:t>
      </w:r>
      <w:r>
        <w:t xml:space="preserve"> by</w:t>
      </w:r>
      <w:r w:rsidR="00863470">
        <w:t>:</w:t>
      </w:r>
    </w:p>
    <w:p w14:paraId="3E5DB494" w14:textId="32A1B779" w:rsidR="00863470" w:rsidRDefault="00FF1BD3" w:rsidP="00863470">
      <w:pPr>
        <w:pStyle w:val="ISAFList3"/>
      </w:pPr>
      <w:r>
        <w:t xml:space="preserve">terms of reference approved </w:t>
      </w:r>
      <w:r w:rsidR="00863470">
        <w:t>under Article</w:t>
      </w:r>
      <w:r w:rsidR="0027632E">
        <w:t xml:space="preserve"> </w:t>
      </w:r>
      <w:r w:rsidR="0027632E">
        <w:fldChar w:fldCharType="begin"/>
      </w:r>
      <w:r w:rsidR="0027632E">
        <w:instrText xml:space="preserve"> REF _Ref109832770 \r \h </w:instrText>
      </w:r>
      <w:r w:rsidR="0027632E">
        <w:fldChar w:fldCharType="separate"/>
      </w:r>
      <w:r w:rsidR="008939F5">
        <w:t>38.1</w:t>
      </w:r>
      <w:r w:rsidR="0027632E">
        <w:fldChar w:fldCharType="end"/>
      </w:r>
      <w:r w:rsidR="00863470">
        <w:t>;</w:t>
      </w:r>
    </w:p>
    <w:p w14:paraId="410B9842" w14:textId="5D909A02" w:rsidR="00863470" w:rsidRDefault="00863470" w:rsidP="00863470">
      <w:pPr>
        <w:pStyle w:val="ISAFList3"/>
      </w:pPr>
      <w:r>
        <w:t>any express and minuted delegation of authority by Council</w:t>
      </w:r>
      <w:r w:rsidR="0027632E">
        <w:t xml:space="preserve">, </w:t>
      </w:r>
      <w:r>
        <w:t>the Board</w:t>
      </w:r>
      <w:r w:rsidR="0027632E">
        <w:t>, or any parent Committee</w:t>
      </w:r>
      <w:r>
        <w:t xml:space="preserve"> (as appropriate); or</w:t>
      </w:r>
    </w:p>
    <w:p w14:paraId="0ADFF5D1" w14:textId="1F427ADD" w:rsidR="00863470" w:rsidRDefault="00863470" w:rsidP="00863470">
      <w:pPr>
        <w:pStyle w:val="ISAFList3"/>
      </w:pPr>
      <w:r>
        <w:t xml:space="preserve">the </w:t>
      </w:r>
      <w:r w:rsidR="00CB1FF5">
        <w:t>Constitution</w:t>
      </w:r>
      <w:r>
        <w:t xml:space="preserve"> or Regulations</w:t>
      </w:r>
      <w:r w:rsidR="00FF1BD3">
        <w:t xml:space="preserve">, </w:t>
      </w:r>
    </w:p>
    <w:p w14:paraId="7BAAC063" w14:textId="339F16AE" w:rsidR="00796A2A" w:rsidRDefault="00796A2A" w:rsidP="00863470">
      <w:pPr>
        <w:pStyle w:val="ISAFList2"/>
        <w:numPr>
          <w:ilvl w:val="0"/>
          <w:numId w:val="0"/>
        </w:numPr>
        <w:ind w:left="567"/>
      </w:pPr>
      <w:r>
        <w:t xml:space="preserve">Committees </w:t>
      </w:r>
      <w:r w:rsidR="0027632E">
        <w:t xml:space="preserve">and Sub-committees </w:t>
      </w:r>
      <w:r>
        <w:t xml:space="preserve">are advisory to </w:t>
      </w:r>
      <w:r w:rsidR="0027632E">
        <w:t xml:space="preserve">Council, the Board, or any parent Committee </w:t>
      </w:r>
      <w:r w:rsidR="00863470">
        <w:t>(as appropriate)</w:t>
      </w:r>
      <w:r>
        <w:t xml:space="preserve"> and are not authorised to make any decisions or incur any liability on behalf of World Sailing</w:t>
      </w:r>
      <w:r w:rsidR="00FF1BD3">
        <w:t>.</w:t>
      </w:r>
    </w:p>
    <w:p w14:paraId="30EEF38B" w14:textId="5DE30AB6" w:rsidR="00BE318C" w:rsidRDefault="00BE318C" w:rsidP="00D13973">
      <w:pPr>
        <w:pStyle w:val="ISAFList2"/>
      </w:pPr>
      <w:bookmarkStart w:id="135" w:name="_Ref110424232"/>
      <w:bookmarkStart w:id="136" w:name="_Ref12285788"/>
      <w:r>
        <w:t>The following Committees are authorised to make, amend, interpret, and revoke the following documents (including all ancillary documents):</w:t>
      </w:r>
      <w:bookmarkEnd w:id="135"/>
    </w:p>
    <w:p w14:paraId="7EF75F97" w14:textId="69BC13F4" w:rsidR="00BE318C" w:rsidRDefault="00BE318C" w:rsidP="00BE318C">
      <w:pPr>
        <w:pStyle w:val="ISAFList3"/>
      </w:pPr>
      <w:r>
        <w:t xml:space="preserve">The Equipment </w:t>
      </w:r>
      <w:r w:rsidR="00053A1E">
        <w:t>Rules Sub-c</w:t>
      </w:r>
      <w:r>
        <w:t>ommittee for the Equipment Rules of Sailing;</w:t>
      </w:r>
    </w:p>
    <w:p w14:paraId="0269B1CA" w14:textId="78658B40" w:rsidR="00BE318C" w:rsidRPr="00A210E5" w:rsidRDefault="00BE318C" w:rsidP="00BE318C">
      <w:pPr>
        <w:pStyle w:val="ISAFList3"/>
      </w:pPr>
      <w:r>
        <w:t>The Oceanic &amp; Offshore</w:t>
      </w:r>
      <w:r w:rsidR="00F201A7">
        <w:t xml:space="preserve"> Committee</w:t>
      </w:r>
      <w:r>
        <w:t xml:space="preserve"> for the </w:t>
      </w:r>
      <w:r w:rsidRPr="00A210E5">
        <w:t>Offshore Special Regulations; and</w:t>
      </w:r>
    </w:p>
    <w:p w14:paraId="2D3292D8" w14:textId="110FB8A7" w:rsidR="00BE318C" w:rsidRPr="00A210E5" w:rsidRDefault="00CB1FF5" w:rsidP="00BE318C">
      <w:pPr>
        <w:pStyle w:val="ISAFList3"/>
      </w:pPr>
      <w:r w:rsidRPr="00A210E5">
        <w:t>The</w:t>
      </w:r>
      <w:r w:rsidR="00BE318C" w:rsidRPr="00A210E5">
        <w:t xml:space="preserve"> Racing</w:t>
      </w:r>
      <w:r w:rsidRPr="00A210E5">
        <w:t xml:space="preserve"> Rules Committee </w:t>
      </w:r>
      <w:r w:rsidR="00BE318C" w:rsidRPr="00A210E5">
        <w:t>for</w:t>
      </w:r>
      <w:r w:rsidRPr="00A210E5">
        <w:t xml:space="preserve"> the Racing Rules of Sailing</w:t>
      </w:r>
      <w:r w:rsidR="00BE318C" w:rsidRPr="00A210E5">
        <w:t>.</w:t>
      </w:r>
      <w:r w:rsidR="00E57105" w:rsidRPr="00A210E5">
        <w:t xml:space="preserve"> </w:t>
      </w:r>
    </w:p>
    <w:p w14:paraId="19E32E09" w14:textId="0548593E" w:rsidR="00CB1FF5" w:rsidRPr="00A210E5" w:rsidRDefault="00682412" w:rsidP="00BE318C">
      <w:pPr>
        <w:pStyle w:val="ISAFList2"/>
        <w:numPr>
          <w:ilvl w:val="0"/>
          <w:numId w:val="0"/>
        </w:numPr>
        <w:ind w:left="567"/>
        <w:rPr>
          <w:i/>
          <w:iCs/>
        </w:rPr>
      </w:pPr>
      <w:r w:rsidRPr="00A210E5">
        <w:t xml:space="preserve">However, the Board has the power to </w:t>
      </w:r>
      <w:r w:rsidR="005C1676" w:rsidRPr="00A210E5">
        <w:t>reject</w:t>
      </w:r>
      <w:r w:rsidRPr="00A210E5">
        <w:t xml:space="preserve"> </w:t>
      </w:r>
      <w:r w:rsidR="006D13AA" w:rsidRPr="00A210E5">
        <w:t xml:space="preserve">any of </w:t>
      </w:r>
      <w:r w:rsidRPr="00A210E5">
        <w:t>the</w:t>
      </w:r>
      <w:r w:rsidR="00D53512" w:rsidRPr="00A210E5">
        <w:t>ir</w:t>
      </w:r>
      <w:r w:rsidRPr="00A210E5">
        <w:t xml:space="preserve"> decision</w:t>
      </w:r>
      <w:r w:rsidR="006D13AA" w:rsidRPr="00A210E5">
        <w:t>s</w:t>
      </w:r>
      <w:r w:rsidR="00BE318C" w:rsidRPr="00A210E5">
        <w:t xml:space="preserve"> </w:t>
      </w:r>
      <w:r w:rsidR="004C1966">
        <w:t>at its next</w:t>
      </w:r>
      <w:r w:rsidR="005F6883">
        <w:t xml:space="preserve"> </w:t>
      </w:r>
      <w:r w:rsidR="004C1966">
        <w:t>meeting and must provide reasons for such a decision</w:t>
      </w:r>
      <w:r w:rsidRPr="00A210E5">
        <w:rPr>
          <w:i/>
          <w:iCs/>
        </w:rPr>
        <w:t>.</w:t>
      </w:r>
    </w:p>
    <w:bookmarkEnd w:id="136"/>
    <w:p w14:paraId="0A236117" w14:textId="77777777" w:rsidR="00F201A7" w:rsidRPr="00A210E5" w:rsidRDefault="00F201A7" w:rsidP="00D13973">
      <w:pPr>
        <w:pStyle w:val="ISAFList2"/>
      </w:pPr>
      <w:r w:rsidRPr="00A210E5">
        <w:lastRenderedPageBreak/>
        <w:t xml:space="preserve">Each Committee and Sub-committee </w:t>
      </w:r>
      <w:r w:rsidR="00D13973" w:rsidRPr="00A210E5">
        <w:t>will meet</w:t>
      </w:r>
      <w:r w:rsidRPr="00A210E5">
        <w:t>:</w:t>
      </w:r>
    </w:p>
    <w:p w14:paraId="1C6B19A2" w14:textId="6DEE4103" w:rsidR="00F201A7" w:rsidRPr="00A210E5" w:rsidRDefault="00D13973" w:rsidP="00F201A7">
      <w:pPr>
        <w:pStyle w:val="ISAFList3"/>
        <w:rPr>
          <w:i/>
          <w:iCs/>
        </w:rPr>
      </w:pPr>
      <w:r w:rsidRPr="00A210E5">
        <w:t>at least once per year in person on such dates and locations as are approved by the Board</w:t>
      </w:r>
      <w:r w:rsidR="00F201A7" w:rsidRPr="00A210E5">
        <w:t xml:space="preserve">; and </w:t>
      </w:r>
    </w:p>
    <w:p w14:paraId="2B4A3A76" w14:textId="4B5FB554" w:rsidR="00F201A7" w:rsidRPr="00A210E5" w:rsidRDefault="00F201A7" w:rsidP="00F201A7">
      <w:pPr>
        <w:pStyle w:val="ISAFList3"/>
      </w:pPr>
      <w:r w:rsidRPr="00A210E5">
        <w:t>must meet at other times electronically as necessary to consider its business</w:t>
      </w:r>
      <w:r w:rsidR="00D13973" w:rsidRPr="00A210E5">
        <w:t>.</w:t>
      </w:r>
    </w:p>
    <w:p w14:paraId="31BC4211" w14:textId="3AF33327" w:rsidR="00F201A7" w:rsidRPr="00A210E5" w:rsidRDefault="00F201A7" w:rsidP="00F201A7">
      <w:pPr>
        <w:pStyle w:val="ISAFList3"/>
        <w:numPr>
          <w:ilvl w:val="0"/>
          <w:numId w:val="0"/>
        </w:numPr>
        <w:ind w:left="567"/>
        <w:rPr>
          <w:i/>
          <w:iCs/>
        </w:rPr>
      </w:pPr>
      <w:r w:rsidRPr="00A210E5">
        <w:t xml:space="preserve">Meetings are convened by the Chief Executive Officer on instruction from the Chair or from </w:t>
      </w:r>
      <w:r w:rsidR="00DB49CE" w:rsidRPr="00A210E5">
        <w:t>one-third of the members of the Committee or Sub-committee.</w:t>
      </w:r>
    </w:p>
    <w:p w14:paraId="23B6B312" w14:textId="00BFB650" w:rsidR="00D13973" w:rsidRDefault="00A47AE1" w:rsidP="00D13973">
      <w:pPr>
        <w:pStyle w:val="ISAFList2"/>
      </w:pPr>
      <w:r w:rsidRPr="00A210E5">
        <w:t>Committee</w:t>
      </w:r>
      <w:r w:rsidR="00004E48" w:rsidRPr="00A210E5">
        <w:t>s</w:t>
      </w:r>
      <w:r w:rsidR="005619E5" w:rsidRPr="00A210E5">
        <w:t xml:space="preserve"> and Sub-committees</w:t>
      </w:r>
      <w:r w:rsidR="00004E48" w:rsidRPr="00A210E5">
        <w:t xml:space="preserve"> may meet around </w:t>
      </w:r>
      <w:r w:rsidR="0075708A" w:rsidRPr="00A210E5">
        <w:t xml:space="preserve">the date of </w:t>
      </w:r>
      <w:r w:rsidR="00004E48" w:rsidRPr="00A210E5">
        <w:t xml:space="preserve">the </w:t>
      </w:r>
      <w:r w:rsidR="00BF32CC" w:rsidRPr="00A210E5">
        <w:t>ordinary annual meeting of the</w:t>
      </w:r>
      <w:r w:rsidR="00004E48" w:rsidRPr="00A210E5">
        <w:t xml:space="preserve"> General Assembly, but </w:t>
      </w:r>
      <w:r w:rsidR="00DD7082" w:rsidRPr="00A210E5">
        <w:t>must not make a recommendation to be considered by a</w:t>
      </w:r>
      <w:r w:rsidR="009951F9" w:rsidRPr="00A210E5">
        <w:t>nother</w:t>
      </w:r>
      <w:r w:rsidR="00DD7082" w:rsidRPr="00A210E5">
        <w:t xml:space="preserve"> body meeting around</w:t>
      </w:r>
      <w:r w:rsidR="0075708A" w:rsidRPr="00A210E5">
        <w:t xml:space="preserve"> the date of</w:t>
      </w:r>
      <w:r w:rsidR="00DD7082" w:rsidRPr="00A210E5">
        <w:t xml:space="preserve"> the same General Assembly</w:t>
      </w:r>
      <w:r w:rsidR="009951F9" w:rsidRPr="00A210E5">
        <w:t xml:space="preserve"> (</w:t>
      </w:r>
      <w:r w:rsidR="000B0077" w:rsidRPr="00A210E5">
        <w:t xml:space="preserve">except in </w:t>
      </w:r>
      <w:r w:rsidR="00CB1FF5" w:rsidRPr="00A210E5">
        <w:t xml:space="preserve">exceptional </w:t>
      </w:r>
      <w:r w:rsidR="000B0077" w:rsidRPr="00A210E5">
        <w:t>circumstances</w:t>
      </w:r>
      <w:r w:rsidR="006D13AA" w:rsidRPr="00A210E5">
        <w:t xml:space="preserve"> approved by the Board</w:t>
      </w:r>
      <w:r w:rsidR="009951F9">
        <w:t>)</w:t>
      </w:r>
      <w:r w:rsidR="00DD7082">
        <w:t>.</w:t>
      </w:r>
    </w:p>
    <w:p w14:paraId="555420DE" w14:textId="177DBAAB" w:rsidR="00DB49CE" w:rsidRDefault="00DB49CE" w:rsidP="00DB49CE">
      <w:pPr>
        <w:pStyle w:val="ISAFList2"/>
      </w:pPr>
      <w:r>
        <w:t>The quorum for meetings of a Committee or Sub-committee is one-third of the total number of members.</w:t>
      </w:r>
    </w:p>
    <w:p w14:paraId="4D6EF9AD" w14:textId="3D7963F6" w:rsidR="00DB49CE" w:rsidRPr="00A210E5" w:rsidRDefault="00DB49CE" w:rsidP="00DB49CE">
      <w:pPr>
        <w:pStyle w:val="ISAFList2"/>
        <w:rPr>
          <w:lang w:val="en-US"/>
        </w:rPr>
      </w:pPr>
      <w:r>
        <w:rPr>
          <w:lang w:val="en-US"/>
        </w:rPr>
        <w:t xml:space="preserve">If the Chair of a Committee or Sub-committee is unavailable or cannot act for any reason, the Vice-Chair will act as </w:t>
      </w:r>
      <w:r w:rsidRPr="00A210E5">
        <w:rPr>
          <w:lang w:val="en-US"/>
        </w:rPr>
        <w:t>chair.  If the Vice-Chair is unavailable or cannot act as chair, the members of the Committee or Sub-committee may appoint one of their members to chair any meeting.</w:t>
      </w:r>
    </w:p>
    <w:p w14:paraId="43410E71" w14:textId="4964EC84" w:rsidR="006F3D84" w:rsidRPr="00A210E5" w:rsidRDefault="00B61924" w:rsidP="00D13973">
      <w:pPr>
        <w:pStyle w:val="ISAFList2"/>
        <w:rPr>
          <w:i/>
          <w:iCs/>
        </w:rPr>
      </w:pPr>
      <w:r w:rsidRPr="00A210E5">
        <w:t>The m</w:t>
      </w:r>
      <w:r w:rsidR="006661BD" w:rsidRPr="00A210E5">
        <w:t>eetings</w:t>
      </w:r>
      <w:r w:rsidR="006F3D84" w:rsidRPr="00A210E5">
        <w:t xml:space="preserve"> of Committees</w:t>
      </w:r>
      <w:r w:rsidR="005619E5" w:rsidRPr="00A210E5">
        <w:t xml:space="preserve"> and Sub-committees</w:t>
      </w:r>
      <w:r w:rsidRPr="00A210E5">
        <w:t xml:space="preserve"> </w:t>
      </w:r>
      <w:r w:rsidR="00B60EE1" w:rsidRPr="00A210E5">
        <w:t>must</w:t>
      </w:r>
      <w:r w:rsidR="006F3D84" w:rsidRPr="00A210E5">
        <w:t xml:space="preserve"> be open to any representative of a Member, unless the Committee</w:t>
      </w:r>
      <w:r w:rsidR="00DB49CE" w:rsidRPr="00A210E5">
        <w:t xml:space="preserve"> or Sub-committee</w:t>
      </w:r>
      <w:r w:rsidR="006F3D84" w:rsidRPr="00A210E5">
        <w:t xml:space="preserve"> decides that, for reasons of </w:t>
      </w:r>
      <w:r w:rsidR="0002334C">
        <w:t xml:space="preserve">legal privilege, </w:t>
      </w:r>
      <w:r w:rsidR="006F3D84" w:rsidRPr="00A210E5">
        <w:t>confidentiality, commercial sensitivity or personal privacy, a part</w:t>
      </w:r>
      <w:r w:rsidR="005D1150" w:rsidRPr="00A210E5">
        <w:t xml:space="preserve"> or all</w:t>
      </w:r>
      <w:r w:rsidR="006F3D84" w:rsidRPr="00A210E5">
        <w:t xml:space="preserve"> of </w:t>
      </w:r>
      <w:r w:rsidR="005D1150" w:rsidRPr="00A210E5">
        <w:t>a</w:t>
      </w:r>
      <w:r w:rsidR="006F3D84" w:rsidRPr="00A210E5">
        <w:t xml:space="preserve"> meeting </w:t>
      </w:r>
      <w:r w:rsidR="00B60EE1" w:rsidRPr="00A210E5">
        <w:t>is to be held in private</w:t>
      </w:r>
      <w:r w:rsidR="006F3D84" w:rsidRPr="00A210E5">
        <w:t>.</w:t>
      </w:r>
      <w:r w:rsidR="00F856A0" w:rsidRPr="00A210E5">
        <w:t xml:space="preserve"> </w:t>
      </w:r>
    </w:p>
    <w:p w14:paraId="28F32695" w14:textId="0B52D720" w:rsidR="001F2F28" w:rsidRPr="00A210E5" w:rsidRDefault="006F3D84" w:rsidP="001F2F28">
      <w:pPr>
        <w:pStyle w:val="ISAFList2"/>
      </w:pPr>
      <w:bookmarkStart w:id="137" w:name="_Ref13060242"/>
      <w:r>
        <w:t xml:space="preserve">The minutes of the meetings of </w:t>
      </w:r>
      <w:r w:rsidR="005619E5" w:rsidRPr="00A210E5">
        <w:t xml:space="preserve">Committees and Sub-committees </w:t>
      </w:r>
      <w:r w:rsidRPr="00A210E5">
        <w:t xml:space="preserve">must be published </w:t>
      </w:r>
      <w:r w:rsidR="00D03D07">
        <w:t>within fourteen days of their approval</w:t>
      </w:r>
      <w:r w:rsidR="00D03D07" w:rsidRPr="00A52D36">
        <w:t xml:space="preserve"> </w:t>
      </w:r>
      <w:r w:rsidRPr="00A210E5">
        <w:t xml:space="preserve">on the World Sailing website unless the Committee decides that, for reasons of confidentiality, </w:t>
      </w:r>
      <w:r w:rsidR="002316C0" w:rsidRPr="00A210E5">
        <w:t xml:space="preserve">legal privilege, </w:t>
      </w:r>
      <w:r w:rsidRPr="00A210E5">
        <w:t xml:space="preserve">commercial sensitivity or personal privacy, a specific part of the minutes </w:t>
      </w:r>
      <w:r w:rsidR="00B60EE1" w:rsidRPr="00A210E5">
        <w:t>is to</w:t>
      </w:r>
      <w:r w:rsidRPr="00A210E5">
        <w:t xml:space="preserve"> be redacted.  The reason for any redaction </w:t>
      </w:r>
      <w:r w:rsidR="00B60EE1" w:rsidRPr="00A210E5">
        <w:t>must</w:t>
      </w:r>
      <w:r w:rsidRPr="00A210E5">
        <w:t xml:space="preserve"> be stated.</w:t>
      </w:r>
      <w:bookmarkStart w:id="138" w:name="_Ref47530395"/>
      <w:bookmarkEnd w:id="137"/>
    </w:p>
    <w:p w14:paraId="0A09432F" w14:textId="03029806" w:rsidR="00753390" w:rsidRPr="00A210E5" w:rsidRDefault="00753390" w:rsidP="00D13973">
      <w:pPr>
        <w:pStyle w:val="ISAFList1"/>
      </w:pPr>
      <w:bookmarkStart w:id="139" w:name="_Toc113732433"/>
      <w:bookmarkEnd w:id="138"/>
      <w:r w:rsidRPr="00A210E5">
        <w:t>Commissions</w:t>
      </w:r>
      <w:bookmarkEnd w:id="139"/>
    </w:p>
    <w:p w14:paraId="1B936606" w14:textId="660DF989" w:rsidR="00FB5E64" w:rsidRPr="00FB5E64" w:rsidRDefault="004E338A" w:rsidP="008939F5">
      <w:pPr>
        <w:pStyle w:val="ISAFList2"/>
      </w:pPr>
      <w:bookmarkStart w:id="140" w:name="_Ref110323191"/>
      <w:r w:rsidRPr="00A210E5">
        <w:t>Commissions are bodies which advise the Board on specialized areas of professional and technical expertise.</w:t>
      </w:r>
      <w:r w:rsidR="00FB5E64" w:rsidRPr="00A210E5">
        <w:t xml:space="preserve">  </w:t>
      </w:r>
      <w:r w:rsidR="00C82097">
        <w:t xml:space="preserve">Permanent Commissions </w:t>
      </w:r>
      <w:r w:rsidR="00F73CCC">
        <w:t xml:space="preserve">are created and dissolved by the Board and </w:t>
      </w:r>
      <w:r w:rsidR="00C82097">
        <w:t xml:space="preserve">must be set out in the Regulations, along with their terms of reference. </w:t>
      </w:r>
      <w:bookmarkEnd w:id="140"/>
    </w:p>
    <w:p w14:paraId="1552399A" w14:textId="3C4C6716" w:rsidR="0049095E" w:rsidRDefault="0049095E" w:rsidP="00753390">
      <w:pPr>
        <w:pStyle w:val="ISAFList2"/>
      </w:pPr>
      <w:r>
        <w:t xml:space="preserve">In addition to Article </w:t>
      </w:r>
      <w:r>
        <w:fldChar w:fldCharType="begin"/>
      </w:r>
      <w:r>
        <w:instrText xml:space="preserve"> REF _Ref110323191 \r \h </w:instrText>
      </w:r>
      <w:r>
        <w:fldChar w:fldCharType="separate"/>
      </w:r>
      <w:r w:rsidR="008939F5">
        <w:t>39.1</w:t>
      </w:r>
      <w:r>
        <w:fldChar w:fldCharType="end"/>
      </w:r>
      <w:r>
        <w:t>, the Board may appoint or dissolve other Commissions to undertake work or projects which the Board anticipate</w:t>
      </w:r>
      <w:r w:rsidR="00DB49CE">
        <w:t>s</w:t>
      </w:r>
      <w:r>
        <w:t xml:space="preserve"> will last at least </w:t>
      </w:r>
      <w:r w:rsidR="00F73CCC">
        <w:t xml:space="preserve">18 </w:t>
      </w:r>
      <w:r>
        <w:t xml:space="preserve">months.  </w:t>
      </w:r>
      <w:r w:rsidR="00F73CCC">
        <w:t>If a Commission exists for longer than two years, the Board must add it as a permanent Commission in the Regulations.</w:t>
      </w:r>
    </w:p>
    <w:p w14:paraId="67830277" w14:textId="4E1A5CDE" w:rsidR="00141AE3" w:rsidRPr="00FB5E64" w:rsidRDefault="00141AE3" w:rsidP="00141AE3">
      <w:pPr>
        <w:pStyle w:val="ISAFList2"/>
      </w:pPr>
      <w:r>
        <w:t xml:space="preserve">The terms of reference of each Commission must be prepared by it and then be approved by the Board.  The terms of reference </w:t>
      </w:r>
      <w:r w:rsidR="00B60EE1">
        <w:t>must</w:t>
      </w:r>
      <w:r>
        <w:t xml:space="preserve"> be consistent with this Constitution.  Terms of reference </w:t>
      </w:r>
      <w:r w:rsidR="00B60EE1">
        <w:t>must</w:t>
      </w:r>
      <w:r>
        <w:t xml:space="preserve"> be reviewed at least every four years by the Commission.</w:t>
      </w:r>
    </w:p>
    <w:p w14:paraId="1C79F683" w14:textId="21987931" w:rsidR="00141AE3" w:rsidRDefault="004E338A" w:rsidP="00594653">
      <w:pPr>
        <w:pStyle w:val="ISAFList2"/>
      </w:pPr>
      <w:r w:rsidRPr="00FB5E64">
        <w:t xml:space="preserve">The chairs, vice-chairs and members of Commissions </w:t>
      </w:r>
      <w:r w:rsidR="00B60EE1">
        <w:t>are</w:t>
      </w:r>
      <w:r w:rsidRPr="00FB5E64">
        <w:t xml:space="preserve"> appointed and removed by the Board.</w:t>
      </w:r>
      <w:r w:rsidR="00141AE3">
        <w:t xml:space="preserve">  The quorum for meetings of a Commission is one-third of the </w:t>
      </w:r>
      <w:r w:rsidR="00B60EE1">
        <w:t xml:space="preserve">total </w:t>
      </w:r>
      <w:r w:rsidR="00141AE3">
        <w:t>number of members.</w:t>
      </w:r>
    </w:p>
    <w:p w14:paraId="016B8EE2" w14:textId="4CCFF9D4" w:rsidR="00FB5E64" w:rsidRPr="0062004B" w:rsidRDefault="00141AE3" w:rsidP="00D13973">
      <w:pPr>
        <w:pStyle w:val="ISAFList1"/>
      </w:pPr>
      <w:bookmarkStart w:id="141" w:name="_Ref112530262"/>
      <w:bookmarkStart w:id="142" w:name="_Toc113732434"/>
      <w:r w:rsidRPr="0062004B">
        <w:t xml:space="preserve">Equity, Diversity and Inclusivity </w:t>
      </w:r>
      <w:r w:rsidR="00FB5E64" w:rsidRPr="0062004B">
        <w:t>Forum</w:t>
      </w:r>
      <w:bookmarkEnd w:id="141"/>
      <w:bookmarkEnd w:id="142"/>
    </w:p>
    <w:p w14:paraId="485B255B" w14:textId="42BD6E27" w:rsidR="0062004B" w:rsidRDefault="0062004B" w:rsidP="00A50A36">
      <w:pPr>
        <w:pStyle w:val="ISAFList2"/>
      </w:pPr>
      <w:r>
        <w:t>The Equity, Diversity and Inclusivity Forum (“the Forum”) is established to:</w:t>
      </w:r>
    </w:p>
    <w:p w14:paraId="65997909" w14:textId="6B1220BC" w:rsidR="0062004B" w:rsidRDefault="0062004B" w:rsidP="0062004B">
      <w:pPr>
        <w:pStyle w:val="ISAFList3"/>
      </w:pPr>
      <w:r>
        <w:lastRenderedPageBreak/>
        <w:t>promote diversity within</w:t>
      </w:r>
      <w:r w:rsidR="00DB49CE">
        <w:t xml:space="preserve"> the sport of Sailing and</w:t>
      </w:r>
      <w:r>
        <w:t xml:space="preserve"> World Sailing and, in particular, discuss and promote non-discrimination within the sport of Sailing under clause </w:t>
      </w:r>
      <w:r>
        <w:fldChar w:fldCharType="begin"/>
      </w:r>
      <w:r>
        <w:instrText xml:space="preserve"> REF _Ref11770925 \r \h </w:instrText>
      </w:r>
      <w:r>
        <w:fldChar w:fldCharType="separate"/>
      </w:r>
      <w:r w:rsidR="008939F5">
        <w:t>1.3(c)</w:t>
      </w:r>
      <w:r>
        <w:fldChar w:fldCharType="end"/>
      </w:r>
      <w:r>
        <w:t xml:space="preserve"> of the Constitution; and</w:t>
      </w:r>
    </w:p>
    <w:p w14:paraId="3BBCE14F" w14:textId="3D6F3946" w:rsidR="0062004B" w:rsidRDefault="0062004B" w:rsidP="0062004B">
      <w:pPr>
        <w:pStyle w:val="ISAFList3"/>
      </w:pPr>
      <w:r>
        <w:t>encourage and increase participation by women and underrepresented groups in all aspects of sailing and sailing administration.</w:t>
      </w:r>
    </w:p>
    <w:p w14:paraId="395D334C" w14:textId="64699593" w:rsidR="0062004B" w:rsidRPr="00A210E5" w:rsidRDefault="0062004B" w:rsidP="0062004B">
      <w:pPr>
        <w:pStyle w:val="ISAFList2"/>
      </w:pPr>
      <w:r>
        <w:t xml:space="preserve">The Forum </w:t>
      </w:r>
      <w:r w:rsidR="00B60EE1">
        <w:t>must</w:t>
      </w:r>
      <w:r>
        <w:t xml:space="preserve"> be convened annually under the supervision and leadership of the Equity, Diversity and Inclusivity Committee.  It </w:t>
      </w:r>
      <w:r w:rsidR="00B60EE1">
        <w:t>is</w:t>
      </w:r>
      <w:r>
        <w:t xml:space="preserve"> chaired by the </w:t>
      </w:r>
      <w:r w:rsidR="00B60EE1">
        <w:t>C</w:t>
      </w:r>
      <w:r>
        <w:t xml:space="preserve">hair of that Committee and </w:t>
      </w:r>
      <w:r w:rsidR="005B3E49">
        <w:t>any</w:t>
      </w:r>
      <w:r>
        <w:t xml:space="preserve"> </w:t>
      </w:r>
      <w:r w:rsidR="00B60EE1">
        <w:t xml:space="preserve">Delegates, </w:t>
      </w:r>
      <w:r>
        <w:t xml:space="preserve">members of Council, the </w:t>
      </w:r>
      <w:r w:rsidRPr="00A210E5">
        <w:t xml:space="preserve">Board, Committees, Sub-committees and Commissions </w:t>
      </w:r>
      <w:r w:rsidR="005B3E49" w:rsidRPr="00A210E5">
        <w:t>may attend as a member.</w:t>
      </w:r>
      <w:r w:rsidR="00FE3A75" w:rsidRPr="00A210E5">
        <w:t xml:space="preserve">  Only members</w:t>
      </w:r>
      <w:r w:rsidR="007B70E3">
        <w:t xml:space="preserve"> of the Forum</w:t>
      </w:r>
      <w:r w:rsidR="00FE3A75" w:rsidRPr="00A210E5">
        <w:t xml:space="preserve"> who attend may vote.</w:t>
      </w:r>
    </w:p>
    <w:p w14:paraId="61B01906" w14:textId="63CC520B" w:rsidR="0062004B" w:rsidRPr="00A210E5" w:rsidRDefault="004524CB" w:rsidP="004524CB">
      <w:pPr>
        <w:pStyle w:val="ISAFList2"/>
      </w:pPr>
      <w:r w:rsidRPr="00A210E5">
        <w:t>T</w:t>
      </w:r>
      <w:r w:rsidR="005B3E49" w:rsidRPr="00A210E5">
        <w:t>he Chair of the Equity, Diversity and Inclusivity Committee</w:t>
      </w:r>
      <w:r w:rsidRPr="00A210E5">
        <w:t xml:space="preserve"> </w:t>
      </w:r>
      <w:r w:rsidR="00B60EE1" w:rsidRPr="00A210E5">
        <w:t>is</w:t>
      </w:r>
      <w:r w:rsidRPr="00A210E5">
        <w:t xml:space="preserve"> elected</w:t>
      </w:r>
      <w:r w:rsidR="005B3E49" w:rsidRPr="00A210E5">
        <w:t xml:space="preserve"> </w:t>
      </w:r>
      <w:r w:rsidRPr="00A210E5">
        <w:t xml:space="preserve">by and from the Forum </w:t>
      </w:r>
      <w:r w:rsidR="005B3E49" w:rsidRPr="00A210E5">
        <w:t>in accordance with Article</w:t>
      </w:r>
      <w:r w:rsidR="002D3415" w:rsidRPr="00A210E5">
        <w:t xml:space="preserve"> </w:t>
      </w:r>
      <w:r w:rsidR="002D3415" w:rsidRPr="00A210E5">
        <w:fldChar w:fldCharType="begin"/>
      </w:r>
      <w:r w:rsidR="002D3415" w:rsidRPr="00A210E5">
        <w:instrText xml:space="preserve"> REF _Ref110412668 \r \h </w:instrText>
      </w:r>
      <w:r w:rsidR="00A210E5" w:rsidRPr="00A210E5">
        <w:instrText xml:space="preserve"> \* MERGEFORMAT </w:instrText>
      </w:r>
      <w:r w:rsidR="002D3415" w:rsidRPr="00A210E5">
        <w:fldChar w:fldCharType="separate"/>
      </w:r>
      <w:r w:rsidR="008939F5">
        <w:t>51.5</w:t>
      </w:r>
      <w:r w:rsidR="002D3415" w:rsidRPr="00A210E5">
        <w:fldChar w:fldCharType="end"/>
      </w:r>
      <w:r w:rsidR="005B3E49" w:rsidRPr="00A210E5">
        <w:t>.  For the elections held in 2024 and 2028, only female members of the Forum may participate and vote in the election and only a female candidate may be elected.</w:t>
      </w:r>
      <w:r w:rsidR="00BC4E83" w:rsidRPr="00A210E5">
        <w:t xml:space="preserve"> </w:t>
      </w:r>
    </w:p>
    <w:p w14:paraId="023D0A52" w14:textId="55FDB73D" w:rsidR="00C92958" w:rsidRPr="00A210E5" w:rsidRDefault="005619E5" w:rsidP="00D13973">
      <w:pPr>
        <w:pStyle w:val="ISAFList1"/>
      </w:pPr>
      <w:bookmarkStart w:id="143" w:name="_Ref110339399"/>
      <w:bookmarkStart w:id="144" w:name="_Toc113732435"/>
      <w:r w:rsidRPr="00A210E5">
        <w:t>Working Groups</w:t>
      </w:r>
      <w:bookmarkEnd w:id="143"/>
      <w:bookmarkEnd w:id="144"/>
    </w:p>
    <w:p w14:paraId="3DF472EF" w14:textId="0863111E" w:rsidR="00D13973" w:rsidRPr="00A210E5" w:rsidRDefault="00753390" w:rsidP="00B072E3">
      <w:pPr>
        <w:pStyle w:val="ISAFList2"/>
        <w:rPr>
          <w:i/>
          <w:iCs/>
        </w:rPr>
      </w:pPr>
      <w:r w:rsidRPr="00A210E5">
        <w:t>Committees</w:t>
      </w:r>
      <w:r w:rsidR="00DB49CE" w:rsidRPr="00A210E5">
        <w:t>,</w:t>
      </w:r>
      <w:r w:rsidRPr="00A210E5">
        <w:t xml:space="preserve"> Sub-committees</w:t>
      </w:r>
      <w:r w:rsidR="00DB49CE" w:rsidRPr="00A210E5">
        <w:t xml:space="preserve"> and the Forum</w:t>
      </w:r>
      <w:r w:rsidRPr="00A210E5">
        <w:t xml:space="preserve"> may</w:t>
      </w:r>
      <w:r w:rsidR="00DB49CE" w:rsidRPr="00A210E5">
        <w:t xml:space="preserve"> </w:t>
      </w:r>
      <w:r w:rsidRPr="00A210E5">
        <w:t xml:space="preserve">appoint Working Groups </w:t>
      </w:r>
      <w:r w:rsidR="00D13973" w:rsidRPr="00A210E5">
        <w:t xml:space="preserve">to consider particular subjects </w:t>
      </w:r>
      <w:r w:rsidR="00C56D0B" w:rsidRPr="00A210E5">
        <w:t>or tasks</w:t>
      </w:r>
      <w:r w:rsidR="00DB49CE" w:rsidRPr="00A210E5">
        <w:t xml:space="preserve"> with the approval of the Board</w:t>
      </w:r>
      <w:r w:rsidRPr="00A210E5">
        <w:t>.</w:t>
      </w:r>
      <w:r w:rsidR="00C96864" w:rsidRPr="00A210E5">
        <w:t xml:space="preserve">  </w:t>
      </w:r>
      <w:r w:rsidR="009951F9" w:rsidRPr="00A210E5">
        <w:t>A</w:t>
      </w:r>
      <w:r w:rsidR="00273D64" w:rsidRPr="00A210E5">
        <w:t xml:space="preserve"> request</w:t>
      </w:r>
      <w:r w:rsidR="00C96864" w:rsidRPr="00A210E5">
        <w:t xml:space="preserve"> to the Board for approval</w:t>
      </w:r>
      <w:r w:rsidR="00273D64" w:rsidRPr="00A210E5">
        <w:t xml:space="preserve"> </w:t>
      </w:r>
      <w:r w:rsidR="00FE3A75" w:rsidRPr="00A210E5">
        <w:t>must</w:t>
      </w:r>
      <w:r w:rsidR="00273D64" w:rsidRPr="00A210E5">
        <w:t xml:space="preserve"> include </w:t>
      </w:r>
      <w:r w:rsidR="009951F9" w:rsidRPr="00A210E5">
        <w:t>a</w:t>
      </w:r>
      <w:r w:rsidR="00273D64" w:rsidRPr="00A210E5">
        <w:t xml:space="preserve"> recommendation of the membership of the </w:t>
      </w:r>
      <w:r w:rsidR="00B61EC4" w:rsidRPr="00A210E5">
        <w:t>Working Group</w:t>
      </w:r>
      <w:r w:rsidR="006F3D84" w:rsidRPr="00A210E5">
        <w:t xml:space="preserve"> </w:t>
      </w:r>
      <w:r w:rsidR="009E0E71" w:rsidRPr="00A210E5">
        <w:t>(including its chair)</w:t>
      </w:r>
      <w:r w:rsidR="00BF6D10" w:rsidRPr="00A210E5">
        <w:t xml:space="preserve">. </w:t>
      </w:r>
      <w:r w:rsidR="00095500">
        <w:t>T</w:t>
      </w:r>
      <w:r w:rsidR="00E57105" w:rsidRPr="00A210E5">
        <w:t xml:space="preserve">here </w:t>
      </w:r>
      <w:r w:rsidR="00095500">
        <w:t>must</w:t>
      </w:r>
      <w:r w:rsidR="00095500" w:rsidRPr="00A210E5">
        <w:t xml:space="preserve"> </w:t>
      </w:r>
      <w:r w:rsidR="00E57105" w:rsidRPr="00A210E5">
        <w:t>be</w:t>
      </w:r>
      <w:r w:rsidR="006D13AA" w:rsidRPr="00A210E5">
        <w:t xml:space="preserve"> expressions of interest</w:t>
      </w:r>
      <w:r w:rsidR="00E57105" w:rsidRPr="00A210E5">
        <w:t xml:space="preserve"> sought</w:t>
      </w:r>
      <w:r w:rsidR="006D13AA" w:rsidRPr="00A210E5">
        <w:t xml:space="preserve"> </w:t>
      </w:r>
      <w:r w:rsidR="004A3230" w:rsidRPr="00A210E5">
        <w:t xml:space="preserve">by the Board </w:t>
      </w:r>
      <w:r w:rsidR="006D13AA" w:rsidRPr="00A210E5">
        <w:t xml:space="preserve">from </w:t>
      </w:r>
      <w:r w:rsidR="00C96864" w:rsidRPr="00A210E5">
        <w:t xml:space="preserve">Members </w:t>
      </w:r>
      <w:r w:rsidR="006D13AA" w:rsidRPr="00A210E5">
        <w:t>for members</w:t>
      </w:r>
      <w:r w:rsidR="00C96864" w:rsidRPr="00A210E5">
        <w:t>hip</w:t>
      </w:r>
      <w:r w:rsidR="006D13AA" w:rsidRPr="00A210E5">
        <w:t xml:space="preserve"> of </w:t>
      </w:r>
      <w:r w:rsidR="00C96864" w:rsidRPr="00A210E5">
        <w:t>Working Groups</w:t>
      </w:r>
      <w:r w:rsidR="00095500">
        <w:t xml:space="preserve"> unless the work of the Working Group must be undertaken in fewer than 12 months and the there is insufficient time to seek expressions of interest</w:t>
      </w:r>
      <w:r w:rsidR="00273D64" w:rsidRPr="00A210E5">
        <w:rPr>
          <w:i/>
          <w:iCs/>
        </w:rPr>
        <w:t>.</w:t>
      </w:r>
    </w:p>
    <w:p w14:paraId="247CE2E5" w14:textId="4E6FD88C" w:rsidR="00D13973" w:rsidRPr="00A210E5" w:rsidRDefault="00D13973" w:rsidP="00D13973">
      <w:pPr>
        <w:pStyle w:val="ISAFList2"/>
      </w:pPr>
      <w:r w:rsidRPr="00A210E5">
        <w:t>Member</w:t>
      </w:r>
      <w:r w:rsidR="00273D64" w:rsidRPr="00A210E5">
        <w:t>s</w:t>
      </w:r>
      <w:r w:rsidRPr="00A210E5">
        <w:t xml:space="preserve"> of a </w:t>
      </w:r>
      <w:r w:rsidR="00C96864" w:rsidRPr="00A210E5">
        <w:t>Working Group</w:t>
      </w:r>
      <w:r w:rsidR="006F3D84" w:rsidRPr="00A210E5">
        <w:t xml:space="preserve"> </w:t>
      </w:r>
      <w:r w:rsidRPr="00A210E5">
        <w:t xml:space="preserve">must have skills, expertise and experience relevant to its purposes.  Ordinarily, a Working Group </w:t>
      </w:r>
      <w:r w:rsidR="008368AF" w:rsidRPr="00A210E5">
        <w:t xml:space="preserve">will </w:t>
      </w:r>
      <w:r w:rsidRPr="00A210E5">
        <w:t>have between three to eight members.</w:t>
      </w:r>
    </w:p>
    <w:p w14:paraId="784AAD34" w14:textId="39C3DFB7" w:rsidR="00D13973" w:rsidRDefault="00D13973" w:rsidP="00D13973">
      <w:pPr>
        <w:pStyle w:val="ISAFList2"/>
      </w:pPr>
      <w:r w:rsidRPr="00A210E5">
        <w:t xml:space="preserve">The terms of reference and work plan of </w:t>
      </w:r>
      <w:r w:rsidR="00C96864" w:rsidRPr="00A210E5">
        <w:t>a Working Group</w:t>
      </w:r>
      <w:r w:rsidR="006F3D84" w:rsidRPr="00A210E5">
        <w:t xml:space="preserve"> </w:t>
      </w:r>
      <w:r w:rsidRPr="00A210E5">
        <w:t>must</w:t>
      </w:r>
      <w:r>
        <w:t xml:space="preserve"> be approved by its appointing body and </w:t>
      </w:r>
      <w:r w:rsidR="00336E84">
        <w:t xml:space="preserve">the </w:t>
      </w:r>
      <w:r w:rsidR="00C96864">
        <w:t xml:space="preserve">Working Group </w:t>
      </w:r>
      <w:r w:rsidR="00FE3A75">
        <w:t>must</w:t>
      </w:r>
      <w:r>
        <w:t xml:space="preserve"> report on a regular basis.  The appointing body must report to the Board on the work of its </w:t>
      </w:r>
      <w:r w:rsidR="00C96864">
        <w:t xml:space="preserve">Working Groups </w:t>
      </w:r>
      <w:r>
        <w:t xml:space="preserve">and the Board may dissolve any </w:t>
      </w:r>
      <w:r w:rsidR="00C96864">
        <w:t xml:space="preserve">Working Group </w:t>
      </w:r>
      <w:r>
        <w:t>if in its opinion it is appropriate to do so.</w:t>
      </w:r>
      <w:r w:rsidR="009E0E71">
        <w:t xml:space="preserve">  </w:t>
      </w:r>
    </w:p>
    <w:p w14:paraId="29351233" w14:textId="5B946811" w:rsidR="009E0E71" w:rsidRDefault="009E0E71" w:rsidP="00D13973">
      <w:pPr>
        <w:pStyle w:val="ISAFList2"/>
      </w:pPr>
      <w:r>
        <w:t xml:space="preserve">A </w:t>
      </w:r>
      <w:r w:rsidR="00C96864">
        <w:t xml:space="preserve">Working Group </w:t>
      </w:r>
      <w:r>
        <w:t xml:space="preserve">must not be appointed for a term of longer than two years </w:t>
      </w:r>
      <w:r w:rsidR="004A6CA7">
        <w:t>unless the Board decides</w:t>
      </w:r>
      <w:r w:rsidR="00BF6D10">
        <w:t>, that</w:t>
      </w:r>
      <w:r w:rsidR="004A6CA7">
        <w:t xml:space="preserve"> there is a good reason to </w:t>
      </w:r>
      <w:r w:rsidR="00BF6D10">
        <w:t xml:space="preserve">extend its mandate </w:t>
      </w:r>
      <w:r w:rsidR="004A6CA7">
        <w:t xml:space="preserve">due the nature and extent of the work of the </w:t>
      </w:r>
      <w:r w:rsidR="00C96864">
        <w:t>Working Group</w:t>
      </w:r>
      <w:r w:rsidR="004A6CA7">
        <w:t xml:space="preserve">. </w:t>
      </w:r>
    </w:p>
    <w:p w14:paraId="33FDBBEE" w14:textId="0EE20829" w:rsidR="00DD7082" w:rsidRDefault="00DD7082" w:rsidP="00D13973">
      <w:pPr>
        <w:pStyle w:val="ISAFList2"/>
      </w:pPr>
      <w:r>
        <w:t xml:space="preserve">The Chief Executive Officer must publish a list of all </w:t>
      </w:r>
      <w:r w:rsidR="00C96864">
        <w:t xml:space="preserve">Working Groups </w:t>
      </w:r>
      <w:r>
        <w:t>and their members.</w:t>
      </w:r>
    </w:p>
    <w:p w14:paraId="6AFE57D8" w14:textId="0CFCCC59" w:rsidR="00D13973" w:rsidRPr="00D13973" w:rsidRDefault="00D13973" w:rsidP="00D13973">
      <w:pPr>
        <w:spacing w:before="220"/>
        <w:jc w:val="center"/>
        <w:rPr>
          <w:rFonts w:ascii="Arial" w:hAnsi="Arial" w:cs="Arial"/>
          <w:b/>
        </w:rPr>
      </w:pPr>
      <w:r w:rsidRPr="002D3415">
        <w:rPr>
          <w:rFonts w:ascii="Arial" w:hAnsi="Arial" w:cs="Arial"/>
          <w:b/>
        </w:rPr>
        <w:t>PART V – PANELS &amp; INDEPENDENT BODIES</w:t>
      </w:r>
    </w:p>
    <w:p w14:paraId="3A7CDF86" w14:textId="34DD9A81" w:rsidR="00D13973" w:rsidRDefault="00D13973" w:rsidP="006B6FC1">
      <w:pPr>
        <w:pStyle w:val="ISAFList1"/>
      </w:pPr>
      <w:bookmarkStart w:id="145" w:name="_Toc113732436"/>
      <w:r>
        <w:t>Nominations Panel</w:t>
      </w:r>
      <w:bookmarkEnd w:id="145"/>
    </w:p>
    <w:p w14:paraId="67492C7A" w14:textId="0E20F869" w:rsidR="006B6FC1" w:rsidRDefault="006B6FC1" w:rsidP="006B6FC1">
      <w:pPr>
        <w:pStyle w:val="ISAFList2"/>
      </w:pPr>
      <w:r>
        <w:t>The role of the Nominations Panel is to identify, assess and recommend candidates for appointment as:</w:t>
      </w:r>
    </w:p>
    <w:p w14:paraId="58880371" w14:textId="121FBE9D" w:rsidR="0018145B" w:rsidRDefault="0018145B" w:rsidP="006B6FC1">
      <w:pPr>
        <w:pStyle w:val="ISAFList3"/>
      </w:pPr>
      <w:r>
        <w:t xml:space="preserve">the </w:t>
      </w:r>
      <w:r w:rsidR="00B85B31">
        <w:t>I</w:t>
      </w:r>
      <w:r>
        <w:t>ndependent chair of the Board’s Audit Sub-committee;</w:t>
      </w:r>
    </w:p>
    <w:p w14:paraId="0FE83EFE" w14:textId="73838F96" w:rsidR="006B6FC1" w:rsidRDefault="006B6FC1" w:rsidP="006B6FC1">
      <w:pPr>
        <w:pStyle w:val="ISAFList3"/>
      </w:pPr>
      <w:r>
        <w:t>the Independent Bodies</w:t>
      </w:r>
      <w:r w:rsidR="004A6CA7">
        <w:t xml:space="preserve"> (excluding the </w:t>
      </w:r>
      <w:r w:rsidR="008368AF">
        <w:t xml:space="preserve">Nominations </w:t>
      </w:r>
      <w:r w:rsidR="004A6CA7">
        <w:t>Panel itself)</w:t>
      </w:r>
      <w:r w:rsidR="00DB49CE">
        <w:t>; and</w:t>
      </w:r>
    </w:p>
    <w:p w14:paraId="192865E8" w14:textId="51486324" w:rsidR="00DB49CE" w:rsidRDefault="00DB49CE" w:rsidP="006B6FC1">
      <w:pPr>
        <w:pStyle w:val="ISAFList3"/>
      </w:pPr>
      <w:r>
        <w:t>the Ombudsman.</w:t>
      </w:r>
    </w:p>
    <w:p w14:paraId="17244F77" w14:textId="5BA0982B" w:rsidR="006B6FC1" w:rsidRDefault="006B6FC1" w:rsidP="006B6FC1">
      <w:pPr>
        <w:pStyle w:val="ISAFList2"/>
      </w:pPr>
      <w:r>
        <w:t>The Nominations Panel is appointed by the Board and must consist of:</w:t>
      </w:r>
    </w:p>
    <w:p w14:paraId="0A5B5373" w14:textId="1F40DF04" w:rsidR="00B85B31" w:rsidRDefault="00B85B31" w:rsidP="006B6FC1">
      <w:pPr>
        <w:pStyle w:val="ISAFList3"/>
      </w:pPr>
      <w:r>
        <w:lastRenderedPageBreak/>
        <w:t xml:space="preserve">an Independent person who is a professional from the executive placement industry or a senior human resources practitioner, who </w:t>
      </w:r>
      <w:r w:rsidR="00FE3A75">
        <w:t>is</w:t>
      </w:r>
      <w:r>
        <w:t xml:space="preserve"> its </w:t>
      </w:r>
      <w:r>
        <w:rPr>
          <w:i/>
          <w:iCs/>
        </w:rPr>
        <w:t>pro bono</w:t>
      </w:r>
      <w:r>
        <w:t xml:space="preserve"> chair; </w:t>
      </w:r>
    </w:p>
    <w:p w14:paraId="02050963" w14:textId="4B4785EC" w:rsidR="00B85B31" w:rsidRDefault="00B85B31" w:rsidP="006B6FC1">
      <w:pPr>
        <w:pStyle w:val="ISAFList3"/>
      </w:pPr>
      <w:r>
        <w:t>four</w:t>
      </w:r>
      <w:r w:rsidR="002D3415">
        <w:t xml:space="preserve"> other</w:t>
      </w:r>
      <w:r>
        <w:t xml:space="preserve"> Independent persons; and</w:t>
      </w:r>
    </w:p>
    <w:p w14:paraId="7708C74A" w14:textId="290F68A2" w:rsidR="00B85B31" w:rsidRDefault="00B85B31" w:rsidP="006B6FC1">
      <w:pPr>
        <w:pStyle w:val="ISAFList3"/>
      </w:pPr>
      <w:r>
        <w:t xml:space="preserve">three directors appointed by the Board (who </w:t>
      </w:r>
      <w:r w:rsidR="00FE3A75">
        <w:t>are</w:t>
      </w:r>
      <w:r>
        <w:t xml:space="preserve"> non-voting).</w:t>
      </w:r>
    </w:p>
    <w:p w14:paraId="2056F724" w14:textId="64C3E913" w:rsidR="00A5327B" w:rsidRDefault="00A5327B" w:rsidP="006B6FC1">
      <w:pPr>
        <w:pStyle w:val="ISAFList2"/>
      </w:pPr>
      <w:r>
        <w:t xml:space="preserve">The term of office </w:t>
      </w:r>
      <w:r w:rsidR="000B0077">
        <w:t xml:space="preserve">for each </w:t>
      </w:r>
      <w:r w:rsidR="00B85B31">
        <w:t xml:space="preserve">voting </w:t>
      </w:r>
      <w:r w:rsidR="000B0077">
        <w:t xml:space="preserve">member of </w:t>
      </w:r>
      <w:r>
        <w:t xml:space="preserve">the Nominations Panel </w:t>
      </w:r>
      <w:r w:rsidR="00FE3A75">
        <w:t>is</w:t>
      </w:r>
      <w:r>
        <w:t xml:space="preserve"> four years</w:t>
      </w:r>
      <w:r w:rsidR="00BA3303">
        <w:t>.</w:t>
      </w:r>
      <w:r w:rsidR="00FF1BD3">
        <w:t xml:space="preserve">  A Panel member is eligible for re-appointment for one additional term of office.</w:t>
      </w:r>
    </w:p>
    <w:p w14:paraId="2D0CDA36" w14:textId="7034ACE9" w:rsidR="006B6FC1" w:rsidRPr="00A210E5" w:rsidRDefault="006B6FC1" w:rsidP="006B6FC1">
      <w:pPr>
        <w:pStyle w:val="ISAFList2"/>
      </w:pPr>
      <w:r>
        <w:t>The Nominations Panel must conduct its work and make its recommendations in an objective and non-political manner. Its procedures must be fair, objective and transparent and recommendations may only be made using specified and published criteria.</w:t>
      </w:r>
      <w:r w:rsidR="0018145B">
        <w:t xml:space="preserve"> It must publicly advertise the positions to be </w:t>
      </w:r>
      <w:r w:rsidR="0018145B" w:rsidRPr="00A210E5">
        <w:t xml:space="preserve">filled and notify </w:t>
      </w:r>
      <w:r w:rsidR="008368AF" w:rsidRPr="00A210E5">
        <w:t xml:space="preserve">all </w:t>
      </w:r>
      <w:r w:rsidR="0018145B" w:rsidRPr="00A210E5">
        <w:t>Members.</w:t>
      </w:r>
    </w:p>
    <w:p w14:paraId="47B07E53" w14:textId="01157BB8" w:rsidR="00A5327B" w:rsidRPr="00A210E5" w:rsidRDefault="009743E3" w:rsidP="006B6FC1">
      <w:pPr>
        <w:pStyle w:val="ISAFList2"/>
      </w:pPr>
      <w:r w:rsidRPr="00A210E5">
        <w:t>If the Board or General Assembly (as appropriate) rejects a recommendation of the Nominations Panel, it is not entitled to substitute a different person for appointment and instead must return the matter to the Panel for a new recommendation.</w:t>
      </w:r>
      <w:r w:rsidR="00BE2BFD" w:rsidRPr="00A210E5">
        <w:t xml:space="preserve"> </w:t>
      </w:r>
    </w:p>
    <w:p w14:paraId="00A394E3" w14:textId="38E49A46" w:rsidR="006B6FC1" w:rsidRDefault="006B6FC1" w:rsidP="00A5327B">
      <w:pPr>
        <w:pStyle w:val="ISAFList1"/>
      </w:pPr>
      <w:bookmarkStart w:id="146" w:name="_Ref113551966"/>
      <w:bookmarkStart w:id="147" w:name="_Toc113732437"/>
      <w:r>
        <w:t>Election</w:t>
      </w:r>
      <w:r w:rsidR="00A5327B">
        <w:t>s</w:t>
      </w:r>
      <w:r>
        <w:t xml:space="preserve"> Panel</w:t>
      </w:r>
      <w:bookmarkEnd w:id="146"/>
      <w:bookmarkEnd w:id="147"/>
    </w:p>
    <w:p w14:paraId="370794CF" w14:textId="06B6EDB6" w:rsidR="00A5327B" w:rsidRPr="00CB14D0" w:rsidRDefault="00A5327B" w:rsidP="00A5327B">
      <w:pPr>
        <w:pStyle w:val="ISAFList2"/>
      </w:pPr>
      <w:r>
        <w:t xml:space="preserve">The role </w:t>
      </w:r>
      <w:r w:rsidRPr="00CB14D0">
        <w:t>of the Elections Panel is to:</w:t>
      </w:r>
    </w:p>
    <w:p w14:paraId="657029D4" w14:textId="648D1B44" w:rsidR="007E0D6A" w:rsidRPr="00CB14D0" w:rsidRDefault="00A5327B" w:rsidP="00A5327B">
      <w:pPr>
        <w:pStyle w:val="ISAFList3"/>
      </w:pPr>
      <w:r w:rsidRPr="00CB14D0">
        <w:t>determine the eligibility of candidates for election and publish a list of eligible candidates;</w:t>
      </w:r>
    </w:p>
    <w:p w14:paraId="25A8BA60" w14:textId="7F0AC7C0" w:rsidR="00A5327B" w:rsidRPr="00CB14D0" w:rsidRDefault="00A5327B" w:rsidP="00A5327B">
      <w:pPr>
        <w:pStyle w:val="ISAFList3"/>
      </w:pPr>
      <w:r w:rsidRPr="00CB14D0">
        <w:t>issue rules governing the conduct of elections and the candidates;</w:t>
      </w:r>
    </w:p>
    <w:p w14:paraId="5B9DFAFF" w14:textId="50267C18" w:rsidR="00A5327B" w:rsidRPr="00A210E5" w:rsidRDefault="00A5327B" w:rsidP="00A5327B">
      <w:pPr>
        <w:pStyle w:val="ISAFList3"/>
      </w:pPr>
      <w:r w:rsidRPr="00CB14D0">
        <w:t>refer alleged breaches of the Constitution, Regulations</w:t>
      </w:r>
      <w:r w:rsidR="009743E3">
        <w:t>,</w:t>
      </w:r>
      <w:r w:rsidRPr="00CB14D0">
        <w:t xml:space="preserve"> or </w:t>
      </w:r>
      <w:r w:rsidRPr="00A210E5">
        <w:t xml:space="preserve">any rules governing the elections </w:t>
      </w:r>
      <w:r w:rsidR="00BE2BFD" w:rsidRPr="00A210E5">
        <w:t xml:space="preserve"> or the candidates </w:t>
      </w:r>
      <w:r w:rsidRPr="00A210E5">
        <w:t>to the Investigation</w:t>
      </w:r>
      <w:r w:rsidR="009743E3" w:rsidRPr="00A210E5">
        <w:t>s</w:t>
      </w:r>
      <w:r w:rsidRPr="00A210E5">
        <w:t xml:space="preserve"> Panel</w:t>
      </w:r>
      <w:r w:rsidR="009743E3" w:rsidRPr="00A210E5">
        <w:t xml:space="preserve"> if the </w:t>
      </w:r>
      <w:r w:rsidR="00BE2BFD" w:rsidRPr="00A210E5">
        <w:t xml:space="preserve">Elections </w:t>
      </w:r>
      <w:r w:rsidR="009743E3" w:rsidRPr="00A210E5">
        <w:t>Panel considers it appropriate to do so</w:t>
      </w:r>
      <w:r w:rsidRPr="00A210E5">
        <w:t xml:space="preserve">; </w:t>
      </w:r>
    </w:p>
    <w:p w14:paraId="4A48B4C1" w14:textId="126FBE3E" w:rsidR="00A5327B" w:rsidRPr="00A210E5" w:rsidRDefault="00A5327B" w:rsidP="00A5327B">
      <w:pPr>
        <w:pStyle w:val="ISAFList3"/>
      </w:pPr>
      <w:r w:rsidRPr="00A210E5">
        <w:t>conduct the election during the General Assembly, and for that purpose the Chair of the Panel or one its members appointed by it</w:t>
      </w:r>
      <w:r w:rsidR="00FE3A75" w:rsidRPr="00A210E5">
        <w:t>,</w:t>
      </w:r>
      <w:r w:rsidRPr="00A210E5">
        <w:t xml:space="preserve"> preside</w:t>
      </w:r>
      <w:r w:rsidR="00FE3A75" w:rsidRPr="00A210E5">
        <w:t>s</w:t>
      </w:r>
      <w:r w:rsidRPr="00A210E5">
        <w:t xml:space="preserve"> over</w:t>
      </w:r>
      <w:r w:rsidR="00BE2BFD" w:rsidRPr="00A210E5">
        <w:t xml:space="preserve"> that part of</w:t>
      </w:r>
      <w:r w:rsidRPr="00A210E5">
        <w:t xml:space="preserve"> the meeting; and</w:t>
      </w:r>
      <w:r w:rsidR="0018145B" w:rsidRPr="00A210E5">
        <w:t>,</w:t>
      </w:r>
    </w:p>
    <w:p w14:paraId="025A5CDA" w14:textId="6B12487E" w:rsidR="00A5327B" w:rsidRPr="00A210E5" w:rsidRDefault="00A5327B" w:rsidP="00A5327B">
      <w:pPr>
        <w:pStyle w:val="ISAFList3"/>
      </w:pPr>
      <w:r w:rsidRPr="00A210E5">
        <w:t>certify the results of the election.</w:t>
      </w:r>
    </w:p>
    <w:p w14:paraId="076474DC" w14:textId="6769288B" w:rsidR="00A5327B" w:rsidRDefault="00A5327B" w:rsidP="00A5327B">
      <w:pPr>
        <w:pStyle w:val="ISAFList2"/>
      </w:pPr>
      <w:r>
        <w:t xml:space="preserve">The Elections Panel must consist of </w:t>
      </w:r>
      <w:r w:rsidR="00712391">
        <w:t>three</w:t>
      </w:r>
      <w:r>
        <w:t xml:space="preserve"> </w:t>
      </w:r>
      <w:r w:rsidR="00214476">
        <w:t>I</w:t>
      </w:r>
      <w:r>
        <w:t>ndependent persons.</w:t>
      </w:r>
    </w:p>
    <w:p w14:paraId="26CE989E" w14:textId="48053868" w:rsidR="00A5327B" w:rsidRDefault="00A5327B" w:rsidP="00A5327B">
      <w:pPr>
        <w:pStyle w:val="ISAFList2"/>
      </w:pPr>
      <w:r>
        <w:t xml:space="preserve">The Elections Panel </w:t>
      </w:r>
      <w:r w:rsidR="00FE3A75">
        <w:t>is</w:t>
      </w:r>
      <w:r>
        <w:t xml:space="preserve"> appointed by the General Assembly </w:t>
      </w:r>
      <w:r w:rsidR="00380F2D">
        <w:t xml:space="preserve">on the recommendation of the Nominations Panel </w:t>
      </w:r>
      <w:r>
        <w:t xml:space="preserve">in the year prior to </w:t>
      </w:r>
      <w:r w:rsidR="009743E3">
        <w:t>the</w:t>
      </w:r>
      <w:r>
        <w:t xml:space="preserve"> election</w:t>
      </w:r>
      <w:r w:rsidR="009743E3">
        <w:t>s for directors</w:t>
      </w:r>
      <w:r>
        <w:t xml:space="preserve"> and hold</w:t>
      </w:r>
      <w:r w:rsidR="00FE3A75">
        <w:t>s</w:t>
      </w:r>
      <w:r>
        <w:t xml:space="preserve"> office for four years.</w:t>
      </w:r>
      <w:r w:rsidR="00FF1BD3">
        <w:t xml:space="preserve">  A Panel member is eligible for re-appointment for one additional term of office.</w:t>
      </w:r>
    </w:p>
    <w:p w14:paraId="5AACCC5F" w14:textId="4F99386A" w:rsidR="001906A3" w:rsidRDefault="001906A3" w:rsidP="001906A3">
      <w:pPr>
        <w:pStyle w:val="ISAFList2"/>
      </w:pPr>
      <w:r>
        <w:t>The Elections Panel must act independently of the Federation (but always in accordance with the law, the Constitution, Regulations, Code of Ethics and any rules of procedure).  The Elections Panel may request such support and advice from the World Sailing Executive Office as the Panel decides is appropriate.</w:t>
      </w:r>
    </w:p>
    <w:p w14:paraId="4135EB5C" w14:textId="21427782" w:rsidR="00A5327B" w:rsidRDefault="00A5327B" w:rsidP="00A5327B">
      <w:pPr>
        <w:pStyle w:val="ISAFList2"/>
      </w:pPr>
      <w:r>
        <w:t>Following each election, the</w:t>
      </w:r>
      <w:r w:rsidR="001906A3">
        <w:t xml:space="preserve"> Elections</w:t>
      </w:r>
      <w:r>
        <w:t xml:space="preserve"> Panel must send a report of its work to the General Assembly.</w:t>
      </w:r>
    </w:p>
    <w:p w14:paraId="5C6275CC" w14:textId="65D98C9C" w:rsidR="006B6FC1" w:rsidRDefault="006B6FC1" w:rsidP="00A5327B">
      <w:pPr>
        <w:pStyle w:val="ISAFList1"/>
      </w:pPr>
      <w:bookmarkStart w:id="148" w:name="_Ref47953090"/>
      <w:bookmarkStart w:id="149" w:name="_Toc113732438"/>
      <w:r>
        <w:t>Investigation</w:t>
      </w:r>
      <w:r w:rsidR="00981096">
        <w:t>s</w:t>
      </w:r>
      <w:r>
        <w:t xml:space="preserve"> Panel</w:t>
      </w:r>
      <w:bookmarkEnd w:id="148"/>
      <w:bookmarkEnd w:id="149"/>
    </w:p>
    <w:p w14:paraId="29CB62A5" w14:textId="0654BC46" w:rsidR="00A5327B" w:rsidRDefault="00A5327B" w:rsidP="00A5327B">
      <w:pPr>
        <w:pStyle w:val="ISAFList2"/>
      </w:pPr>
      <w:r>
        <w:t>The role of the Investigations Panel is to:</w:t>
      </w:r>
    </w:p>
    <w:p w14:paraId="747C72EF" w14:textId="2637E64C" w:rsidR="00FF1BD3" w:rsidRDefault="00FF1BD3" w:rsidP="00A5327B">
      <w:pPr>
        <w:pStyle w:val="ISAFList3"/>
      </w:pPr>
      <w:r>
        <w:t>establish and operate an independent whistleblowing mechanism to allow complaints to be made directly to it;</w:t>
      </w:r>
    </w:p>
    <w:p w14:paraId="7A941400" w14:textId="69DEB6AC" w:rsidR="00A5327B" w:rsidRPr="00C41DCD" w:rsidRDefault="00A5327B" w:rsidP="00A5327B">
      <w:pPr>
        <w:pStyle w:val="ISAFList3"/>
      </w:pPr>
      <w:r>
        <w:lastRenderedPageBreak/>
        <w:t>receive complaints (</w:t>
      </w:r>
      <w:r w:rsidRPr="00C41DCD">
        <w:t xml:space="preserve">including any whistleblowing reports) concerning breaches </w:t>
      </w:r>
      <w:r w:rsidR="00C41DCD" w:rsidRPr="00C41DCD">
        <w:t>of the Constitution, Regulations, Code of Ethics or other applicable rules</w:t>
      </w:r>
      <w:r w:rsidRPr="00C41DCD">
        <w:t>;</w:t>
      </w:r>
    </w:p>
    <w:p w14:paraId="73292A81" w14:textId="18CFFA60" w:rsidR="00A5327B" w:rsidRPr="00C41DCD" w:rsidRDefault="00A5327B" w:rsidP="00A5327B">
      <w:pPr>
        <w:pStyle w:val="ISAFList3"/>
      </w:pPr>
      <w:r w:rsidRPr="001A1609">
        <w:t>facilitate resolution of complaints by agreement (if appropriate);</w:t>
      </w:r>
    </w:p>
    <w:p w14:paraId="7DC50438" w14:textId="1DEB9B88" w:rsidR="0014018C" w:rsidRPr="00C41DCD" w:rsidRDefault="0014018C" w:rsidP="00A5327B">
      <w:pPr>
        <w:pStyle w:val="ISAFList3"/>
      </w:pPr>
      <w:r w:rsidRPr="00C41DCD">
        <w:t>refer any matter to the Ombudsman;</w:t>
      </w:r>
    </w:p>
    <w:p w14:paraId="1EB07DCA" w14:textId="5206F093" w:rsidR="00A5327B" w:rsidRDefault="00A5327B" w:rsidP="00A5327B">
      <w:pPr>
        <w:pStyle w:val="ISAFList3"/>
      </w:pPr>
      <w:r w:rsidRPr="00C41DCD">
        <w:t>investigate whether or not a breach of the Constitution, Regulations, Code of Ethics or other applicable rules may have</w:t>
      </w:r>
      <w:r>
        <w:t xml:space="preserve"> occurred, and if so, charge a person before the Disciplinary Tribunal; and</w:t>
      </w:r>
      <w:r w:rsidR="0018145B">
        <w:t>,</w:t>
      </w:r>
    </w:p>
    <w:p w14:paraId="10A04B34" w14:textId="06EDEF74" w:rsidR="00A5327B" w:rsidRDefault="00A5327B" w:rsidP="00A5327B">
      <w:pPr>
        <w:pStyle w:val="ISAFList3"/>
      </w:pPr>
      <w:r>
        <w:t xml:space="preserve">exercise any other investigation functions conferred on it by the Regulations or </w:t>
      </w:r>
      <w:r w:rsidR="00C835D6">
        <w:t xml:space="preserve">the </w:t>
      </w:r>
      <w:r>
        <w:t>Code of Ethics.</w:t>
      </w:r>
    </w:p>
    <w:p w14:paraId="52DA3C6E" w14:textId="48454A91" w:rsidR="00A5327B" w:rsidRDefault="00A5327B" w:rsidP="00A5327B">
      <w:pPr>
        <w:pStyle w:val="ISAFList2"/>
      </w:pPr>
      <w:r>
        <w:t xml:space="preserve">The Investigations Panel is appointed by the General Assembly on the recommendation of the Nominations Panel and must consist of </w:t>
      </w:r>
      <w:r w:rsidR="005C2CCB">
        <w:t xml:space="preserve">at least </w:t>
      </w:r>
      <w:r>
        <w:t xml:space="preserve">three persons with experience of the investigation and prosecution of disciplinary cases within sports organisations.  </w:t>
      </w:r>
      <w:r w:rsidR="000C3D35">
        <w:t>At least one-third of the Panel, including the chair,</w:t>
      </w:r>
      <w:r>
        <w:t xml:space="preserve"> must be legally qualified. </w:t>
      </w:r>
    </w:p>
    <w:p w14:paraId="5BC57A61" w14:textId="5CE411D6" w:rsidR="00A5327B" w:rsidRDefault="00A5327B" w:rsidP="00B072E3">
      <w:pPr>
        <w:pStyle w:val="ISAFList2"/>
      </w:pPr>
      <w:r>
        <w:t>The Investigations Panel hold</w:t>
      </w:r>
      <w:r w:rsidR="00FE3A75">
        <w:t>s</w:t>
      </w:r>
      <w:r>
        <w:t xml:space="preserve"> office for four years.</w:t>
      </w:r>
      <w:r w:rsidR="002562E0">
        <w:t xml:space="preserve">  </w:t>
      </w:r>
      <w:r w:rsidR="00FF1BD3">
        <w:t>A Panel member is eligible for re-appointment for one additional term of office.</w:t>
      </w:r>
    </w:p>
    <w:p w14:paraId="749DCE87" w14:textId="4A9BABD9" w:rsidR="00A5327B" w:rsidRPr="00A210E5" w:rsidRDefault="00A5327B" w:rsidP="004A6CA7">
      <w:pPr>
        <w:pStyle w:val="ISAFList2"/>
      </w:pPr>
      <w:r>
        <w:t xml:space="preserve">The Board </w:t>
      </w:r>
      <w:r w:rsidR="002562E0">
        <w:t>must</w:t>
      </w:r>
      <w:r>
        <w:t xml:space="preserve"> allocate appropriate resources to the </w:t>
      </w:r>
      <w:r w:rsidRPr="00A210E5">
        <w:t>Investigations Panel to enable it to undertake its functions.</w:t>
      </w:r>
      <w:r w:rsidR="004A6CA7" w:rsidRPr="00A210E5">
        <w:t xml:space="preserve">  The Panel must </w:t>
      </w:r>
      <w:r w:rsidR="009951F9" w:rsidRPr="00A210E5">
        <w:t>act</w:t>
      </w:r>
      <w:r w:rsidR="004A6CA7" w:rsidRPr="00A210E5">
        <w:t xml:space="preserve"> independently of the Federation (but always in accordance with the law, the Constitution, Regulations, Code of Ethics and any rules of procedure).</w:t>
      </w:r>
      <w:r w:rsidR="009951F9" w:rsidRPr="00A210E5">
        <w:t xml:space="preserve">  The Panel may </w:t>
      </w:r>
      <w:r w:rsidR="001906A3" w:rsidRPr="00A210E5">
        <w:t xml:space="preserve">request </w:t>
      </w:r>
      <w:r w:rsidR="009951F9" w:rsidRPr="00A210E5">
        <w:t xml:space="preserve">such </w:t>
      </w:r>
      <w:r w:rsidR="004D3B2D" w:rsidRPr="00A210E5">
        <w:t xml:space="preserve">reasonable </w:t>
      </w:r>
      <w:r w:rsidR="009951F9" w:rsidRPr="00A210E5">
        <w:t xml:space="preserve">support and advice from the </w:t>
      </w:r>
      <w:r w:rsidR="0018145B" w:rsidRPr="00A210E5">
        <w:t xml:space="preserve">World Sailing </w:t>
      </w:r>
      <w:r w:rsidR="009951F9" w:rsidRPr="00A210E5">
        <w:t xml:space="preserve">Executive Office as </w:t>
      </w:r>
      <w:r w:rsidR="001906A3" w:rsidRPr="00A210E5">
        <w:t xml:space="preserve">the Panel </w:t>
      </w:r>
      <w:r w:rsidR="009951F9" w:rsidRPr="00A210E5">
        <w:t>decides is appropriate.</w:t>
      </w:r>
      <w:r w:rsidR="00924E6D" w:rsidRPr="00A210E5">
        <w:t xml:space="preserve"> </w:t>
      </w:r>
    </w:p>
    <w:p w14:paraId="07EEBF0B" w14:textId="6EC64F5C" w:rsidR="00A5327B" w:rsidRPr="00A210E5" w:rsidRDefault="00A5327B" w:rsidP="00A5327B">
      <w:pPr>
        <w:pStyle w:val="ISAFList2"/>
      </w:pPr>
      <w:r w:rsidRPr="00A210E5">
        <w:t xml:space="preserve">The Investigations Panel must report at regular intervals jointly to the Board and the </w:t>
      </w:r>
      <w:r w:rsidR="007C4EDE" w:rsidRPr="00A210E5">
        <w:t xml:space="preserve">Chair of the </w:t>
      </w:r>
      <w:r w:rsidRPr="00A210E5">
        <w:t xml:space="preserve">Disciplinary Tribunal on </w:t>
      </w:r>
      <w:r w:rsidR="001906A3" w:rsidRPr="00A210E5">
        <w:t xml:space="preserve">the progress of </w:t>
      </w:r>
      <w:r w:rsidRPr="00A210E5">
        <w:t xml:space="preserve">its work. </w:t>
      </w:r>
    </w:p>
    <w:p w14:paraId="27412FC2" w14:textId="5EB23099" w:rsidR="006B6FC1" w:rsidRPr="00A210E5" w:rsidRDefault="006B6FC1" w:rsidP="00A5327B">
      <w:pPr>
        <w:pStyle w:val="ISAFList1"/>
      </w:pPr>
      <w:bookmarkStart w:id="150" w:name="_Ref19741919"/>
      <w:bookmarkStart w:id="151" w:name="_Toc113732439"/>
      <w:r w:rsidRPr="00A210E5">
        <w:t>Disciplinary Tribunal</w:t>
      </w:r>
      <w:bookmarkEnd w:id="150"/>
      <w:bookmarkEnd w:id="151"/>
    </w:p>
    <w:p w14:paraId="5B6D67D1" w14:textId="2012CECF" w:rsidR="002562E0" w:rsidRPr="00933ED0" w:rsidRDefault="00A5327B" w:rsidP="002562E0">
      <w:pPr>
        <w:pStyle w:val="ISAFList2"/>
      </w:pPr>
      <w:r w:rsidRPr="00A210E5">
        <w:t xml:space="preserve">The </w:t>
      </w:r>
      <w:r w:rsidR="002562E0" w:rsidRPr="00A210E5">
        <w:t xml:space="preserve">role of the </w:t>
      </w:r>
      <w:r w:rsidRPr="00A210E5">
        <w:t xml:space="preserve">Disciplinary Tribunal </w:t>
      </w:r>
      <w:r w:rsidR="00FE3A75" w:rsidRPr="00A210E5">
        <w:t>is to</w:t>
      </w:r>
      <w:r w:rsidRPr="00A210E5">
        <w:t xml:space="preserve"> hear and decide all breaches of the Code of Ethics, the Racing Rules of Sailing (</w:t>
      </w:r>
      <w:r w:rsidR="00FE3A75" w:rsidRPr="00A210E5">
        <w:t>as provided for in the Racing</w:t>
      </w:r>
      <w:r w:rsidR="00FE3A75" w:rsidRPr="00933ED0">
        <w:t xml:space="preserve"> Rules of Sailing or the Regulations</w:t>
      </w:r>
      <w:r w:rsidRPr="00933ED0">
        <w:t>) or any other applicable rules.</w:t>
      </w:r>
      <w:r w:rsidR="002562E0" w:rsidRPr="00933ED0">
        <w:t xml:space="preserve">  </w:t>
      </w:r>
      <w:r w:rsidR="00387DB7" w:rsidRPr="00933ED0">
        <w:t>It hear</w:t>
      </w:r>
      <w:r w:rsidR="00FE3A75" w:rsidRPr="00933ED0">
        <w:t>s</w:t>
      </w:r>
      <w:r w:rsidR="00387DB7" w:rsidRPr="00933ED0">
        <w:t xml:space="preserve"> and decide</w:t>
      </w:r>
      <w:r w:rsidR="00FE3A75" w:rsidRPr="00933ED0">
        <w:t>s</w:t>
      </w:r>
      <w:r w:rsidR="00387DB7" w:rsidRPr="00933ED0">
        <w:t xml:space="preserve"> any </w:t>
      </w:r>
      <w:r w:rsidR="00BB3CAA" w:rsidRPr="00933ED0">
        <w:t xml:space="preserve">appeals against decisions </w:t>
      </w:r>
      <w:r w:rsidR="00387DB7" w:rsidRPr="00933ED0">
        <w:t>of</w:t>
      </w:r>
      <w:r w:rsidR="00BB3CAA" w:rsidRPr="00933ED0">
        <w:t xml:space="preserve"> </w:t>
      </w:r>
      <w:r w:rsidR="00387DB7" w:rsidRPr="00933ED0">
        <w:t>World Sailing</w:t>
      </w:r>
      <w:r w:rsidR="002770AB" w:rsidRPr="00933ED0">
        <w:t xml:space="preserve"> and decisions of Members</w:t>
      </w:r>
      <w:r w:rsidR="0010422B" w:rsidRPr="00933ED0">
        <w:t xml:space="preserve"> </w:t>
      </w:r>
      <w:r w:rsidR="002770AB" w:rsidRPr="00933ED0">
        <w:t xml:space="preserve">to the extent </w:t>
      </w:r>
      <w:r w:rsidR="00387DB7" w:rsidRPr="00933ED0">
        <w:t>specified in the Regulations.</w:t>
      </w:r>
    </w:p>
    <w:p w14:paraId="3D97D653" w14:textId="0C94AB60" w:rsidR="002562E0" w:rsidRDefault="002562E0" w:rsidP="002562E0">
      <w:pPr>
        <w:pStyle w:val="ISAFList2"/>
      </w:pPr>
      <w:r w:rsidRPr="00933ED0">
        <w:t>The Disciplinary Tribunal may impose any sanctions set out in the Code of Ethics</w:t>
      </w:r>
      <w:r w:rsidR="00BB3CAA" w:rsidRPr="00933ED0">
        <w:t>, the Racing Rules of Sailing or any other applicable rules</w:t>
      </w:r>
      <w:r w:rsidRPr="00933ED0">
        <w:t>.</w:t>
      </w:r>
      <w:r>
        <w:t xml:space="preserve">  These sanctions may include, if appropriate, the power to suspend or remove from office any:</w:t>
      </w:r>
    </w:p>
    <w:p w14:paraId="03072042" w14:textId="694B4DD0" w:rsidR="002562E0" w:rsidRDefault="001906A3" w:rsidP="002562E0">
      <w:pPr>
        <w:pStyle w:val="ISAFList3"/>
      </w:pPr>
      <w:r>
        <w:t>d</w:t>
      </w:r>
      <w:r w:rsidR="002562E0">
        <w:t>irector;</w:t>
      </w:r>
    </w:p>
    <w:p w14:paraId="3DAF84E9" w14:textId="2F550E3A" w:rsidR="002562E0" w:rsidRDefault="004A3230" w:rsidP="002562E0">
      <w:pPr>
        <w:pStyle w:val="ISAFList3"/>
      </w:pPr>
      <w:r>
        <w:t>D</w:t>
      </w:r>
      <w:r w:rsidR="002562E0">
        <w:t>elegate to the General Assembly;</w:t>
      </w:r>
    </w:p>
    <w:p w14:paraId="725DD811" w14:textId="254A6FFF" w:rsidR="002562E0" w:rsidRDefault="002562E0" w:rsidP="002562E0">
      <w:pPr>
        <w:pStyle w:val="ISAFList3"/>
      </w:pPr>
      <w:r>
        <w:t xml:space="preserve">member of the Council, a </w:t>
      </w:r>
      <w:r w:rsidR="00A47AE1">
        <w:t>Committee</w:t>
      </w:r>
      <w:r>
        <w:t>, Sub-</w:t>
      </w:r>
      <w:r w:rsidR="00FF1BD3">
        <w:t>c</w:t>
      </w:r>
      <w:r w:rsidR="00A47AE1">
        <w:t>ommittee</w:t>
      </w:r>
      <w:r>
        <w:t xml:space="preserve">, </w:t>
      </w:r>
      <w:r w:rsidR="00FF3275">
        <w:t>Commission</w:t>
      </w:r>
      <w:r>
        <w:t xml:space="preserve"> or </w:t>
      </w:r>
      <w:r w:rsidR="00FF3275">
        <w:t>Working Groups</w:t>
      </w:r>
      <w:r>
        <w:t>;</w:t>
      </w:r>
    </w:p>
    <w:p w14:paraId="27BDF618" w14:textId="68154C3B" w:rsidR="004A3230" w:rsidRDefault="004A3230" w:rsidP="002562E0">
      <w:pPr>
        <w:pStyle w:val="ISAFList3"/>
      </w:pPr>
      <w:r>
        <w:t>member of the Nominations Panel;</w:t>
      </w:r>
    </w:p>
    <w:p w14:paraId="44D98796" w14:textId="208D31DD" w:rsidR="002562E0" w:rsidRDefault="002562E0" w:rsidP="002562E0">
      <w:pPr>
        <w:pStyle w:val="ISAFList3"/>
      </w:pPr>
      <w:r>
        <w:t xml:space="preserve">member of an Independent Body (other than the </w:t>
      </w:r>
      <w:r w:rsidR="001906A3">
        <w:t xml:space="preserve">Disciplinary </w:t>
      </w:r>
      <w:r>
        <w:t>Tribunal itself);</w:t>
      </w:r>
    </w:p>
    <w:p w14:paraId="19D939D2" w14:textId="6D0F9930" w:rsidR="002562E0" w:rsidRDefault="002562E0" w:rsidP="002562E0">
      <w:pPr>
        <w:pStyle w:val="ISAFList3"/>
      </w:pPr>
      <w:r>
        <w:t xml:space="preserve">any World Sailing Race Official; </w:t>
      </w:r>
    </w:p>
    <w:p w14:paraId="4A6DDA0D" w14:textId="77777777" w:rsidR="004A3230" w:rsidRDefault="002562E0" w:rsidP="002562E0">
      <w:pPr>
        <w:pStyle w:val="ISAFList3"/>
      </w:pPr>
      <w:r>
        <w:t>any person elected, appointed or requested to act on behalf of Federation in any capacity</w:t>
      </w:r>
      <w:r w:rsidR="004A3230">
        <w:t>; and,</w:t>
      </w:r>
    </w:p>
    <w:p w14:paraId="352E31B9" w14:textId="33B762E1" w:rsidR="002562E0" w:rsidRDefault="004A3230" w:rsidP="002562E0">
      <w:pPr>
        <w:pStyle w:val="ISAFList3"/>
      </w:pPr>
      <w:r>
        <w:lastRenderedPageBreak/>
        <w:t>any other person bound by the Code of Ethics</w:t>
      </w:r>
      <w:r w:rsidR="001906A3">
        <w:t>,</w:t>
      </w:r>
      <w:r w:rsidR="001906A3" w:rsidRPr="001906A3">
        <w:t xml:space="preserve"> </w:t>
      </w:r>
      <w:r w:rsidR="001906A3">
        <w:t>the Racing Rules of Sailing (if relevant) and any other applicable rules</w:t>
      </w:r>
      <w:r w:rsidR="00933ED0">
        <w:t>.</w:t>
      </w:r>
    </w:p>
    <w:p w14:paraId="161E778E" w14:textId="527A92BB" w:rsidR="002562E0" w:rsidRDefault="002562E0" w:rsidP="002562E0">
      <w:pPr>
        <w:pStyle w:val="ISAFList2"/>
      </w:pPr>
      <w:r>
        <w:t xml:space="preserve">The Disciplinary Tribunal is appointed by the General Assembly on the recommendation of the Nominations Panel and </w:t>
      </w:r>
      <w:r w:rsidR="00FE3A75">
        <w:t>must</w:t>
      </w:r>
      <w:r>
        <w:t xml:space="preserve"> consist of at least seven </w:t>
      </w:r>
      <w:r w:rsidR="00214476">
        <w:t xml:space="preserve">Independent </w:t>
      </w:r>
      <w:r>
        <w:t>members who:</w:t>
      </w:r>
    </w:p>
    <w:p w14:paraId="337F6B2F" w14:textId="7D156A89" w:rsidR="002562E0" w:rsidRPr="00A210E5" w:rsidRDefault="002562E0" w:rsidP="002562E0">
      <w:pPr>
        <w:pStyle w:val="ISAFList3"/>
      </w:pPr>
      <w:r>
        <w:t xml:space="preserve">must be </w:t>
      </w:r>
      <w:r w:rsidR="004B6DED">
        <w:t>legally qualified (and of an appropriate senior level)</w:t>
      </w:r>
      <w:r>
        <w:t xml:space="preserve"> or </w:t>
      </w:r>
      <w:r w:rsidR="004B6DED">
        <w:t xml:space="preserve">be </w:t>
      </w:r>
      <w:r>
        <w:t>persons with</w:t>
      </w:r>
      <w:r w:rsidR="004D3B2D">
        <w:t xml:space="preserve"> relevant</w:t>
      </w:r>
      <w:r>
        <w:t xml:space="preserve"> expertise</w:t>
      </w:r>
      <w:r w:rsidR="004B6DED">
        <w:t xml:space="preserve"> and experience</w:t>
      </w:r>
      <w:r>
        <w:t xml:space="preserve"> in </w:t>
      </w:r>
      <w:r w:rsidRPr="00A210E5">
        <w:t>legal</w:t>
      </w:r>
      <w:r w:rsidR="0011620C" w:rsidRPr="00A210E5">
        <w:t>,</w:t>
      </w:r>
      <w:r w:rsidR="00D611A8">
        <w:t xml:space="preserve"> </w:t>
      </w:r>
      <w:r w:rsidRPr="00A210E5">
        <w:t>sporting</w:t>
      </w:r>
      <w:r w:rsidR="006F612E" w:rsidRPr="00A210E5">
        <w:t xml:space="preserve"> or ethical</w:t>
      </w:r>
      <w:r w:rsidRPr="00A210E5">
        <w:t xml:space="preserve"> disputes; and</w:t>
      </w:r>
      <w:r w:rsidR="004A3230" w:rsidRPr="00A210E5">
        <w:t>,</w:t>
      </w:r>
    </w:p>
    <w:p w14:paraId="33B13EF9" w14:textId="59BD5959" w:rsidR="002562E0" w:rsidRPr="00A210E5" w:rsidRDefault="002562E0" w:rsidP="002562E0">
      <w:pPr>
        <w:pStyle w:val="ISAFList3"/>
      </w:pPr>
      <w:r w:rsidRPr="00A210E5">
        <w:t>must, taken together, come from different parts of the world and be of both genders.</w:t>
      </w:r>
    </w:p>
    <w:p w14:paraId="5C694BF8" w14:textId="1C100A4F" w:rsidR="002562E0" w:rsidRDefault="002562E0" w:rsidP="002562E0">
      <w:pPr>
        <w:pStyle w:val="ISAFList2"/>
      </w:pPr>
      <w:r w:rsidRPr="00A210E5">
        <w:t>The General Assembly may remove a member from the Disciplinary</w:t>
      </w:r>
      <w:r>
        <w:t xml:space="preserve"> Tribunal if in its opinion there is good reason to do so.</w:t>
      </w:r>
    </w:p>
    <w:p w14:paraId="012B3B64" w14:textId="7B7897ED" w:rsidR="002562E0" w:rsidRDefault="002562E0" w:rsidP="002562E0">
      <w:pPr>
        <w:pStyle w:val="ISAFList2"/>
      </w:pPr>
      <w:r>
        <w:t xml:space="preserve">The Disciplinary Tribunal must operate independently of the Federation (but always in accordance with the law, the Constitution, Regulations, Code of Ethics and any rules of procedure).  </w:t>
      </w:r>
    </w:p>
    <w:p w14:paraId="3B5C6042" w14:textId="474ADDED" w:rsidR="002562E0" w:rsidRDefault="002562E0" w:rsidP="002562E0">
      <w:pPr>
        <w:pStyle w:val="ISAFList2"/>
      </w:pPr>
      <w:r>
        <w:t xml:space="preserve">The rules of procedure of the Disciplinary Tribunal </w:t>
      </w:r>
      <w:r w:rsidR="00FE3A75">
        <w:t>must</w:t>
      </w:r>
      <w:r>
        <w:t xml:space="preserve"> </w:t>
      </w:r>
      <w:r w:rsidR="00FF1BD3">
        <w:t xml:space="preserve">be </w:t>
      </w:r>
      <w:r>
        <w:t xml:space="preserve">approved by the Board acting on the recommendation of the Governance </w:t>
      </w:r>
      <w:r w:rsidR="00A47AE1">
        <w:t>Committee</w:t>
      </w:r>
      <w:r>
        <w:t>.</w:t>
      </w:r>
    </w:p>
    <w:p w14:paraId="76306E49" w14:textId="176D9A61" w:rsidR="002562E0" w:rsidRDefault="002562E0" w:rsidP="002562E0">
      <w:pPr>
        <w:pStyle w:val="ISAFList2"/>
      </w:pPr>
      <w:r>
        <w:t xml:space="preserve">The Chair of the Disciplinary Tribunal </w:t>
      </w:r>
      <w:r w:rsidR="00FE3A75">
        <w:t>must</w:t>
      </w:r>
      <w:r>
        <w:t xml:space="preserve"> appoint a panel of either one or three members to hear a case and </w:t>
      </w:r>
      <w:r w:rsidR="00DB49CE">
        <w:t>a</w:t>
      </w:r>
      <w:r>
        <w:t xml:space="preserve"> panel may exercise all the powers of the Tribunal.</w:t>
      </w:r>
    </w:p>
    <w:p w14:paraId="24B93CE2" w14:textId="77777777" w:rsidR="004A3230" w:rsidRDefault="004A3230" w:rsidP="004A3230">
      <w:pPr>
        <w:pStyle w:val="ISAFList2"/>
      </w:pPr>
      <w:r>
        <w:t>The Board must:</w:t>
      </w:r>
    </w:p>
    <w:p w14:paraId="71617819" w14:textId="484E2AA3" w:rsidR="004A3230" w:rsidRDefault="004A3230" w:rsidP="004A3230">
      <w:pPr>
        <w:pStyle w:val="ISAFList3"/>
      </w:pPr>
      <w:r>
        <w:t xml:space="preserve">allocate </w:t>
      </w:r>
      <w:r w:rsidR="004D3B2D">
        <w:t xml:space="preserve">reasonable </w:t>
      </w:r>
      <w:r>
        <w:t xml:space="preserve">resources to the Investigations Panel and the Disciplinary Tribunal to enable </w:t>
      </w:r>
      <w:r w:rsidR="001906A3">
        <w:t xml:space="preserve">them </w:t>
      </w:r>
      <w:r>
        <w:t xml:space="preserve">to undertake </w:t>
      </w:r>
      <w:r w:rsidR="001906A3">
        <w:t xml:space="preserve">their </w:t>
      </w:r>
      <w:r>
        <w:t>functions; and</w:t>
      </w:r>
      <w:r w:rsidR="001906A3">
        <w:t>,</w:t>
      </w:r>
    </w:p>
    <w:p w14:paraId="43495AA8" w14:textId="12FD74C3" w:rsidR="004A3230" w:rsidRDefault="004A3230" w:rsidP="004A3230">
      <w:pPr>
        <w:pStyle w:val="ISAFList3"/>
      </w:pPr>
      <w:r>
        <w:t>appoint and fund an external secretariat to the Disciplinary Tribunal (with the agreement of the Chair of the Tribunal).</w:t>
      </w:r>
    </w:p>
    <w:p w14:paraId="46AE6F7B" w14:textId="1E309508" w:rsidR="004A3230" w:rsidRDefault="004A3230" w:rsidP="0010422B">
      <w:pPr>
        <w:pStyle w:val="ISAFList2"/>
      </w:pPr>
      <w:r>
        <w:t xml:space="preserve">The Disciplinary Tribunal </w:t>
      </w:r>
      <w:r w:rsidR="00FE3A75">
        <w:t>must</w:t>
      </w:r>
      <w:r>
        <w:t xml:space="preserve"> report annually to </w:t>
      </w:r>
      <w:r w:rsidR="00D611A8">
        <w:t xml:space="preserve">the </w:t>
      </w:r>
      <w:r>
        <w:t>General Assembly.</w:t>
      </w:r>
    </w:p>
    <w:p w14:paraId="2CFE608F" w14:textId="21042ECF" w:rsidR="00E57105" w:rsidRPr="00E57105" w:rsidRDefault="00E57105" w:rsidP="00E57105">
      <w:pPr>
        <w:pStyle w:val="ISAFList2"/>
      </w:pPr>
      <w:r w:rsidRPr="00E57105">
        <w:t>No appeal from a decision of World Sailing</w:t>
      </w:r>
      <w:r w:rsidR="004A3230">
        <w:t>, including the Disciplinary Tribunal,</w:t>
      </w:r>
      <w:r w:rsidRPr="00E57105">
        <w:t xml:space="preserve"> lies to the Court of Arbitration for Sport except:</w:t>
      </w:r>
    </w:p>
    <w:p w14:paraId="35CB18F4" w14:textId="7D2F4FA3" w:rsidR="00E57105" w:rsidRPr="00E57105" w:rsidRDefault="00E57105" w:rsidP="00E57105">
      <w:pPr>
        <w:pStyle w:val="ISAFList3"/>
      </w:pPr>
      <w:r w:rsidRPr="00E57105">
        <w:t xml:space="preserve">in accordance with </w:t>
      </w:r>
      <w:r>
        <w:t>Article</w:t>
      </w:r>
      <w:r w:rsidR="005C2CCB">
        <w:t xml:space="preserve"> </w:t>
      </w:r>
      <w:r w:rsidR="005C2CCB">
        <w:fldChar w:fldCharType="begin"/>
      </w:r>
      <w:r w:rsidR="005C2CCB">
        <w:instrText xml:space="preserve"> REF _Ref110325671 \r \h </w:instrText>
      </w:r>
      <w:r w:rsidR="005C2CCB">
        <w:fldChar w:fldCharType="separate"/>
      </w:r>
      <w:r w:rsidR="008939F5">
        <w:t>45.11</w:t>
      </w:r>
      <w:r w:rsidR="005C2CCB">
        <w:fldChar w:fldCharType="end"/>
      </w:r>
      <w:r w:rsidRPr="00E57105">
        <w:t xml:space="preserve">; </w:t>
      </w:r>
    </w:p>
    <w:p w14:paraId="078613F3" w14:textId="77777777" w:rsidR="00F73CCC" w:rsidRDefault="00E57105" w:rsidP="00E57105">
      <w:pPr>
        <w:pStyle w:val="ISAFList3"/>
      </w:pPr>
      <w:r w:rsidRPr="00E57105">
        <w:t>under Rule 61(2) of the Olympic Charter for disputes arising on the occasion of, or in connection with, the Olympic Games</w:t>
      </w:r>
      <w:r w:rsidR="00F73CCC">
        <w:t>; or</w:t>
      </w:r>
    </w:p>
    <w:p w14:paraId="4B891BA9" w14:textId="331D1DD4" w:rsidR="00E57105" w:rsidRPr="00E57105" w:rsidRDefault="00F73CCC" w:rsidP="00E57105">
      <w:pPr>
        <w:pStyle w:val="ISAFList3"/>
      </w:pPr>
      <w:r>
        <w:t>under any relevant provision of the Handbook of the International Paralympic Committee.</w:t>
      </w:r>
    </w:p>
    <w:p w14:paraId="65F7061F" w14:textId="277D5199" w:rsidR="00E57105" w:rsidRPr="00E57105" w:rsidRDefault="00E57105" w:rsidP="00E57105">
      <w:pPr>
        <w:pStyle w:val="ISAFList2"/>
      </w:pPr>
      <w:bookmarkStart w:id="152" w:name="_Ref110325671"/>
      <w:r w:rsidRPr="00E57105">
        <w:t xml:space="preserve">There is a right of appeal from a decision of </w:t>
      </w:r>
      <w:r>
        <w:t>the Disciplinary Tribunal</w:t>
      </w:r>
      <w:r w:rsidRPr="00E57105">
        <w:t xml:space="preserve"> which directly concerns the eligibility of a person to participate in a major international event (as listed in </w:t>
      </w:r>
      <w:r>
        <w:t xml:space="preserve">the </w:t>
      </w:r>
      <w:r w:rsidRPr="00E57105">
        <w:t>Regulation</w:t>
      </w:r>
      <w:r>
        <w:t>s</w:t>
      </w:r>
      <w:r w:rsidRPr="00E57105">
        <w:t>) by way of arbitration before the Court of Arbitration for Sport in Lausanne, Switzerland.  An appeal may be brought:</w:t>
      </w:r>
      <w:bookmarkEnd w:id="152"/>
    </w:p>
    <w:p w14:paraId="50B2CA66" w14:textId="76EB78DD" w:rsidR="00E57105" w:rsidRPr="00E57105" w:rsidRDefault="00E57105" w:rsidP="00E57105">
      <w:pPr>
        <w:pStyle w:val="ISAFList3"/>
      </w:pPr>
      <w:r w:rsidRPr="00E57105">
        <w:t>by World Sailing; or</w:t>
      </w:r>
      <w:r w:rsidR="001906A3">
        <w:t>,</w:t>
      </w:r>
    </w:p>
    <w:p w14:paraId="760B7D8C" w14:textId="38846D8D" w:rsidR="00E57105" w:rsidRPr="00E57105" w:rsidRDefault="00E57105" w:rsidP="00E57105">
      <w:pPr>
        <w:pStyle w:val="ISAFList3"/>
      </w:pPr>
      <w:r w:rsidRPr="00E57105">
        <w:t xml:space="preserve">by the </w:t>
      </w:r>
      <w:r w:rsidR="004A3230">
        <w:t>p</w:t>
      </w:r>
      <w:r w:rsidRPr="00E57105">
        <w:t>articipant.</w:t>
      </w:r>
    </w:p>
    <w:p w14:paraId="48BBDA79" w14:textId="5AA64A8D" w:rsidR="004E26B7" w:rsidRPr="00E57105" w:rsidRDefault="004E26B7" w:rsidP="004E26B7">
      <w:pPr>
        <w:pStyle w:val="ISAFList2"/>
      </w:pPr>
      <w:r w:rsidRPr="00E57105">
        <w:t xml:space="preserve">The time limit for lodging an appeal </w:t>
      </w:r>
      <w:r w:rsidR="00FE3A75">
        <w:t>is</w:t>
      </w:r>
      <w:r w:rsidRPr="00E57105">
        <w:t xml:space="preserve"> </w:t>
      </w:r>
      <w:r w:rsidR="00337D4C">
        <w:t xml:space="preserve">14 </w:t>
      </w:r>
      <w:r w:rsidR="00FE3A75">
        <w:t>calendar</w:t>
      </w:r>
      <w:r w:rsidRPr="00E57105">
        <w:t xml:space="preserve"> days from receipt of the written decision of the </w:t>
      </w:r>
      <w:r>
        <w:t>Disciplinary Tribunal</w:t>
      </w:r>
      <w:r w:rsidRPr="00E57105">
        <w:t xml:space="preserve"> appealed against.  The arbitration </w:t>
      </w:r>
      <w:r w:rsidR="00FE3A75">
        <w:t>is</w:t>
      </w:r>
      <w:r w:rsidR="00D611A8">
        <w:t xml:space="preserve"> to</w:t>
      </w:r>
      <w:r w:rsidRPr="00E57105">
        <w:t xml:space="preserve"> be conducted in accordance with the Code of Sport-Related Arbitration.  The Court of Arbitration for Sport panel </w:t>
      </w:r>
      <w:r w:rsidR="00FE3A75">
        <w:t>is to</w:t>
      </w:r>
      <w:r w:rsidRPr="00E57105">
        <w:t xml:space="preserve"> consist of one arbitrator and the language of the arbitration </w:t>
      </w:r>
      <w:r w:rsidR="00FE3A75">
        <w:t>must</w:t>
      </w:r>
      <w:r w:rsidRPr="00E57105">
        <w:t xml:space="preserve"> be English.</w:t>
      </w:r>
    </w:p>
    <w:p w14:paraId="7EF0B7CB" w14:textId="2D6165CC" w:rsidR="005C2CCB" w:rsidRDefault="005C2CCB" w:rsidP="00E57105">
      <w:pPr>
        <w:pStyle w:val="ISAFList2"/>
      </w:pPr>
      <w:r>
        <w:lastRenderedPageBreak/>
        <w:t xml:space="preserve">In all cases where there is not a right of appeal under Article </w:t>
      </w:r>
      <w:r>
        <w:fldChar w:fldCharType="begin"/>
      </w:r>
      <w:r>
        <w:instrText xml:space="preserve"> REF _Ref110325671 \r \h </w:instrText>
      </w:r>
      <w:r>
        <w:fldChar w:fldCharType="separate"/>
      </w:r>
      <w:r w:rsidR="008939F5">
        <w:t>45.11</w:t>
      </w:r>
      <w:r>
        <w:fldChar w:fldCharType="end"/>
      </w:r>
      <w:r>
        <w:t>, there is a right of appeal from a decision of the Disciplinary Tribunal to an appeal panel of the Tribunal.</w:t>
      </w:r>
      <w:r w:rsidR="00337D4C">
        <w:t xml:space="preserve">  </w:t>
      </w:r>
      <w:r w:rsidR="00337D4C" w:rsidRPr="00E57105">
        <w:t xml:space="preserve">The time limit for lodging an appeal </w:t>
      </w:r>
      <w:r w:rsidR="00337D4C">
        <w:t>is</w:t>
      </w:r>
      <w:r w:rsidR="00337D4C" w:rsidRPr="00E57105">
        <w:t xml:space="preserve"> </w:t>
      </w:r>
      <w:r w:rsidR="00337D4C">
        <w:t>14 calendar</w:t>
      </w:r>
      <w:r w:rsidR="00337D4C" w:rsidRPr="00E57105">
        <w:t xml:space="preserve"> days from receipt of the written decision of the </w:t>
      </w:r>
      <w:r w:rsidR="00337D4C">
        <w:t>Disciplinary Tribunal</w:t>
      </w:r>
      <w:r w:rsidR="00337D4C" w:rsidRPr="00E57105">
        <w:t xml:space="preserve"> appealed against</w:t>
      </w:r>
      <w:r w:rsidR="00337D4C">
        <w:t>.</w:t>
      </w:r>
      <w:r>
        <w:t xml:space="preserve">  </w:t>
      </w:r>
      <w:r w:rsidR="004E26B7">
        <w:t xml:space="preserve">The Chair of the Tribunal </w:t>
      </w:r>
      <w:r w:rsidR="00FE3A75">
        <w:t>must</w:t>
      </w:r>
      <w:r w:rsidR="004E26B7">
        <w:t xml:space="preserve"> appoint three members of the Tribunal who did not participate in the first hearing to act as the appeal panel.  The appeal will be conducted on a review basis and the Tribunal’s first decision </w:t>
      </w:r>
      <w:r w:rsidR="00FE3A75">
        <w:t>can</w:t>
      </w:r>
      <w:r w:rsidR="004E26B7">
        <w:t xml:space="preserve"> only be changed or reversed if the appeal panel finds there has been a material error of law.</w:t>
      </w:r>
    </w:p>
    <w:p w14:paraId="2D9CC729" w14:textId="4004D56B" w:rsidR="00DB49CE" w:rsidRPr="00712391" w:rsidRDefault="00DB49CE" w:rsidP="00DB49CE">
      <w:pPr>
        <w:pStyle w:val="ISAFList1"/>
        <w:keepNext/>
        <w:keepLines/>
      </w:pPr>
      <w:bookmarkStart w:id="153" w:name="_Toc113732440"/>
      <w:r>
        <w:t>Ombudsman</w:t>
      </w:r>
      <w:bookmarkEnd w:id="153"/>
    </w:p>
    <w:p w14:paraId="2BB8B721" w14:textId="77777777" w:rsidR="005F6883" w:rsidRDefault="0014018C" w:rsidP="0014018C">
      <w:pPr>
        <w:pStyle w:val="ISAFList2"/>
      </w:pPr>
      <w:r>
        <w:t xml:space="preserve">The role of the Ombudsman is to investigate and mediate complaints and disputes received by World Sailing which are not under active consideration by another Independent Body.  </w:t>
      </w:r>
      <w:r w:rsidR="00A40F8B">
        <w:t>The Ombudsman must liaise with other Independent Bodies concerning the status of any complaints or disputes which may be under consideration.</w:t>
      </w:r>
      <w:r w:rsidR="005F6883">
        <w:t xml:space="preserve">  </w:t>
      </w:r>
    </w:p>
    <w:p w14:paraId="7CE74879" w14:textId="39AB2019" w:rsidR="00A40F8B" w:rsidRDefault="005F6883" w:rsidP="0014018C">
      <w:pPr>
        <w:pStyle w:val="ISAFList2"/>
      </w:pPr>
      <w:r>
        <w:t>Another Independent Body may refer a matter to the Ombudsman if both it and the Ombudsman both agree it is more appropriate for the Ombudsman to consider the matter.  A referral under this Article shall suspend any deadlines imposed on the other Independent Body until the Ombudsman makes their final report.</w:t>
      </w:r>
    </w:p>
    <w:p w14:paraId="26897A33" w14:textId="3886F0D8" w:rsidR="0014018C" w:rsidRDefault="0014018C" w:rsidP="0014018C">
      <w:pPr>
        <w:pStyle w:val="ISAFList2"/>
      </w:pPr>
      <w:r>
        <w:t>The Ombudsman</w:t>
      </w:r>
      <w:r w:rsidR="00A40F8B">
        <w:t xml:space="preserve"> must</w:t>
      </w:r>
      <w:r>
        <w:t xml:space="preserve"> seek to provide assurance to Members and the sailing community at large by investigating complaints and concerns in an independent and non-adversarial manner.</w:t>
      </w:r>
    </w:p>
    <w:p w14:paraId="14034A6B" w14:textId="7E24AA19" w:rsidR="0014018C" w:rsidRDefault="0014018C" w:rsidP="0014018C">
      <w:pPr>
        <w:pStyle w:val="ISAFList2"/>
      </w:pPr>
      <w:r>
        <w:t>In particular, the Ombudsman may:</w:t>
      </w:r>
    </w:p>
    <w:p w14:paraId="73AA42B9" w14:textId="43C80E11" w:rsidR="0014018C" w:rsidRDefault="0014018C" w:rsidP="0014018C">
      <w:pPr>
        <w:pStyle w:val="ISAFList3"/>
      </w:pPr>
      <w:r>
        <w:t>report any matter to another Independent Body</w:t>
      </w:r>
      <w:r w:rsidR="00F21144">
        <w:t xml:space="preserve"> or to the Board, a Committee, Sub-committee or Commission (if the Ombudsman considers they are a more appropriate body to handle the matter)</w:t>
      </w:r>
      <w:r>
        <w:t>;</w:t>
      </w:r>
    </w:p>
    <w:p w14:paraId="208AEC22" w14:textId="6D368341" w:rsidR="0014018C" w:rsidRDefault="0014018C" w:rsidP="0014018C">
      <w:pPr>
        <w:pStyle w:val="ISAFList3"/>
      </w:pPr>
      <w:r>
        <w:t xml:space="preserve">review </w:t>
      </w:r>
      <w:r w:rsidR="00933ED0">
        <w:t xml:space="preserve">and comment on </w:t>
      </w:r>
      <w:r>
        <w:t xml:space="preserve">the processes and procedures </w:t>
      </w:r>
      <w:r w:rsidR="00F21144">
        <w:t>followed</w:t>
      </w:r>
      <w:r>
        <w:t xml:space="preserve"> by </w:t>
      </w:r>
      <w:r w:rsidR="00F21144">
        <w:t>any part of World Sailing in reach</w:t>
      </w:r>
      <w:r w:rsidR="0011620C">
        <w:t>ing</w:t>
      </w:r>
      <w:r w:rsidR="00F21144">
        <w:t xml:space="preserve"> a decision</w:t>
      </w:r>
      <w:r>
        <w:t xml:space="preserve"> (but may not change </w:t>
      </w:r>
      <w:r w:rsidR="00F21144">
        <w:t>the</w:t>
      </w:r>
      <w:r>
        <w:t xml:space="preserve"> decision);</w:t>
      </w:r>
    </w:p>
    <w:p w14:paraId="172A6686" w14:textId="4EA486DE" w:rsidR="0014018C" w:rsidRDefault="0014018C" w:rsidP="0014018C">
      <w:pPr>
        <w:pStyle w:val="ISAFList3"/>
      </w:pPr>
      <w:r>
        <w:t>facilitate resolution of complaints by agreement (if appropriate);</w:t>
      </w:r>
      <w:r w:rsidR="00F21144">
        <w:t xml:space="preserve"> or</w:t>
      </w:r>
    </w:p>
    <w:p w14:paraId="6C1E045F" w14:textId="2F24FE83" w:rsidR="0014018C" w:rsidRDefault="0014018C" w:rsidP="0014018C">
      <w:pPr>
        <w:pStyle w:val="ISAFList3"/>
      </w:pPr>
      <w:r>
        <w:t xml:space="preserve">exercise any other functions conferred on </w:t>
      </w:r>
      <w:r w:rsidR="00F21144">
        <w:t>the</w:t>
      </w:r>
      <w:r w:rsidR="0011620C">
        <w:t xml:space="preserve"> Ombudsman</w:t>
      </w:r>
      <w:r w:rsidR="008D629F">
        <w:t xml:space="preserve"> </w:t>
      </w:r>
      <w:r>
        <w:t>by the Regulations</w:t>
      </w:r>
      <w:r w:rsidR="00F21144">
        <w:t>.</w:t>
      </w:r>
    </w:p>
    <w:p w14:paraId="5AD0468A" w14:textId="54450D52" w:rsidR="00F21144" w:rsidRDefault="00F21144" w:rsidP="0014018C">
      <w:pPr>
        <w:pStyle w:val="ISAFList2"/>
      </w:pPr>
      <w:r>
        <w:t>The Ombudsman must follow a fair and independent process but shall allow all affected parties the right to make representations to them.  Following an investigation, the Ombudsman may publish any report of their findings</w:t>
      </w:r>
      <w:r w:rsidR="00090E31">
        <w:t xml:space="preserve"> (which may include the names of any parties)</w:t>
      </w:r>
      <w:r w:rsidR="00A40F8B">
        <w:t>, with any redactions they consider appropriate</w:t>
      </w:r>
      <w:r>
        <w:t xml:space="preserve"> and bring it to the attention of any relevant body within World Sailing.</w:t>
      </w:r>
      <w:r w:rsidR="0011620C">
        <w:t xml:space="preserve"> </w:t>
      </w:r>
    </w:p>
    <w:p w14:paraId="569AA9F8" w14:textId="7738D856" w:rsidR="0014018C" w:rsidRDefault="0014018C" w:rsidP="0014018C">
      <w:pPr>
        <w:pStyle w:val="ISAFList2"/>
      </w:pPr>
      <w:r>
        <w:t>The Ombudsman is appointed by the General Assembly on the recommendation of the Nominations Panel and must be an Independent person with experience in the administration and governance of international sports federations.</w:t>
      </w:r>
    </w:p>
    <w:p w14:paraId="067779DF" w14:textId="7346C987" w:rsidR="0014018C" w:rsidRDefault="0014018C" w:rsidP="0014018C">
      <w:pPr>
        <w:pStyle w:val="ISAFList2"/>
      </w:pPr>
      <w:r>
        <w:t>The Ombudsman holds office for four years and is eligible for re-appointment for one additional term of office.</w:t>
      </w:r>
    </w:p>
    <w:p w14:paraId="308B0D45" w14:textId="65A74AE2" w:rsidR="0014018C" w:rsidRDefault="0014018C" w:rsidP="0014018C">
      <w:pPr>
        <w:pStyle w:val="ISAFList2"/>
      </w:pPr>
      <w:r>
        <w:t xml:space="preserve">The Board must allocate appropriate resources to the Ombudsman to enable them to undertake their functions.  The Ombudsman must act independently of the Federation (but always in accordance with the law, the Constitution, Regulations, Code of Ethics and any rules of procedure).  The Ombudsman may request such </w:t>
      </w:r>
      <w:r>
        <w:lastRenderedPageBreak/>
        <w:t>support and advice from the World Sailing Executive Office as the Ombudsman decides is appropriate.</w:t>
      </w:r>
    </w:p>
    <w:p w14:paraId="33E5FD77" w14:textId="1D103359" w:rsidR="00DB49CE" w:rsidRDefault="0014018C" w:rsidP="0014018C">
      <w:pPr>
        <w:pStyle w:val="ISAFList2"/>
      </w:pPr>
      <w:r>
        <w:t xml:space="preserve">The Ombudsman must report at regular intervals jointly to the Board and the General Assembly on the progress of their work. </w:t>
      </w:r>
    </w:p>
    <w:p w14:paraId="26303B97" w14:textId="07B2B47A" w:rsidR="006B2730" w:rsidRPr="00984B4E" w:rsidRDefault="006B2730" w:rsidP="0010422B">
      <w:pPr>
        <w:keepNext/>
        <w:keepLines/>
        <w:spacing w:before="220"/>
        <w:jc w:val="center"/>
        <w:rPr>
          <w:rFonts w:ascii="Arial" w:hAnsi="Arial" w:cs="Arial"/>
          <w:b/>
        </w:rPr>
      </w:pPr>
      <w:r>
        <w:rPr>
          <w:rFonts w:ascii="Arial" w:hAnsi="Arial" w:cs="Arial"/>
          <w:b/>
        </w:rPr>
        <w:t>PART VI</w:t>
      </w:r>
      <w:r w:rsidR="00F013F4">
        <w:rPr>
          <w:rFonts w:ascii="Arial" w:hAnsi="Arial" w:cs="Arial"/>
          <w:b/>
        </w:rPr>
        <w:t>I</w:t>
      </w:r>
      <w:r>
        <w:rPr>
          <w:rFonts w:ascii="Arial" w:hAnsi="Arial" w:cs="Arial"/>
          <w:b/>
        </w:rPr>
        <w:t xml:space="preserve"> – ELECTIONS AND APPOINTMENTS</w:t>
      </w:r>
    </w:p>
    <w:p w14:paraId="236ACBCD" w14:textId="074C20F8" w:rsidR="006B2730" w:rsidRPr="00712391" w:rsidRDefault="00787244" w:rsidP="0010422B">
      <w:pPr>
        <w:pStyle w:val="ISAFList1"/>
        <w:keepNext/>
        <w:keepLines/>
      </w:pPr>
      <w:bookmarkStart w:id="154" w:name="_Ref21693937"/>
      <w:bookmarkStart w:id="155" w:name="_Toc113732441"/>
      <w:r w:rsidRPr="00712391">
        <w:t>Elections</w:t>
      </w:r>
      <w:r w:rsidR="00712391">
        <w:t>: General</w:t>
      </w:r>
      <w:bookmarkEnd w:id="154"/>
      <w:bookmarkEnd w:id="155"/>
    </w:p>
    <w:p w14:paraId="531936F0" w14:textId="3A2E025F" w:rsidR="006B2730" w:rsidRPr="00712391" w:rsidRDefault="00787244" w:rsidP="0010422B">
      <w:pPr>
        <w:pStyle w:val="ISAFList2"/>
        <w:keepNext/>
        <w:keepLines/>
      </w:pPr>
      <w:r w:rsidRPr="00712391">
        <w:t>Elections for the President and</w:t>
      </w:r>
      <w:r w:rsidR="002D3415">
        <w:t xml:space="preserve"> the</w:t>
      </w:r>
      <w:r w:rsidRPr="00712391">
        <w:t xml:space="preserve"> </w:t>
      </w:r>
      <w:r w:rsidR="00DA0B06">
        <w:t>Vice President</w:t>
      </w:r>
      <w:r w:rsidRPr="00712391">
        <w:t xml:space="preserve">s </w:t>
      </w:r>
      <w:r w:rsidR="00FE3A75">
        <w:t>must</w:t>
      </w:r>
      <w:r w:rsidRPr="00712391">
        <w:t xml:space="preserve"> be undertaken by secret ballot in accordance with this Constitution and under the authority of the Election</w:t>
      </w:r>
      <w:r w:rsidR="001906A3">
        <w:t>s</w:t>
      </w:r>
      <w:r w:rsidRPr="00712391">
        <w:t xml:space="preserve"> Panel.  </w:t>
      </w:r>
    </w:p>
    <w:p w14:paraId="635CF9AE" w14:textId="0B2F4EFE" w:rsidR="00712391" w:rsidRPr="00A210E5" w:rsidRDefault="00712391" w:rsidP="006B2730">
      <w:pPr>
        <w:pStyle w:val="ISAFList2"/>
      </w:pPr>
      <w:r>
        <w:t>Only</w:t>
      </w:r>
      <w:r w:rsidRPr="00712391">
        <w:t xml:space="preserve"> </w:t>
      </w:r>
      <w:r w:rsidR="00D063A2">
        <w:t>Member National Authorit</w:t>
      </w:r>
      <w:r w:rsidR="00A74B4C">
        <w:t>ie</w:t>
      </w:r>
      <w:r w:rsidRPr="00712391">
        <w:t xml:space="preserve">s may nominate </w:t>
      </w:r>
      <w:r w:rsidRPr="00A210E5">
        <w:t xml:space="preserve">candidates to be elected as President or as a </w:t>
      </w:r>
      <w:r w:rsidR="00DA0B06" w:rsidRPr="00A210E5">
        <w:t>Vice President</w:t>
      </w:r>
      <w:r w:rsidRPr="00A210E5">
        <w:t xml:space="preserve">.  </w:t>
      </w:r>
      <w:r w:rsidR="007942B8" w:rsidRPr="00A210E5">
        <w:t xml:space="preserve">Nominations must be received by the Chief Executive Officer not less than </w:t>
      </w:r>
      <w:r w:rsidR="00FF1BD3" w:rsidRPr="00A210E5">
        <w:t xml:space="preserve">twelve </w:t>
      </w:r>
      <w:r w:rsidR="007942B8" w:rsidRPr="00A210E5">
        <w:t>weeks before the date of the election.</w:t>
      </w:r>
    </w:p>
    <w:p w14:paraId="427161A9" w14:textId="5F566B7E" w:rsidR="007942B8" w:rsidRDefault="007942B8" w:rsidP="00B33759">
      <w:pPr>
        <w:pStyle w:val="ISAFList2"/>
      </w:pPr>
      <w:r>
        <w:t>To be eligible, a candidate must</w:t>
      </w:r>
      <w:r w:rsidR="003C55E4">
        <w:t>:</w:t>
      </w:r>
    </w:p>
    <w:p w14:paraId="4386D6E8" w14:textId="30F6139B" w:rsidR="007942B8" w:rsidRDefault="003C55E4" w:rsidP="007942B8">
      <w:pPr>
        <w:pStyle w:val="ISAFList3"/>
      </w:pPr>
      <w:r>
        <w:t xml:space="preserve">be </w:t>
      </w:r>
      <w:r w:rsidR="007942B8">
        <w:t xml:space="preserve">nominated by </w:t>
      </w:r>
      <w:r w:rsidR="00095500">
        <w:t>at least one</w:t>
      </w:r>
      <w:r w:rsidR="007942B8">
        <w:t xml:space="preserve"> </w:t>
      </w:r>
      <w:r w:rsidR="00D063A2">
        <w:t>Member National Authority</w:t>
      </w:r>
      <w:r w:rsidR="007942B8">
        <w:t xml:space="preserve"> (which has not already nominated another candidate</w:t>
      </w:r>
      <w:r w:rsidR="00095500">
        <w:t xml:space="preserve"> for that position</w:t>
      </w:r>
      <w:r w:rsidR="007942B8">
        <w:t>);</w:t>
      </w:r>
    </w:p>
    <w:p w14:paraId="16D9FD8A" w14:textId="6B5AF706" w:rsidR="007942B8" w:rsidRDefault="003C55E4" w:rsidP="007942B8">
      <w:pPr>
        <w:pStyle w:val="ISAFList3"/>
      </w:pPr>
      <w:r>
        <w:t xml:space="preserve">be </w:t>
      </w:r>
      <w:r w:rsidR="007942B8">
        <w:t xml:space="preserve">a member of </w:t>
      </w:r>
      <w:r w:rsidR="00095500">
        <w:t xml:space="preserve">at least one </w:t>
      </w:r>
      <w:r w:rsidR="00D063A2">
        <w:t>Member National Authority</w:t>
      </w:r>
      <w:r w:rsidR="00095500">
        <w:t xml:space="preserve"> which has nominated them</w:t>
      </w:r>
      <w:r w:rsidR="009951F9">
        <w:t xml:space="preserve"> (or if the Member National Authority has no personal members, a member of an organisation affiliated to the Member National Authority)</w:t>
      </w:r>
      <w:r w:rsidR="007942B8">
        <w:t>;</w:t>
      </w:r>
    </w:p>
    <w:p w14:paraId="642408D3" w14:textId="3F549455" w:rsidR="007942B8" w:rsidRPr="00A210E5" w:rsidRDefault="003C55E4" w:rsidP="007942B8">
      <w:pPr>
        <w:pStyle w:val="ISAFList3"/>
      </w:pPr>
      <w:r w:rsidRPr="00A210E5">
        <w:t xml:space="preserve">be </w:t>
      </w:r>
      <w:r w:rsidR="007942B8" w:rsidRPr="00A210E5">
        <w:t>eligible to hold office as a director under</w:t>
      </w:r>
      <w:r w:rsidR="009951F9" w:rsidRPr="00A210E5">
        <w:t xml:space="preserve"> the Constitution</w:t>
      </w:r>
      <w:r w:rsidRPr="00A210E5">
        <w:t>; and</w:t>
      </w:r>
      <w:r w:rsidR="0018145B" w:rsidRPr="00A210E5">
        <w:t>,</w:t>
      </w:r>
    </w:p>
    <w:p w14:paraId="76582B4B" w14:textId="7A33632E" w:rsidR="003C55E4" w:rsidRPr="00A210E5" w:rsidRDefault="003C55E4" w:rsidP="007942B8">
      <w:pPr>
        <w:pStyle w:val="ISAFList3"/>
      </w:pPr>
      <w:r w:rsidRPr="00A210E5">
        <w:t>submit their candidacy, including all documents require</w:t>
      </w:r>
      <w:r w:rsidR="001906A3" w:rsidRPr="00A210E5">
        <w:t>d</w:t>
      </w:r>
      <w:r w:rsidRPr="00A210E5">
        <w:t xml:space="preserve"> by the Election</w:t>
      </w:r>
      <w:r w:rsidR="001906A3" w:rsidRPr="00A210E5">
        <w:t>s</w:t>
      </w:r>
      <w:r w:rsidRPr="00A210E5">
        <w:t xml:space="preserve"> Panel, before the deadline for nominations.</w:t>
      </w:r>
    </w:p>
    <w:p w14:paraId="0C403752" w14:textId="1C20EEC3" w:rsidR="00712391" w:rsidRPr="00A210E5" w:rsidRDefault="00712391" w:rsidP="00B33759">
      <w:pPr>
        <w:pStyle w:val="ISAFList2"/>
      </w:pPr>
      <w:r w:rsidRPr="00A210E5">
        <w:t xml:space="preserve">The </w:t>
      </w:r>
      <w:r w:rsidR="00F76E44" w:rsidRPr="00A210E5">
        <w:t xml:space="preserve">administrative </w:t>
      </w:r>
      <w:r w:rsidRPr="00A210E5">
        <w:t xml:space="preserve">procedure for nominating candidates </w:t>
      </w:r>
      <w:r w:rsidR="00FE3A75" w:rsidRPr="00A210E5">
        <w:t>is</w:t>
      </w:r>
      <w:r w:rsidRPr="00A210E5">
        <w:t xml:space="preserve"> decided by the Election</w:t>
      </w:r>
      <w:r w:rsidR="001906A3" w:rsidRPr="00A210E5">
        <w:t>s</w:t>
      </w:r>
      <w:r w:rsidRPr="00A210E5">
        <w:t xml:space="preserve"> Panel.</w:t>
      </w:r>
      <w:r w:rsidR="007942B8" w:rsidRPr="00A210E5">
        <w:t xml:space="preserve"> The decision of the Election</w:t>
      </w:r>
      <w:r w:rsidR="001906A3" w:rsidRPr="00A210E5">
        <w:t>s</w:t>
      </w:r>
      <w:r w:rsidR="007942B8" w:rsidRPr="00A210E5">
        <w:t xml:space="preserve"> Panel on</w:t>
      </w:r>
      <w:r w:rsidR="00F76E44" w:rsidRPr="00A210E5">
        <w:t xml:space="preserve"> whether candidates meet any</w:t>
      </w:r>
      <w:r w:rsidR="007942B8" w:rsidRPr="00A210E5">
        <w:t xml:space="preserve"> eligibility</w:t>
      </w:r>
      <w:r w:rsidR="00F76E44" w:rsidRPr="00A210E5">
        <w:t xml:space="preserve"> requirements set out in the Constitution or Regulations</w:t>
      </w:r>
      <w:r w:rsidR="007942B8" w:rsidRPr="00A210E5">
        <w:t xml:space="preserve"> is final.</w:t>
      </w:r>
    </w:p>
    <w:p w14:paraId="01CE81E4" w14:textId="46744101" w:rsidR="007942B8" w:rsidRPr="00712391" w:rsidRDefault="007942B8" w:rsidP="00B33759">
      <w:pPr>
        <w:pStyle w:val="ISAFList2"/>
      </w:pPr>
      <w:r w:rsidRPr="00A210E5">
        <w:t>The Election</w:t>
      </w:r>
      <w:r w:rsidR="001906A3" w:rsidRPr="00A210E5">
        <w:t>s</w:t>
      </w:r>
      <w:r w:rsidRPr="00A210E5">
        <w:t xml:space="preserve"> Panel may require candidates for election to provide information for publication about their candidacy in such form as the</w:t>
      </w:r>
      <w:r>
        <w:t xml:space="preserve"> Panel may decide.  Failure to provide such information </w:t>
      </w:r>
      <w:r w:rsidR="00FE3A75">
        <w:t>does</w:t>
      </w:r>
      <w:r>
        <w:t xml:space="preserve"> not disqualify a candidate from election, but the Panel may publish a notice that the candidate has not complied with these requirements</w:t>
      </w:r>
      <w:r w:rsidR="004E26B7">
        <w:t xml:space="preserve"> in such terms as it thinks fit</w:t>
      </w:r>
      <w:r>
        <w:t>.</w:t>
      </w:r>
    </w:p>
    <w:p w14:paraId="02559653" w14:textId="16197810" w:rsidR="00787244" w:rsidRDefault="00BC785B" w:rsidP="00787244">
      <w:pPr>
        <w:pStyle w:val="ISAFList2"/>
      </w:pPr>
      <w:r>
        <w:t>Delegates</w:t>
      </w:r>
      <w:r w:rsidR="00712391">
        <w:t xml:space="preserve"> to </w:t>
      </w:r>
      <w:r w:rsidR="00787244">
        <w:t xml:space="preserve">the General Assembly </w:t>
      </w:r>
      <w:r w:rsidR="00FE3A75">
        <w:t>are to</w:t>
      </w:r>
      <w:r w:rsidR="00787244">
        <w:t xml:space="preserve"> be provided with ballot papers listing</w:t>
      </w:r>
      <w:r w:rsidR="007942B8">
        <w:t>,</w:t>
      </w:r>
      <w:r w:rsidR="00787244">
        <w:t xml:space="preserve"> alphabetically</w:t>
      </w:r>
      <w:r w:rsidR="00712391">
        <w:t xml:space="preserve"> by family name</w:t>
      </w:r>
      <w:r w:rsidR="007942B8">
        <w:t>,</w:t>
      </w:r>
      <w:r w:rsidR="00787244">
        <w:t xml:space="preserve"> the names of all </w:t>
      </w:r>
      <w:r w:rsidR="00712391">
        <w:t xml:space="preserve">eligible </w:t>
      </w:r>
      <w:r w:rsidR="00787244">
        <w:t>candidates</w:t>
      </w:r>
      <w:r w:rsidR="00712391">
        <w:t xml:space="preserve">.  </w:t>
      </w:r>
    </w:p>
    <w:p w14:paraId="2FBB4F80" w14:textId="7F7E8F95" w:rsidR="00712391" w:rsidRDefault="00712391" w:rsidP="005F5786">
      <w:pPr>
        <w:pStyle w:val="ISAFList1"/>
      </w:pPr>
      <w:bookmarkStart w:id="156" w:name="_Ref17800052"/>
      <w:bookmarkStart w:id="157" w:name="_Toc113732442"/>
      <w:r>
        <w:t>Election of the President</w:t>
      </w:r>
      <w:bookmarkEnd w:id="156"/>
      <w:bookmarkEnd w:id="157"/>
    </w:p>
    <w:p w14:paraId="1AF10B9E" w14:textId="68CC24C6" w:rsidR="00787244" w:rsidRDefault="00787244" w:rsidP="00787244">
      <w:pPr>
        <w:pStyle w:val="ISAFList2"/>
      </w:pPr>
      <w:r>
        <w:t>In an election for the President, a candidate must be elected by more than 50% of the votes</w:t>
      </w:r>
      <w:r w:rsidR="00A74B4C">
        <w:t xml:space="preserve"> cast</w:t>
      </w:r>
      <w:r>
        <w:t xml:space="preserve"> and, if there are more than two candidates or a tie vote between two candidates, successive </w:t>
      </w:r>
      <w:r w:rsidR="00F76E44">
        <w:t xml:space="preserve">votes </w:t>
      </w:r>
      <w:r>
        <w:t>may be necessary</w:t>
      </w:r>
      <w:r w:rsidR="00712391">
        <w:t>.</w:t>
      </w:r>
    </w:p>
    <w:p w14:paraId="2C576858" w14:textId="6743BACE" w:rsidR="00787244" w:rsidRDefault="001B13EE" w:rsidP="00787244">
      <w:pPr>
        <w:pStyle w:val="ISAFList2"/>
      </w:pPr>
      <w:r>
        <w:t>A</w:t>
      </w:r>
      <w:r w:rsidR="00787244">
        <w:t xml:space="preserve"> first </w:t>
      </w:r>
      <w:r w:rsidR="00F76E44">
        <w:t xml:space="preserve">vote </w:t>
      </w:r>
      <w:r w:rsidR="00FE3A75">
        <w:t>must</w:t>
      </w:r>
      <w:r w:rsidR="00787244">
        <w:t xml:space="preserve"> be taken. The </w:t>
      </w:r>
      <w:r w:rsidR="00F76E44">
        <w:t xml:space="preserve">votes </w:t>
      </w:r>
      <w:r w:rsidR="00FE3A75">
        <w:t>are</w:t>
      </w:r>
      <w:r w:rsidR="00787244">
        <w:t xml:space="preserve"> </w:t>
      </w:r>
      <w:r w:rsidR="00FE3A75">
        <w:t>then</w:t>
      </w:r>
      <w:r w:rsidR="00787244">
        <w:t xml:space="preserve"> counted and </w:t>
      </w:r>
      <w:r w:rsidR="00712391">
        <w:t>a</w:t>
      </w:r>
      <w:r>
        <w:t>ny</w:t>
      </w:r>
      <w:r w:rsidR="00787244">
        <w:t xml:space="preserve"> candidate with </w:t>
      </w:r>
      <w:r>
        <w:t>more than</w:t>
      </w:r>
      <w:r w:rsidR="00787244">
        <w:t xml:space="preserve"> 50% of the votes </w:t>
      </w:r>
      <w:r w:rsidR="00FE3A75">
        <w:t>is</w:t>
      </w:r>
      <w:r w:rsidR="00787244">
        <w:t xml:space="preserve"> declared elected</w:t>
      </w:r>
      <w:r w:rsidR="00712391">
        <w:t>.</w:t>
      </w:r>
    </w:p>
    <w:p w14:paraId="304AB76F" w14:textId="6BADFDD4" w:rsidR="00787244" w:rsidRDefault="00712391" w:rsidP="00787244">
      <w:pPr>
        <w:pStyle w:val="ISAFList2"/>
      </w:pPr>
      <w:r>
        <w:t>I</w:t>
      </w:r>
      <w:r w:rsidR="00787244">
        <w:t>f no candidate receives more than 50% of the votes</w:t>
      </w:r>
      <w:r>
        <w:t>,</w:t>
      </w:r>
      <w:r w:rsidR="00787244">
        <w:t xml:space="preserve"> then a run</w:t>
      </w:r>
      <w:r w:rsidR="001B13EE">
        <w:t>-</w:t>
      </w:r>
      <w:r w:rsidR="00787244">
        <w:t xml:space="preserve">off vote </w:t>
      </w:r>
      <w:r w:rsidR="001B13EE">
        <w:t>must</w:t>
      </w:r>
      <w:r w:rsidR="00787244">
        <w:t xml:space="preserve"> be held between the top two candidates. </w:t>
      </w:r>
      <w:r>
        <w:t xml:space="preserve"> </w:t>
      </w:r>
      <w:r w:rsidR="00787244">
        <w:t>In the event there is a tie</w:t>
      </w:r>
      <w:r>
        <w:t xml:space="preserve"> to determine the top two candidates, a</w:t>
      </w:r>
      <w:r w:rsidR="00787244">
        <w:t xml:space="preserve"> run</w:t>
      </w:r>
      <w:r w:rsidR="001B13EE">
        <w:t>-</w:t>
      </w:r>
      <w:r w:rsidR="00787244">
        <w:t xml:space="preserve">off vote </w:t>
      </w:r>
      <w:r>
        <w:t>must be held first.</w:t>
      </w:r>
    </w:p>
    <w:p w14:paraId="0A33AD47" w14:textId="52EE73F9" w:rsidR="00712391" w:rsidRPr="00A210E5" w:rsidRDefault="00712391" w:rsidP="00712391">
      <w:pPr>
        <w:pStyle w:val="ISAFList2"/>
      </w:pPr>
      <w:r>
        <w:lastRenderedPageBreak/>
        <w:t>I</w:t>
      </w:r>
      <w:r w:rsidR="00787244">
        <w:t xml:space="preserve">n </w:t>
      </w:r>
      <w:r>
        <w:t>a</w:t>
      </w:r>
      <w:r w:rsidR="00787244">
        <w:t xml:space="preserve"> run</w:t>
      </w:r>
      <w:r w:rsidR="001B13EE">
        <w:t>-</w:t>
      </w:r>
      <w:r w:rsidR="00787244">
        <w:t xml:space="preserve">off </w:t>
      </w:r>
      <w:r w:rsidR="00F76E44">
        <w:t>vote</w:t>
      </w:r>
      <w:r w:rsidR="00787244">
        <w:t xml:space="preserve">, </w:t>
      </w:r>
      <w:r>
        <w:t>a</w:t>
      </w:r>
      <w:r w:rsidR="00787244">
        <w:t xml:space="preserve"> candidate receiving more than 50% of the votes </w:t>
      </w:r>
      <w:r w:rsidR="00FE3A75">
        <w:t>is</w:t>
      </w:r>
      <w:r w:rsidR="00787244">
        <w:t xml:space="preserve"> declared the winner. </w:t>
      </w:r>
      <w:r w:rsidR="007C4EDE">
        <w:t xml:space="preserve"> </w:t>
      </w:r>
      <w:r w:rsidR="00787244">
        <w:t>If no candidate receives more than 50</w:t>
      </w:r>
      <w:r w:rsidR="00787244" w:rsidRPr="00A210E5">
        <w:t>% of the vote, subsequent run</w:t>
      </w:r>
      <w:r w:rsidR="001B13EE" w:rsidRPr="00A210E5">
        <w:t>-</w:t>
      </w:r>
      <w:r w:rsidR="00787244" w:rsidRPr="00A210E5">
        <w:t xml:space="preserve">off </w:t>
      </w:r>
      <w:r w:rsidR="00F76E44" w:rsidRPr="00A210E5">
        <w:t xml:space="preserve">votes </w:t>
      </w:r>
      <w:r w:rsidR="001B13EE" w:rsidRPr="00A210E5">
        <w:t>must</w:t>
      </w:r>
      <w:r w:rsidR="00787244" w:rsidRPr="00A210E5">
        <w:t xml:space="preserve"> be held </w:t>
      </w:r>
      <w:r w:rsidR="001B13EE" w:rsidRPr="00A210E5">
        <w:t>which eliminate</w:t>
      </w:r>
      <w:r w:rsidR="00787244" w:rsidRPr="00A210E5">
        <w:t xml:space="preserve"> the person with the least number of votes until a candidate receiving more than 50% of the vote </w:t>
      </w:r>
      <w:r w:rsidRPr="00A210E5">
        <w:t>wins</w:t>
      </w:r>
      <w:r w:rsidR="00787244" w:rsidRPr="00A210E5">
        <w:t>.</w:t>
      </w:r>
    </w:p>
    <w:p w14:paraId="5DADEB07" w14:textId="5F8028BF" w:rsidR="00787244" w:rsidRPr="00A210E5" w:rsidRDefault="00F76E44" w:rsidP="00712391">
      <w:pPr>
        <w:pStyle w:val="ISAFList2"/>
      </w:pPr>
      <w:r w:rsidRPr="00A210E5">
        <w:t xml:space="preserve">Delegates must vote for one candidate only </w:t>
      </w:r>
      <w:r w:rsidR="0086021C" w:rsidRPr="00A210E5">
        <w:t>in each round of voting</w:t>
      </w:r>
      <w:r w:rsidRPr="00A210E5">
        <w:t xml:space="preserve"> for the President and a</w:t>
      </w:r>
      <w:r w:rsidR="00712391" w:rsidRPr="00A210E5">
        <w:t xml:space="preserve"> ballot</w:t>
      </w:r>
      <w:r w:rsidR="00787244" w:rsidRPr="00A210E5">
        <w:t xml:space="preserve"> marked for more than one candidate </w:t>
      </w:r>
      <w:r w:rsidRPr="00A210E5">
        <w:t>is</w:t>
      </w:r>
      <w:r w:rsidR="00787244" w:rsidRPr="00A210E5">
        <w:t xml:space="preserve"> an invalid ballot.</w:t>
      </w:r>
    </w:p>
    <w:p w14:paraId="04815A27" w14:textId="52A804BF" w:rsidR="00712391" w:rsidRPr="00A210E5" w:rsidRDefault="00712391" w:rsidP="00712391">
      <w:pPr>
        <w:pStyle w:val="ISAFList1"/>
      </w:pPr>
      <w:bookmarkStart w:id="158" w:name="_Ref17795967"/>
      <w:bookmarkStart w:id="159" w:name="_Toc113732443"/>
      <w:r w:rsidRPr="00A210E5">
        <w:t xml:space="preserve">Election of </w:t>
      </w:r>
      <w:bookmarkEnd w:id="158"/>
      <w:r w:rsidR="00C26F3A">
        <w:t>Vice Presidents</w:t>
      </w:r>
      <w:bookmarkEnd w:id="159"/>
    </w:p>
    <w:p w14:paraId="5B579FF6" w14:textId="4C0E340D" w:rsidR="00712391" w:rsidRPr="00B072E3" w:rsidRDefault="00712391" w:rsidP="00712391">
      <w:pPr>
        <w:pStyle w:val="ISAFList2"/>
      </w:pPr>
      <w:r w:rsidRPr="00A210E5">
        <w:t xml:space="preserve">In </w:t>
      </w:r>
      <w:r w:rsidR="007942B8" w:rsidRPr="00A210E5">
        <w:t xml:space="preserve">an election for </w:t>
      </w:r>
      <w:r w:rsidR="00F37318" w:rsidRPr="00A210E5">
        <w:t xml:space="preserve">the </w:t>
      </w:r>
      <w:r w:rsidR="00DA0B06" w:rsidRPr="00A210E5">
        <w:t>Vice President</w:t>
      </w:r>
      <w:r w:rsidR="007942B8" w:rsidRPr="00A210E5">
        <w:t xml:space="preserve">s, </w:t>
      </w:r>
      <w:r w:rsidR="001778C3" w:rsidRPr="00A210E5">
        <w:t>Delegates</w:t>
      </w:r>
      <w:r w:rsidR="007942B8" w:rsidRPr="00A210E5">
        <w:t xml:space="preserve"> </w:t>
      </w:r>
      <w:r w:rsidR="00FE3A75" w:rsidRPr="00A210E5">
        <w:t>must</w:t>
      </w:r>
      <w:r w:rsidR="007942B8" w:rsidRPr="00A210E5">
        <w:t xml:space="preserve"> vote in one ballot for their preferred candidates </w:t>
      </w:r>
      <w:r w:rsidR="007C4EDE" w:rsidRPr="00A210E5">
        <w:t>and their votes</w:t>
      </w:r>
      <w:r w:rsidR="001B13EE" w:rsidRPr="00A210E5">
        <w:t xml:space="preserve"> cast on their ballot</w:t>
      </w:r>
      <w:r w:rsidR="007C4EDE" w:rsidRPr="00A210E5">
        <w:t xml:space="preserve"> </w:t>
      </w:r>
      <w:r w:rsidR="001B13EE" w:rsidRPr="00A210E5">
        <w:t>must</w:t>
      </w:r>
      <w:r w:rsidR="007C4EDE" w:rsidRPr="00A210E5">
        <w:t xml:space="preserve"> </w:t>
      </w:r>
      <w:r w:rsidR="007942B8" w:rsidRPr="00A210E5">
        <w:t xml:space="preserve">equal the number of vacancies (e.g. if there are </w:t>
      </w:r>
      <w:r w:rsidR="001B13EE" w:rsidRPr="00A210E5">
        <w:t>seven</w:t>
      </w:r>
      <w:r w:rsidR="007942B8" w:rsidRPr="00A210E5">
        <w:t xml:space="preserve"> vacancies, each ballot paper </w:t>
      </w:r>
      <w:r w:rsidR="00FE3A75" w:rsidRPr="00A210E5">
        <w:t>must</w:t>
      </w:r>
      <w:r w:rsidR="007942B8" w:rsidRPr="00A210E5">
        <w:t xml:space="preserve"> have </w:t>
      </w:r>
      <w:r w:rsidR="001B13EE" w:rsidRPr="00A210E5">
        <w:t>seven</w:t>
      </w:r>
      <w:r w:rsidR="007942B8" w:rsidRPr="00A210E5">
        <w:t xml:space="preserve"> votes on it).  To be valid, a completed ballot</w:t>
      </w:r>
      <w:r w:rsidR="007942B8" w:rsidRPr="00B072E3">
        <w:t xml:space="preserve"> paper </w:t>
      </w:r>
      <w:r w:rsidR="007C4EDE" w:rsidRPr="00B072E3">
        <w:t>must</w:t>
      </w:r>
      <w:r w:rsidR="007942B8" w:rsidRPr="00B072E3">
        <w:t xml:space="preserve"> have the required number of votes on it</w:t>
      </w:r>
      <w:r w:rsidR="00FF1BD3" w:rsidRPr="00B072E3">
        <w:t xml:space="preserve"> and must contain </w:t>
      </w:r>
      <w:r w:rsidR="004D0DC5">
        <w:t xml:space="preserve">a correct combination of votes for each gender in order to comply with </w:t>
      </w:r>
      <w:r w:rsidR="001906A3">
        <w:t xml:space="preserve">Article </w:t>
      </w:r>
      <w:r w:rsidR="001B13EE">
        <w:fldChar w:fldCharType="begin"/>
      </w:r>
      <w:r w:rsidR="001B13EE">
        <w:instrText xml:space="preserve"> REF _Ref110326247 \r \h </w:instrText>
      </w:r>
      <w:r w:rsidR="001B13EE">
        <w:fldChar w:fldCharType="separate"/>
      </w:r>
      <w:r w:rsidR="008939F5">
        <w:t>23.3</w:t>
      </w:r>
      <w:r w:rsidR="001B13EE">
        <w:fldChar w:fldCharType="end"/>
      </w:r>
      <w:r w:rsidR="00BB164F" w:rsidRPr="00B072E3">
        <w:t>.</w:t>
      </w:r>
    </w:p>
    <w:p w14:paraId="6019C1A8" w14:textId="1F24CF35" w:rsidR="009951F9" w:rsidRDefault="007942B8" w:rsidP="00B33759">
      <w:pPr>
        <w:pStyle w:val="ISAFList2"/>
      </w:pPr>
      <w:r>
        <w:t xml:space="preserve">Candidates </w:t>
      </w:r>
      <w:r w:rsidR="00FE3A75">
        <w:t>must</w:t>
      </w:r>
      <w:r>
        <w:t xml:space="preserve"> be ranked in order of the most votes</w:t>
      </w:r>
      <w:r w:rsidR="0018145B">
        <w:t xml:space="preserve"> received.</w:t>
      </w:r>
      <w:r w:rsidR="00E82180">
        <w:t xml:space="preserve">  </w:t>
      </w:r>
      <w:r w:rsidR="001906A3">
        <w:t>T</w:t>
      </w:r>
      <w:r w:rsidR="002501A3">
        <w:t xml:space="preserve">he highest polling candidate(s) </w:t>
      </w:r>
      <w:r w:rsidR="002E572C">
        <w:t xml:space="preserve">on the ranking list for </w:t>
      </w:r>
      <w:r w:rsidR="001906A3">
        <w:t xml:space="preserve">each </w:t>
      </w:r>
      <w:r w:rsidR="002501A3">
        <w:t xml:space="preserve">gender </w:t>
      </w:r>
      <w:r w:rsidR="0072491D">
        <w:t>as required by</w:t>
      </w:r>
      <w:r w:rsidR="001906A3">
        <w:t xml:space="preserve"> Article </w:t>
      </w:r>
      <w:r w:rsidR="001B13EE">
        <w:fldChar w:fldCharType="begin"/>
      </w:r>
      <w:r w:rsidR="001B13EE">
        <w:instrText xml:space="preserve"> REF _Ref110326247 \r \h </w:instrText>
      </w:r>
      <w:r w:rsidR="001B13EE">
        <w:fldChar w:fldCharType="separate"/>
      </w:r>
      <w:r w:rsidR="008939F5">
        <w:t>23.3</w:t>
      </w:r>
      <w:r w:rsidR="001B13EE">
        <w:fldChar w:fldCharType="end"/>
      </w:r>
      <w:r w:rsidR="001B13EE">
        <w:t xml:space="preserve"> </w:t>
      </w:r>
      <w:r w:rsidR="00FE3A75">
        <w:t>are</w:t>
      </w:r>
      <w:r w:rsidR="002501A3">
        <w:t xml:space="preserve"> </w:t>
      </w:r>
      <w:r w:rsidR="002E572C">
        <w:t xml:space="preserve">declared </w:t>
      </w:r>
      <w:r w:rsidR="002501A3">
        <w:t>elected.</w:t>
      </w:r>
      <w:r w:rsidR="0072491D">
        <w:t xml:space="preserve">  Candidates are elected in the order in which they appear in the ranking list.</w:t>
      </w:r>
      <w:r w:rsidR="009D5CDE">
        <w:t xml:space="preserve"> </w:t>
      </w:r>
    </w:p>
    <w:p w14:paraId="55CB2624" w14:textId="4B2CF19F" w:rsidR="002501A3" w:rsidRDefault="0088130A" w:rsidP="0088130A">
      <w:pPr>
        <w:pStyle w:val="ISAFList2"/>
      </w:pPr>
      <w:r>
        <w:t>Prior to the ballot, any candidate who is Ordinarily Resident in the same country as the President shall be withdrawn from the ballot.  Thereafter</w:t>
      </w:r>
      <w:r w:rsidR="002501A3">
        <w:t xml:space="preserve">, once a candidate is elected, any other candidates </w:t>
      </w:r>
      <w:r w:rsidR="001619FB">
        <w:t xml:space="preserve">who are </w:t>
      </w:r>
      <w:r w:rsidR="002501A3">
        <w:t xml:space="preserve">Ordinarily Resident in the same country as the </w:t>
      </w:r>
      <w:r w:rsidR="00C26F3A">
        <w:t xml:space="preserve">newly </w:t>
      </w:r>
      <w:r w:rsidR="002501A3">
        <w:t xml:space="preserve">elected candidate </w:t>
      </w:r>
      <w:r w:rsidR="00FE3A75">
        <w:t>are</w:t>
      </w:r>
      <w:r w:rsidR="001619FB">
        <w:t xml:space="preserve"> withdrawn from the ballot</w:t>
      </w:r>
      <w:r w:rsidR="002501A3">
        <w:t>.</w:t>
      </w:r>
      <w:r w:rsidR="0072491D">
        <w:t xml:space="preserve">  If two or more candidates from the same country have the same number of votes, a run-off ballot must be held between them before the remainder of the positions are filled.</w:t>
      </w:r>
    </w:p>
    <w:p w14:paraId="7F0A84D0" w14:textId="48D6D5A1" w:rsidR="00712391" w:rsidRDefault="007942B8" w:rsidP="00B33759">
      <w:pPr>
        <w:pStyle w:val="ISAFList2"/>
      </w:pPr>
      <w:r>
        <w:t xml:space="preserve">If there is a tie that needs to be broken, </w:t>
      </w:r>
      <w:r w:rsidR="00712391">
        <w:t xml:space="preserve">a separate run-off ballot </w:t>
      </w:r>
      <w:r w:rsidR="00FE3A75">
        <w:t>must</w:t>
      </w:r>
      <w:r w:rsidR="00712391">
        <w:t xml:space="preserve"> be held between the tied candidates to break it.  When a tie involves more than two candidates, and a run-off ballot only partially breaks that tie, another run-off ballot </w:t>
      </w:r>
      <w:r w:rsidR="00FE3A75">
        <w:t>must</w:t>
      </w:r>
      <w:r w:rsidR="00712391">
        <w:t xml:space="preserve"> be held between those who are still tied.</w:t>
      </w:r>
    </w:p>
    <w:p w14:paraId="40D65C85" w14:textId="605EA930" w:rsidR="00712391" w:rsidRDefault="007942B8" w:rsidP="00712391">
      <w:pPr>
        <w:pStyle w:val="ISAFList2"/>
      </w:pPr>
      <w:r>
        <w:t>If</w:t>
      </w:r>
      <w:r w:rsidR="00712391">
        <w:t xml:space="preserve"> candidates remain tied after a run-off ballot, a toss of a coin (or other game of chance</w:t>
      </w:r>
      <w:r w:rsidR="0072491D">
        <w:t xml:space="preserve"> as decided by the Elections Panel</w:t>
      </w:r>
      <w:r w:rsidR="00712391">
        <w:t>)</w:t>
      </w:r>
      <w:r>
        <w:t xml:space="preserve"> </w:t>
      </w:r>
      <w:r w:rsidR="00225E11">
        <w:t>is to</w:t>
      </w:r>
      <w:r w:rsidR="00712391">
        <w:t xml:space="preserve"> be used to break the tie</w:t>
      </w:r>
      <w:r>
        <w:t>.</w:t>
      </w:r>
      <w:r w:rsidR="0072491D">
        <w:t xml:space="preserve">  The member of the Elections Panel presiding over the </w:t>
      </w:r>
      <w:r w:rsidR="00225E11">
        <w:t>election</w:t>
      </w:r>
      <w:r w:rsidR="0072491D">
        <w:t xml:space="preserve"> administer</w:t>
      </w:r>
      <w:r w:rsidR="00225E11">
        <w:t>s</w:t>
      </w:r>
      <w:r w:rsidR="0072491D">
        <w:t xml:space="preserve"> the tie-break.</w:t>
      </w:r>
    </w:p>
    <w:p w14:paraId="304CB38E" w14:textId="6C5BD582" w:rsidR="003C55E4" w:rsidRDefault="00F132D4" w:rsidP="00F132D4">
      <w:pPr>
        <w:pStyle w:val="ISAFList1"/>
      </w:pPr>
      <w:bookmarkStart w:id="160" w:name="_Ref17796111"/>
      <w:bookmarkStart w:id="161" w:name="_Toc113732444"/>
      <w:r>
        <w:t>Appointment</w:t>
      </w:r>
      <w:r w:rsidR="00C73249">
        <w:t>s</w:t>
      </w:r>
      <w:r>
        <w:t xml:space="preserve"> to </w:t>
      </w:r>
      <w:r w:rsidR="00A47AE1">
        <w:t>Committee</w:t>
      </w:r>
      <w:r>
        <w:t>s and Sub-</w:t>
      </w:r>
      <w:r w:rsidR="00BB164F">
        <w:t>c</w:t>
      </w:r>
      <w:r w:rsidR="00A47AE1">
        <w:t>ommittee</w:t>
      </w:r>
      <w:r>
        <w:t>s</w:t>
      </w:r>
      <w:bookmarkEnd w:id="160"/>
      <w:bookmarkEnd w:id="161"/>
    </w:p>
    <w:p w14:paraId="211E1B52" w14:textId="135B16E0" w:rsidR="00F132D4" w:rsidRPr="00DA260D" w:rsidRDefault="00780B56" w:rsidP="00F132D4">
      <w:pPr>
        <w:pStyle w:val="ISAFList2"/>
      </w:pPr>
      <w:r>
        <w:t xml:space="preserve">Except as otherwise provided in the Constitution, the </w:t>
      </w:r>
      <w:r w:rsidRPr="00DA260D">
        <w:t>chairs, vice-chairs, and m</w:t>
      </w:r>
      <w:r w:rsidR="00F132D4" w:rsidRPr="00DA260D">
        <w:t xml:space="preserve">embers of </w:t>
      </w:r>
      <w:r w:rsidR="00A47AE1" w:rsidRPr="00DA260D">
        <w:t>Committee</w:t>
      </w:r>
      <w:r w:rsidR="00F132D4" w:rsidRPr="00DA260D">
        <w:t xml:space="preserve">s and </w:t>
      </w:r>
      <w:r w:rsidR="00BB164F" w:rsidRPr="00DA260D">
        <w:t>Sub-committee</w:t>
      </w:r>
      <w:r w:rsidR="00F132D4" w:rsidRPr="00DA260D">
        <w:t xml:space="preserve">s </w:t>
      </w:r>
      <w:r w:rsidR="00225E11" w:rsidRPr="00DA260D">
        <w:t>must</w:t>
      </w:r>
      <w:r w:rsidR="00F132D4" w:rsidRPr="00DA260D">
        <w:t xml:space="preserve"> be appointed by </w:t>
      </w:r>
      <w:r w:rsidRPr="00DA260D">
        <w:t>Council</w:t>
      </w:r>
      <w:r w:rsidR="00F132D4" w:rsidRPr="00DA260D">
        <w:t xml:space="preserve"> on the recommendation of the </w:t>
      </w:r>
      <w:r w:rsidRPr="00DA260D">
        <w:t xml:space="preserve">Board </w:t>
      </w:r>
      <w:r w:rsidR="00F132D4" w:rsidRPr="00DA260D">
        <w:t xml:space="preserve">in accordance with this Article </w:t>
      </w:r>
      <w:r w:rsidR="00F132D4" w:rsidRPr="00DA260D">
        <w:fldChar w:fldCharType="begin"/>
      </w:r>
      <w:r w:rsidR="00F132D4" w:rsidRPr="00DA260D">
        <w:instrText xml:space="preserve"> REF _Ref17796111 \r \h </w:instrText>
      </w:r>
      <w:r w:rsidR="00DA260D">
        <w:instrText xml:space="preserve"> \* MERGEFORMAT </w:instrText>
      </w:r>
      <w:r w:rsidR="00F132D4" w:rsidRPr="00DA260D">
        <w:fldChar w:fldCharType="separate"/>
      </w:r>
      <w:r w:rsidR="008939F5">
        <w:t>50</w:t>
      </w:r>
      <w:r w:rsidR="00F132D4" w:rsidRPr="00DA260D">
        <w:fldChar w:fldCharType="end"/>
      </w:r>
      <w:r w:rsidR="00B33759" w:rsidRPr="00DA260D">
        <w:t>.</w:t>
      </w:r>
    </w:p>
    <w:p w14:paraId="7424DDC8" w14:textId="77777777" w:rsidR="0038791F" w:rsidRPr="00DA260D" w:rsidRDefault="00B61924" w:rsidP="00811D06">
      <w:pPr>
        <w:pStyle w:val="ISAFList2"/>
      </w:pPr>
      <w:r w:rsidRPr="00DA260D">
        <w:t xml:space="preserve">Prior to the General Assembly </w:t>
      </w:r>
      <w:r w:rsidR="0038791F" w:rsidRPr="00DA260D">
        <w:t>following</w:t>
      </w:r>
      <w:r w:rsidRPr="00DA260D">
        <w:t xml:space="preserve"> which vacancies will arise</w:t>
      </w:r>
      <w:r w:rsidR="0038791F" w:rsidRPr="00DA260D">
        <w:t>:</w:t>
      </w:r>
      <w:r w:rsidRPr="00DA260D">
        <w:t xml:space="preserve"> </w:t>
      </w:r>
    </w:p>
    <w:p w14:paraId="7210C61F" w14:textId="163E312A" w:rsidR="0038791F" w:rsidRPr="00DA260D" w:rsidRDefault="0038791F" w:rsidP="0038791F">
      <w:pPr>
        <w:pStyle w:val="ISAFList3"/>
      </w:pPr>
      <w:r w:rsidRPr="00DA260D">
        <w:t xml:space="preserve">the Board </w:t>
      </w:r>
      <w:r w:rsidR="00225E11" w:rsidRPr="00DA260D">
        <w:t>must</w:t>
      </w:r>
      <w:r w:rsidRPr="00DA260D">
        <w:t xml:space="preserve"> </w:t>
      </w:r>
      <w:r w:rsidR="0088130A" w:rsidRPr="00DA260D">
        <w:t>decide</w:t>
      </w:r>
      <w:r w:rsidRPr="00DA260D">
        <w:t xml:space="preserve"> the criteria relevant to the skills, expertise </w:t>
      </w:r>
      <w:r w:rsidR="00BC785B">
        <w:t>and</w:t>
      </w:r>
      <w:r w:rsidR="00BC785B" w:rsidRPr="00DA260D">
        <w:t xml:space="preserve"> </w:t>
      </w:r>
      <w:r w:rsidRPr="00DA260D">
        <w:t xml:space="preserve">experience required for the subject matter of </w:t>
      </w:r>
      <w:r w:rsidR="007C66C2" w:rsidRPr="00DA260D">
        <w:t>each</w:t>
      </w:r>
      <w:r w:rsidRPr="00DA260D">
        <w:t xml:space="preserve"> Committee or Sub-committee which will be used for making appointment</w:t>
      </w:r>
      <w:r w:rsidR="007C66C2" w:rsidRPr="00DA260D">
        <w:t>s</w:t>
      </w:r>
      <w:r w:rsidRPr="00DA260D">
        <w:t>; and then</w:t>
      </w:r>
    </w:p>
    <w:p w14:paraId="39AC01D1" w14:textId="6AF0C7E9" w:rsidR="0038791F" w:rsidRPr="00DA260D" w:rsidRDefault="00B61924" w:rsidP="0038791F">
      <w:pPr>
        <w:pStyle w:val="ISAFList3"/>
      </w:pPr>
      <w:r w:rsidRPr="00DA260D">
        <w:t>the positions for the members of Committees and Sub-committees must be publicly advertised and</w:t>
      </w:r>
      <w:r w:rsidR="00811D06" w:rsidRPr="00DA260D">
        <w:t xml:space="preserve"> published to all Member National Authorities and World Sailing Class Associations</w:t>
      </w:r>
      <w:r w:rsidR="0038791F" w:rsidRPr="00DA260D">
        <w:t xml:space="preserve"> at least four weeks before the </w:t>
      </w:r>
      <w:r w:rsidR="00337D4C">
        <w:t>deadline for nominations</w:t>
      </w:r>
      <w:r w:rsidR="00811D06" w:rsidRPr="00DA260D">
        <w:t>.</w:t>
      </w:r>
    </w:p>
    <w:p w14:paraId="0EE7733B" w14:textId="000C958B" w:rsidR="0038791F" w:rsidRPr="00DA260D" w:rsidRDefault="0038791F" w:rsidP="00811D06">
      <w:pPr>
        <w:pStyle w:val="ISAFList2"/>
      </w:pPr>
      <w:r w:rsidRPr="00DA260D">
        <w:t>Nominations must be made</w:t>
      </w:r>
      <w:r w:rsidR="007C66C2" w:rsidRPr="00DA260D">
        <w:t xml:space="preserve"> on the official form provided by the Chief Executive Officer and</w:t>
      </w:r>
      <w:r w:rsidRPr="00DA260D">
        <w:t xml:space="preserve"> as follows:</w:t>
      </w:r>
    </w:p>
    <w:p w14:paraId="3C552E95" w14:textId="77777777" w:rsidR="0038791F" w:rsidRPr="00DA260D" w:rsidRDefault="0038791F" w:rsidP="0038791F">
      <w:pPr>
        <w:pStyle w:val="ISAFList3"/>
      </w:pPr>
      <w:r w:rsidRPr="00DA260D">
        <w:lastRenderedPageBreak/>
        <w:t>any Member National Authority may nominate persons to any Committee or Sub-committee;</w:t>
      </w:r>
    </w:p>
    <w:p w14:paraId="65CC75D8" w14:textId="14DFB5BA" w:rsidR="0038791F" w:rsidRPr="00DA260D" w:rsidRDefault="0038791F" w:rsidP="0038791F">
      <w:pPr>
        <w:pStyle w:val="ISAFList3"/>
      </w:pPr>
      <w:r w:rsidRPr="00DA260D">
        <w:t>any World Sailing Class Association may</w:t>
      </w:r>
      <w:r w:rsidR="004037C8" w:rsidRPr="00DA260D">
        <w:t xml:space="preserve">, with the written consent of </w:t>
      </w:r>
      <w:r w:rsidR="0088130A" w:rsidRPr="00DA260D">
        <w:t>a</w:t>
      </w:r>
      <w:r w:rsidR="004037C8" w:rsidRPr="00DA260D">
        <w:t xml:space="preserve"> person’s Member National Authority,</w:t>
      </w:r>
      <w:r w:rsidRPr="00DA260D">
        <w:t xml:space="preserve"> nominate </w:t>
      </w:r>
      <w:r w:rsidR="00D611A8">
        <w:t xml:space="preserve">such </w:t>
      </w:r>
      <w:r w:rsidRPr="00DA260D">
        <w:t>persons to the:</w:t>
      </w:r>
    </w:p>
    <w:p w14:paraId="51132712" w14:textId="414C042B" w:rsidR="0038791F" w:rsidRPr="00DA260D" w:rsidRDefault="0038791F" w:rsidP="0038791F">
      <w:pPr>
        <w:pStyle w:val="ISAFList4"/>
      </w:pPr>
      <w:r w:rsidRPr="00DA260D">
        <w:t>Equipment Committee;</w:t>
      </w:r>
    </w:p>
    <w:p w14:paraId="1B8329A7" w14:textId="1C48C9BA" w:rsidR="0038791F" w:rsidRPr="00DA260D" w:rsidRDefault="0038791F" w:rsidP="0038791F">
      <w:pPr>
        <w:pStyle w:val="ISAFList4"/>
      </w:pPr>
      <w:r w:rsidRPr="00DA260D">
        <w:t>Equipment Rules Sub-committee;</w:t>
      </w:r>
    </w:p>
    <w:p w14:paraId="51E30F62" w14:textId="2F6FB1D3" w:rsidR="0038791F" w:rsidRPr="00DA260D" w:rsidRDefault="0038791F" w:rsidP="0038791F">
      <w:pPr>
        <w:pStyle w:val="ISAFList4"/>
      </w:pPr>
      <w:r w:rsidRPr="00DA260D">
        <w:t>Growth of Sailing Committee;</w:t>
      </w:r>
    </w:p>
    <w:p w14:paraId="2A28AC2E" w14:textId="429459A9" w:rsidR="0038791F" w:rsidRPr="00DA260D" w:rsidRDefault="0038791F" w:rsidP="0038791F">
      <w:pPr>
        <w:pStyle w:val="ISAFList4"/>
      </w:pPr>
      <w:r w:rsidRPr="00DA260D">
        <w:t>International Measurers Sub-committee;</w:t>
      </w:r>
    </w:p>
    <w:p w14:paraId="78750FA1" w14:textId="50408B4D" w:rsidR="0038791F" w:rsidRPr="00DA260D" w:rsidRDefault="0038791F" w:rsidP="0038791F">
      <w:pPr>
        <w:pStyle w:val="ISAFList4"/>
      </w:pPr>
      <w:r w:rsidRPr="00DA260D">
        <w:t>Oceanic &amp; Offshore Committee;</w:t>
      </w:r>
    </w:p>
    <w:p w14:paraId="445FA0CB" w14:textId="572CD9D2" w:rsidR="0038791F" w:rsidRPr="00DA260D" w:rsidRDefault="0038791F" w:rsidP="0038791F">
      <w:pPr>
        <w:pStyle w:val="ISAFList4"/>
      </w:pPr>
      <w:r w:rsidRPr="00DA260D">
        <w:t>Para Sailing Committee;</w:t>
      </w:r>
    </w:p>
    <w:p w14:paraId="56A03456" w14:textId="0031BCB0" w:rsidR="0038791F" w:rsidRPr="00DA260D" w:rsidRDefault="0038791F" w:rsidP="0038791F">
      <w:pPr>
        <w:pStyle w:val="ISAFList4"/>
      </w:pPr>
      <w:r w:rsidRPr="00DA260D">
        <w:t>Regional Games Committee; and</w:t>
      </w:r>
    </w:p>
    <w:p w14:paraId="396380C3" w14:textId="0A8B52B0" w:rsidR="0038791F" w:rsidRPr="00DA260D" w:rsidRDefault="0038791F" w:rsidP="0038791F">
      <w:pPr>
        <w:pStyle w:val="ISAFList4"/>
      </w:pPr>
      <w:r w:rsidRPr="00DA260D">
        <w:t>Youth Events Committee;</w:t>
      </w:r>
      <w:r w:rsidR="00107B43" w:rsidRPr="00DA260D">
        <w:t xml:space="preserve"> </w:t>
      </w:r>
    </w:p>
    <w:p w14:paraId="25DE612C" w14:textId="5040005C" w:rsidR="0038791F" w:rsidRPr="00DA260D" w:rsidRDefault="0038791F" w:rsidP="0038791F">
      <w:pPr>
        <w:pStyle w:val="ISAFList3"/>
      </w:pPr>
      <w:r w:rsidRPr="00DA260D">
        <w:t>the World Sailing Classes Committee and any Commission may</w:t>
      </w:r>
      <w:r w:rsidR="004037C8" w:rsidRPr="00DA260D">
        <w:t xml:space="preserve">, with the written consent of </w:t>
      </w:r>
      <w:r w:rsidR="0088130A" w:rsidRPr="00DA260D">
        <w:t>a</w:t>
      </w:r>
      <w:r w:rsidR="004037C8" w:rsidRPr="00DA260D">
        <w:t xml:space="preserve"> person’s Member National Authority, </w:t>
      </w:r>
      <w:r w:rsidRPr="00DA260D">
        <w:t>nominate</w:t>
      </w:r>
      <w:r w:rsidR="00D611A8">
        <w:t xml:space="preserve"> such</w:t>
      </w:r>
      <w:r w:rsidRPr="00DA260D">
        <w:t xml:space="preserve"> persons to any Committee or Sub-committee</w:t>
      </w:r>
      <w:r w:rsidR="0088130A" w:rsidRPr="00DA260D">
        <w:t xml:space="preserve"> (provided that the nomination is agreed at a properly held meeting of the Committee or Commission)</w:t>
      </w:r>
      <w:r w:rsidR="00024FB7" w:rsidRPr="00DA260D">
        <w:t>; and</w:t>
      </w:r>
    </w:p>
    <w:p w14:paraId="73E93642" w14:textId="11378043" w:rsidR="00024FB7" w:rsidRPr="00DA260D" w:rsidRDefault="00024FB7" w:rsidP="0038791F">
      <w:pPr>
        <w:pStyle w:val="ISAFList3"/>
      </w:pPr>
      <w:r w:rsidRPr="00DA260D">
        <w:t xml:space="preserve">any body which is specified in the Regulations </w:t>
      </w:r>
      <w:r w:rsidR="0037494C">
        <w:t xml:space="preserve">for this purpose </w:t>
      </w:r>
      <w:r w:rsidRPr="00DA260D">
        <w:t xml:space="preserve">may, with the written consent of </w:t>
      </w:r>
      <w:r w:rsidR="0088130A" w:rsidRPr="00DA260D">
        <w:t>a</w:t>
      </w:r>
      <w:r w:rsidRPr="00DA260D">
        <w:t xml:space="preserve"> person’s Member National Authority, nominate</w:t>
      </w:r>
      <w:r w:rsidR="00D611A8">
        <w:t xml:space="preserve"> such</w:t>
      </w:r>
      <w:r w:rsidRPr="00DA260D">
        <w:t xml:space="preserve"> persons to the Specialist Sailing Committee.</w:t>
      </w:r>
    </w:p>
    <w:p w14:paraId="4AD190B1" w14:textId="063EEF1B" w:rsidR="004037C8" w:rsidRPr="00DA260D" w:rsidRDefault="004037C8" w:rsidP="00811D06">
      <w:pPr>
        <w:pStyle w:val="ISAFList2"/>
      </w:pPr>
      <w:bookmarkStart w:id="162" w:name="_Ref110327098"/>
      <w:r w:rsidRPr="00DA260D">
        <w:t xml:space="preserve">Nominations must include a declaration </w:t>
      </w:r>
      <w:r w:rsidR="00084A2A" w:rsidRPr="00DA260D">
        <w:t xml:space="preserve">from </w:t>
      </w:r>
      <w:r w:rsidR="0088130A" w:rsidRPr="00DA260D">
        <w:t xml:space="preserve">the </w:t>
      </w:r>
      <w:r w:rsidR="00084A2A" w:rsidRPr="00DA260D">
        <w:t>candidate and</w:t>
      </w:r>
      <w:r w:rsidRPr="00DA260D">
        <w:t xml:space="preserve"> </w:t>
      </w:r>
      <w:r w:rsidR="00084A2A" w:rsidRPr="00DA260D">
        <w:t>the body making the nomination that either:</w:t>
      </w:r>
    </w:p>
    <w:p w14:paraId="6BEF6B38" w14:textId="4F7C3623" w:rsidR="004037C8" w:rsidRPr="00DA260D" w:rsidRDefault="00084A2A" w:rsidP="004037C8">
      <w:pPr>
        <w:pStyle w:val="ISAFList3"/>
      </w:pPr>
      <w:r w:rsidRPr="00DA260D">
        <w:t>the nominating body will fund the costs of attendance at all meetings; or</w:t>
      </w:r>
    </w:p>
    <w:p w14:paraId="73677BEF" w14:textId="08950966" w:rsidR="00084A2A" w:rsidRPr="00DA260D" w:rsidRDefault="00084A2A" w:rsidP="004037C8">
      <w:pPr>
        <w:pStyle w:val="ISAFList3"/>
      </w:pPr>
      <w:r w:rsidRPr="00DA260D">
        <w:t xml:space="preserve">the candidate has agreed </w:t>
      </w:r>
      <w:r w:rsidR="00C26F3A">
        <w:t xml:space="preserve">to </w:t>
      </w:r>
      <w:r w:rsidRPr="00DA260D">
        <w:t>some other arrangement with the nominating body to fund the costs.</w:t>
      </w:r>
    </w:p>
    <w:p w14:paraId="53268E53" w14:textId="33256137" w:rsidR="0038791F" w:rsidRPr="00DA260D" w:rsidRDefault="0038791F" w:rsidP="00811D06">
      <w:pPr>
        <w:pStyle w:val="ISAFList2"/>
      </w:pPr>
      <w:r w:rsidRPr="00DA260D">
        <w:t xml:space="preserve">Nominations must be received </w:t>
      </w:r>
      <w:bookmarkEnd w:id="162"/>
      <w:r w:rsidR="00F15ABB" w:rsidRPr="00DA260D">
        <w:t xml:space="preserve">no later than </w:t>
      </w:r>
      <w:r w:rsidR="00373C20" w:rsidRPr="00DA260D">
        <w:t>1 August</w:t>
      </w:r>
      <w:r w:rsidR="00F15ABB" w:rsidRPr="00DA260D">
        <w:t xml:space="preserve"> </w:t>
      </w:r>
      <w:r w:rsidR="00373C20" w:rsidRPr="00DA260D">
        <w:t xml:space="preserve">before </w:t>
      </w:r>
      <w:r w:rsidR="00F15ABB" w:rsidRPr="00DA260D">
        <w:t>the General Assembly after which vacancies arise.</w:t>
      </w:r>
      <w:r w:rsidR="00373C20" w:rsidRPr="00DA260D">
        <w:t xml:space="preserve">  However, if the Board considers there are insufficient nominations to allow it to comply with Articles </w:t>
      </w:r>
      <w:r w:rsidR="00373C20" w:rsidRPr="00DA260D">
        <w:fldChar w:fldCharType="begin"/>
      </w:r>
      <w:r w:rsidR="00373C20" w:rsidRPr="00DA260D">
        <w:instrText xml:space="preserve"> REF _Ref112581266 \r \h  \* MERGEFORMAT </w:instrText>
      </w:r>
      <w:r w:rsidR="00373C20" w:rsidRPr="00DA260D">
        <w:fldChar w:fldCharType="separate"/>
      </w:r>
      <w:r w:rsidR="008939F5">
        <w:t>50.8(f)</w:t>
      </w:r>
      <w:r w:rsidR="00373C20" w:rsidRPr="00DA260D">
        <w:fldChar w:fldCharType="end"/>
      </w:r>
      <w:r w:rsidR="00373C20" w:rsidRPr="00DA260D">
        <w:t xml:space="preserve"> or </w:t>
      </w:r>
      <w:r w:rsidR="00373C20" w:rsidRPr="00DA260D">
        <w:fldChar w:fldCharType="begin"/>
      </w:r>
      <w:r w:rsidR="00373C20" w:rsidRPr="00DA260D">
        <w:instrText xml:space="preserve"> REF _Ref112581268 \r \h  \* MERGEFORMAT </w:instrText>
      </w:r>
      <w:r w:rsidR="00373C20" w:rsidRPr="00DA260D">
        <w:fldChar w:fldCharType="separate"/>
      </w:r>
      <w:r w:rsidR="008939F5">
        <w:t>50.8(g)</w:t>
      </w:r>
      <w:r w:rsidR="00373C20" w:rsidRPr="00DA260D">
        <w:fldChar w:fldCharType="end"/>
      </w:r>
      <w:r w:rsidR="00373C20" w:rsidRPr="00DA260D">
        <w:t>, then it may reopen the nomination period for such time as it considers appropriate.</w:t>
      </w:r>
    </w:p>
    <w:p w14:paraId="0EEE1671" w14:textId="752D776B" w:rsidR="00F15ABB" w:rsidRPr="00373C20" w:rsidRDefault="00F15ABB" w:rsidP="00811D06">
      <w:pPr>
        <w:pStyle w:val="ISAFList2"/>
      </w:pPr>
      <w:r w:rsidRPr="00DA260D">
        <w:t xml:space="preserve">The Board </w:t>
      </w:r>
      <w:r w:rsidR="00225E11" w:rsidRPr="00DA260D">
        <w:t>must</w:t>
      </w:r>
      <w:r w:rsidRPr="00DA260D">
        <w:t xml:space="preserve"> consider all valid nominations received</w:t>
      </w:r>
      <w:r w:rsidRPr="00373C20">
        <w:t xml:space="preserve"> and must publish the list of valid nominations received no later than seven days after the close of nominations.  </w:t>
      </w:r>
    </w:p>
    <w:p w14:paraId="2EA74FD9" w14:textId="786A35B2" w:rsidR="005B2AD4" w:rsidRDefault="00373C20" w:rsidP="00F15ABB">
      <w:pPr>
        <w:pStyle w:val="ISAFList2"/>
        <w:keepNext/>
        <w:keepLines/>
      </w:pPr>
      <w:r>
        <w:t xml:space="preserve">The Board must </w:t>
      </w:r>
      <w:r w:rsidR="005B2AD4">
        <w:t xml:space="preserve">recommend to Council the </w:t>
      </w:r>
      <w:r>
        <w:t>chair</w:t>
      </w:r>
      <w:r w:rsidR="001A4C77">
        <w:t>s</w:t>
      </w:r>
      <w:r>
        <w:t xml:space="preserve">, </w:t>
      </w:r>
      <w:r w:rsidR="005B2AD4">
        <w:t>vice-chair</w:t>
      </w:r>
      <w:r w:rsidR="001A4C77">
        <w:t>s</w:t>
      </w:r>
      <w:r w:rsidR="005B2AD4">
        <w:t xml:space="preserve"> and other members of the Committees and Sub-committees</w:t>
      </w:r>
      <w:r w:rsidR="009A2174">
        <w:t xml:space="preserve"> for appointment</w:t>
      </w:r>
      <w:r w:rsidR="005B2AD4">
        <w:t xml:space="preserve">.  </w:t>
      </w:r>
      <w:r w:rsidR="00026150">
        <w:t xml:space="preserve">Council must vote on the </w:t>
      </w:r>
      <w:r>
        <w:t>Board’s recommendation</w:t>
      </w:r>
      <w:r w:rsidR="00026150">
        <w:t xml:space="preserve"> by electronic vote and may reject individual names proposed.  However, </w:t>
      </w:r>
      <w:r w:rsidR="00225E11">
        <w:t>Council cannot substitute an alternative name.</w:t>
      </w:r>
    </w:p>
    <w:p w14:paraId="68D2FC44" w14:textId="52933A8F" w:rsidR="00105E0B" w:rsidRPr="001A4C77" w:rsidRDefault="00105E0B" w:rsidP="00F132D4">
      <w:pPr>
        <w:pStyle w:val="ISAFList2"/>
      </w:pPr>
      <w:r>
        <w:t xml:space="preserve">In making its recommendations, the </w:t>
      </w:r>
      <w:r w:rsidR="005B2AD4" w:rsidRPr="001A4C77">
        <w:t>Board</w:t>
      </w:r>
      <w:r w:rsidRPr="001A4C77">
        <w:t xml:space="preserve"> must ensure tha</w:t>
      </w:r>
      <w:r w:rsidR="005B2AD4" w:rsidRPr="001A4C77">
        <w:t>t</w:t>
      </w:r>
      <w:r w:rsidRPr="001A4C77">
        <w:t>:</w:t>
      </w:r>
    </w:p>
    <w:p w14:paraId="247DA923" w14:textId="30C04A49" w:rsidR="005B2AD4" w:rsidRPr="001A4C77" w:rsidRDefault="005B2AD4" w:rsidP="00105E0B">
      <w:pPr>
        <w:pStyle w:val="ISAFList3"/>
      </w:pPr>
      <w:r w:rsidRPr="001A4C77">
        <w:t xml:space="preserve">each Committee has a maximum of </w:t>
      </w:r>
      <w:r w:rsidR="009A2174">
        <w:t>15</w:t>
      </w:r>
      <w:r w:rsidR="009A2174" w:rsidRPr="001A4C77">
        <w:t xml:space="preserve"> </w:t>
      </w:r>
      <w:r w:rsidRPr="001A4C77">
        <w:t>members (</w:t>
      </w:r>
      <w:r w:rsidR="0088130A" w:rsidRPr="001A4C77">
        <w:t>not including any appointed under</w:t>
      </w:r>
      <w:r w:rsidRPr="001A4C77">
        <w:t xml:space="preserve"> Article</w:t>
      </w:r>
      <w:r w:rsidR="007C66C2" w:rsidRPr="001A4C77">
        <w:t xml:space="preserve"> </w:t>
      </w:r>
      <w:r w:rsidR="007C66C2" w:rsidRPr="001A4C77">
        <w:fldChar w:fldCharType="begin"/>
      </w:r>
      <w:r w:rsidR="007C66C2" w:rsidRPr="001A4C77">
        <w:instrText xml:space="preserve"> REF _Ref110336591 \r \h </w:instrText>
      </w:r>
      <w:r w:rsidR="001A4C77">
        <w:instrText xml:space="preserve"> \* MERGEFORMAT </w:instrText>
      </w:r>
      <w:r w:rsidR="007C66C2" w:rsidRPr="001A4C77">
        <w:fldChar w:fldCharType="separate"/>
      </w:r>
      <w:r w:rsidR="008939F5">
        <w:t>51</w:t>
      </w:r>
      <w:r w:rsidR="007C66C2" w:rsidRPr="001A4C77">
        <w:fldChar w:fldCharType="end"/>
      </w:r>
      <w:r w:rsidRPr="001A4C77">
        <w:t>);</w:t>
      </w:r>
      <w:r w:rsidR="003B01F5" w:rsidRPr="001A4C77">
        <w:t xml:space="preserve"> </w:t>
      </w:r>
    </w:p>
    <w:p w14:paraId="661CD87B" w14:textId="6B8B574B" w:rsidR="005B2AD4" w:rsidRPr="001A4C77" w:rsidRDefault="005B2AD4" w:rsidP="00105E0B">
      <w:pPr>
        <w:pStyle w:val="ISAFList3"/>
      </w:pPr>
      <w:r w:rsidRPr="001A4C77">
        <w:t xml:space="preserve">each Sub-committee has a maximum of </w:t>
      </w:r>
      <w:r w:rsidR="009A2174">
        <w:t>10</w:t>
      </w:r>
      <w:r w:rsidR="009A2174" w:rsidRPr="001A4C77">
        <w:t xml:space="preserve"> </w:t>
      </w:r>
      <w:r w:rsidRPr="001A4C77">
        <w:t>members (</w:t>
      </w:r>
      <w:r w:rsidR="0088130A" w:rsidRPr="001A4C77">
        <w:t xml:space="preserve">not including any appointed under </w:t>
      </w:r>
      <w:r w:rsidRPr="001A4C77">
        <w:t xml:space="preserve">Article </w:t>
      </w:r>
      <w:r w:rsidR="007C66C2" w:rsidRPr="001A4C77">
        <w:fldChar w:fldCharType="begin"/>
      </w:r>
      <w:r w:rsidR="007C66C2" w:rsidRPr="001A4C77">
        <w:instrText xml:space="preserve"> REF _Ref110336591 \r \h </w:instrText>
      </w:r>
      <w:r w:rsidR="001A4C77">
        <w:instrText xml:space="preserve"> \* MERGEFORMAT </w:instrText>
      </w:r>
      <w:r w:rsidR="007C66C2" w:rsidRPr="001A4C77">
        <w:fldChar w:fldCharType="separate"/>
      </w:r>
      <w:r w:rsidR="008939F5">
        <w:t>51</w:t>
      </w:r>
      <w:r w:rsidR="007C66C2" w:rsidRPr="001A4C77">
        <w:fldChar w:fldCharType="end"/>
      </w:r>
      <w:r w:rsidRPr="001A4C77">
        <w:t>);</w:t>
      </w:r>
    </w:p>
    <w:p w14:paraId="41D7A845" w14:textId="28AA264F" w:rsidR="005B2AD4" w:rsidRPr="009E1444" w:rsidRDefault="005B2AD4" w:rsidP="00105E0B">
      <w:pPr>
        <w:pStyle w:val="ISAFList3"/>
      </w:pPr>
      <w:r w:rsidRPr="00B44F84">
        <w:t>all members have relevant skills, expertise and experience fo</w:t>
      </w:r>
      <w:r w:rsidRPr="009E1444">
        <w:t>r the subject matter of the Committee or Sub-committee;</w:t>
      </w:r>
    </w:p>
    <w:p w14:paraId="12E98456" w14:textId="2A8D4FB8" w:rsidR="00105E0B" w:rsidRPr="001A4C77" w:rsidRDefault="005B2AD4" w:rsidP="00105E0B">
      <w:pPr>
        <w:pStyle w:val="ISAFList3"/>
      </w:pPr>
      <w:r w:rsidRPr="001A4C77">
        <w:lastRenderedPageBreak/>
        <w:t xml:space="preserve">there is </w:t>
      </w:r>
      <w:r w:rsidR="00105E0B" w:rsidRPr="001A4C77">
        <w:t xml:space="preserve">at least one member from each </w:t>
      </w:r>
      <w:r w:rsidR="00AF09AE" w:rsidRPr="001A4C77">
        <w:t>Region</w:t>
      </w:r>
      <w:r w:rsidRPr="001A4C77">
        <w:t xml:space="preserve"> appointed</w:t>
      </w:r>
      <w:r w:rsidR="00026150" w:rsidRPr="001A4C77">
        <w:t xml:space="preserve"> (provided that the nominations received allow for this)</w:t>
      </w:r>
      <w:r w:rsidR="00105E0B" w:rsidRPr="001A4C77">
        <w:t>;</w:t>
      </w:r>
    </w:p>
    <w:p w14:paraId="02834791" w14:textId="34C7804B" w:rsidR="004037C8" w:rsidRDefault="004037C8" w:rsidP="00105E0B">
      <w:pPr>
        <w:pStyle w:val="ISAFList3"/>
      </w:pPr>
      <w:r>
        <w:t xml:space="preserve">there is no more than one member from </w:t>
      </w:r>
      <w:r w:rsidR="00B01D80">
        <w:t xml:space="preserve">the same </w:t>
      </w:r>
      <w:r>
        <w:t xml:space="preserve">country (except in exceptional circumstances where the Board may recommend two </w:t>
      </w:r>
      <w:r w:rsidR="00B01D80">
        <w:t xml:space="preserve">members </w:t>
      </w:r>
      <w:r>
        <w:t xml:space="preserve">from </w:t>
      </w:r>
      <w:r w:rsidR="00B01D80">
        <w:t xml:space="preserve">the same </w:t>
      </w:r>
      <w:r>
        <w:t>country);</w:t>
      </w:r>
    </w:p>
    <w:p w14:paraId="3649FA48" w14:textId="6D138E3C" w:rsidR="00084A2A" w:rsidRPr="001A4C77" w:rsidRDefault="00084A2A" w:rsidP="00105E0B">
      <w:pPr>
        <w:pStyle w:val="ISAFList3"/>
      </w:pPr>
      <w:bookmarkStart w:id="163" w:name="_Ref112581266"/>
      <w:r w:rsidRPr="00105E0B">
        <w:t xml:space="preserve">at least 30% of </w:t>
      </w:r>
      <w:r>
        <w:t>the chairs and vice-chairs, taken together, are from each</w:t>
      </w:r>
      <w:r w:rsidRPr="00105E0B">
        <w:t xml:space="preserve"> gender</w:t>
      </w:r>
      <w:r>
        <w:t xml:space="preserve"> (but the Board must use its best endeavours to </w:t>
      </w:r>
      <w:r w:rsidRPr="001A4C77">
        <w:t xml:space="preserve">ensure at least 50% </w:t>
      </w:r>
      <w:r w:rsidR="0088130A" w:rsidRPr="001A4C77">
        <w:t>are from</w:t>
      </w:r>
      <w:r w:rsidRPr="001A4C77">
        <w:t xml:space="preserve"> each gender);</w:t>
      </w:r>
      <w:bookmarkEnd w:id="163"/>
    </w:p>
    <w:p w14:paraId="71FF5714" w14:textId="3F3AA736" w:rsidR="00105E0B" w:rsidRPr="001A4C77" w:rsidRDefault="00084A2A" w:rsidP="00105E0B">
      <w:pPr>
        <w:pStyle w:val="ISAFList3"/>
      </w:pPr>
      <w:bookmarkStart w:id="164" w:name="_Ref112581268"/>
      <w:r w:rsidRPr="00B44F84">
        <w:t xml:space="preserve">at least 30% of </w:t>
      </w:r>
      <w:r w:rsidRPr="009E1444">
        <w:t>the Committee and Sub-committee members, taken together, are from each</w:t>
      </w:r>
      <w:r w:rsidRPr="00695ABB">
        <w:t xml:space="preserve"> gender</w:t>
      </w:r>
      <w:r w:rsidRPr="00A52D36">
        <w:t xml:space="preserve"> </w:t>
      </w:r>
      <w:r w:rsidR="004037C8" w:rsidRPr="00A52D36">
        <w:t xml:space="preserve">(but the Board must use its best endeavours to </w:t>
      </w:r>
      <w:r w:rsidRPr="00A52D36">
        <w:t>ensure</w:t>
      </w:r>
      <w:r w:rsidR="004037C8" w:rsidRPr="00A52D36">
        <w:t xml:space="preserve"> at least 50% </w:t>
      </w:r>
      <w:r w:rsidR="0088130A" w:rsidRPr="001A4C77">
        <w:t>are from</w:t>
      </w:r>
      <w:r w:rsidR="004037C8" w:rsidRPr="001A4C77">
        <w:t xml:space="preserve"> each gender)</w:t>
      </w:r>
      <w:r w:rsidR="00105E0B" w:rsidRPr="001A4C77">
        <w:t>;</w:t>
      </w:r>
      <w:bookmarkEnd w:id="164"/>
    </w:p>
    <w:p w14:paraId="03D2F644" w14:textId="44986F7E" w:rsidR="00105E0B" w:rsidRPr="001A4C77" w:rsidRDefault="00831A1B" w:rsidP="00105E0B">
      <w:pPr>
        <w:pStyle w:val="ISAFList3"/>
      </w:pPr>
      <w:r w:rsidRPr="001A4C77">
        <w:t xml:space="preserve">taken together, the </w:t>
      </w:r>
      <w:r w:rsidR="004037C8" w:rsidRPr="001A4C77">
        <w:t xml:space="preserve">members appointed have </w:t>
      </w:r>
      <w:r w:rsidR="00105E0B" w:rsidRPr="001A4C77">
        <w:t>appropriate class expertise and experience</w:t>
      </w:r>
      <w:r w:rsidR="001F5F8B" w:rsidRPr="001A4C77">
        <w:t>, if relevant</w:t>
      </w:r>
      <w:r w:rsidR="00105E0B" w:rsidRPr="001A4C77">
        <w:t>; and</w:t>
      </w:r>
      <w:r w:rsidR="001619FB" w:rsidRPr="001A4C77">
        <w:t>,</w:t>
      </w:r>
    </w:p>
    <w:p w14:paraId="57692C79" w14:textId="72E829F5" w:rsidR="00105E0B" w:rsidRDefault="004037C8" w:rsidP="00105E0B">
      <w:pPr>
        <w:pStyle w:val="ISAFList3"/>
      </w:pPr>
      <w:r w:rsidRPr="00B44F84">
        <w:t xml:space="preserve">members appointed have </w:t>
      </w:r>
      <w:r w:rsidR="00105E0B" w:rsidRPr="009E1444">
        <w:t>such other perspectives, wh</w:t>
      </w:r>
      <w:r w:rsidR="00105E0B" w:rsidRPr="00105E0B">
        <w:t xml:space="preserve">ich are relevant to the </w:t>
      </w:r>
      <w:r w:rsidR="00105E0B">
        <w:t>body</w:t>
      </w:r>
      <w:r w:rsidR="00105E0B" w:rsidRPr="00105E0B">
        <w:t xml:space="preserve"> such as recently active elite sailors, different age groups, and other relevant attribute</w:t>
      </w:r>
      <w:r w:rsidR="00105E0B">
        <w:t>s.</w:t>
      </w:r>
    </w:p>
    <w:p w14:paraId="5CD051EE" w14:textId="10C43957" w:rsidR="00105E0B" w:rsidRDefault="00F132D4" w:rsidP="00F132D4">
      <w:pPr>
        <w:pStyle w:val="ISAFList2"/>
      </w:pPr>
      <w:r>
        <w:t>Th</w:t>
      </w:r>
      <w:r w:rsidR="00105E0B">
        <w:t>e appointment</w:t>
      </w:r>
      <w:r>
        <w:t xml:space="preserve"> process should be completed within </w:t>
      </w:r>
      <w:r w:rsidR="00105E0B">
        <w:t>three</w:t>
      </w:r>
      <w:r>
        <w:t xml:space="preserve"> months of </w:t>
      </w:r>
      <w:r w:rsidR="004037C8">
        <w:t>the</w:t>
      </w:r>
      <w:r>
        <w:t xml:space="preserve"> </w:t>
      </w:r>
      <w:r w:rsidR="00105E0B">
        <w:t>General Assembly</w:t>
      </w:r>
      <w:r>
        <w:t>.</w:t>
      </w:r>
      <w:r w:rsidR="00105E0B">
        <w:t xml:space="preserve">  In the event of a vacancy arising mid-term, the </w:t>
      </w:r>
      <w:r w:rsidR="004037C8">
        <w:t>Board</w:t>
      </w:r>
      <w:r w:rsidR="00105E0B">
        <w:t xml:space="preserve"> </w:t>
      </w:r>
      <w:r w:rsidR="00225E11">
        <w:t>must</w:t>
      </w:r>
      <w:r w:rsidR="00105E0B">
        <w:t xml:space="preserve"> use a similar process to recommend a replacement member to </w:t>
      </w:r>
      <w:r w:rsidR="004037C8">
        <w:t>Council</w:t>
      </w:r>
      <w:r w:rsidR="00026150">
        <w:t xml:space="preserve"> and may invite new nominations for the position</w:t>
      </w:r>
      <w:r w:rsidR="00105E0B">
        <w:t>.</w:t>
      </w:r>
    </w:p>
    <w:p w14:paraId="3252CB25" w14:textId="31623335" w:rsidR="00143683" w:rsidRPr="00024FB7" w:rsidRDefault="00143683" w:rsidP="00143683">
      <w:pPr>
        <w:pStyle w:val="ISAFList1"/>
      </w:pPr>
      <w:bookmarkStart w:id="165" w:name="_Ref110336591"/>
      <w:bookmarkStart w:id="166" w:name="_Toc113732445"/>
      <w:r w:rsidRPr="00024FB7">
        <w:t>Special Appointments</w:t>
      </w:r>
      <w:bookmarkEnd w:id="165"/>
      <w:bookmarkEnd w:id="166"/>
    </w:p>
    <w:p w14:paraId="4D10E613" w14:textId="444F8177" w:rsidR="00322117" w:rsidRDefault="00322117" w:rsidP="007B779E">
      <w:pPr>
        <w:pStyle w:val="ISAFList2"/>
      </w:pPr>
      <w:r>
        <w:t xml:space="preserve">The provisions of this Article </w:t>
      </w:r>
      <w:r w:rsidR="001243B4">
        <w:t>take precedence over any conflicting provision.</w:t>
      </w:r>
    </w:p>
    <w:p w14:paraId="13B45010" w14:textId="09B8688B" w:rsidR="001243B4" w:rsidRDefault="001243B4" w:rsidP="001243B4">
      <w:pPr>
        <w:pStyle w:val="ISAFList2"/>
      </w:pPr>
      <w:r>
        <w:t>Athletes’ Committee:</w:t>
      </w:r>
    </w:p>
    <w:p w14:paraId="028F4496" w14:textId="6CAF98F7" w:rsidR="001243B4" w:rsidRDefault="001243B4" w:rsidP="001243B4">
      <w:pPr>
        <w:pStyle w:val="ISAFList3"/>
      </w:pPr>
      <w:r>
        <w:t xml:space="preserve">The Athletes’ Committee, including its Chair and Vice-Chair, </w:t>
      </w:r>
      <w:r w:rsidR="00225E11">
        <w:t>are</w:t>
      </w:r>
      <w:r>
        <w:t xml:space="preserve"> appointed in accordance with the Regulations.</w:t>
      </w:r>
    </w:p>
    <w:p w14:paraId="19D24A15" w14:textId="5FF0D36C" w:rsidR="001243B4" w:rsidRDefault="001243B4" w:rsidP="001243B4">
      <w:pPr>
        <w:pStyle w:val="ISAFList3"/>
      </w:pPr>
      <w:r>
        <w:t>The Athletes’ Committee may appoint, from its own members, a member to each Committee or Sub-committee and may change that member from time to time.</w:t>
      </w:r>
      <w:r w:rsidR="001F07AC">
        <w:t xml:space="preserve">  </w:t>
      </w:r>
      <w:r w:rsidR="001F07AC" w:rsidRPr="00026150">
        <w:t xml:space="preserve">However, if the appointed member is the Chair of the Athletes’ Committee, then he or she </w:t>
      </w:r>
      <w:r w:rsidR="00225E11" w:rsidRPr="00026150">
        <w:t>does</w:t>
      </w:r>
      <w:r w:rsidR="001F07AC" w:rsidRPr="00026150">
        <w:t xml:space="preserve"> not have a vote</w:t>
      </w:r>
      <w:r w:rsidR="002E2F66">
        <w:t xml:space="preserve"> on the Committee or Sub-committee they have been appointed under this Article to</w:t>
      </w:r>
      <w:r w:rsidR="001F07AC" w:rsidRPr="00026150">
        <w:t>.</w:t>
      </w:r>
      <w:r w:rsidR="0081154E">
        <w:t xml:space="preserve"> </w:t>
      </w:r>
    </w:p>
    <w:p w14:paraId="18CB2BB0" w14:textId="0C75EBED" w:rsidR="00781A60" w:rsidRDefault="00781A60" w:rsidP="001243B4">
      <w:pPr>
        <w:pStyle w:val="ISAFList2"/>
      </w:pPr>
      <w:r>
        <w:t>Equipment Committee:</w:t>
      </w:r>
    </w:p>
    <w:p w14:paraId="4AB88E9B" w14:textId="64918207" w:rsidR="00781A60" w:rsidRDefault="00781A60" w:rsidP="00781A60">
      <w:pPr>
        <w:pStyle w:val="ISAFList3"/>
      </w:pPr>
      <w:r>
        <w:t xml:space="preserve">The Chairs of the Equipment Rules Sub-committee and Special Regulations Sub-committee </w:t>
      </w:r>
      <w:r w:rsidR="00225E11">
        <w:t>are</w:t>
      </w:r>
      <w:r>
        <w:t xml:space="preserve"> members of the Equipment Committee </w:t>
      </w:r>
      <w:r>
        <w:rPr>
          <w:i/>
          <w:iCs/>
        </w:rPr>
        <w:t>ex officio</w:t>
      </w:r>
      <w:r w:rsidR="004B6DED">
        <w:t>.</w:t>
      </w:r>
    </w:p>
    <w:p w14:paraId="2543B936" w14:textId="3D363D01" w:rsidR="00781A60" w:rsidRDefault="00781A60" w:rsidP="00781A60">
      <w:pPr>
        <w:pStyle w:val="ISAFList3"/>
      </w:pPr>
      <w:r>
        <w:t>The Chairs of each of the Oceanic &amp; Offshore Committee, the Para Sailing Committee, the Racing Rules Committee, and the World Sailing Classes Committee may, after consulting with their Committee, appoint one of their Committee’s members to be a member of the Equipment Committee and may change that member from time to time</w:t>
      </w:r>
      <w:r w:rsidR="004B6DED">
        <w:t>.</w:t>
      </w:r>
      <w:r>
        <w:t xml:space="preserve"> </w:t>
      </w:r>
    </w:p>
    <w:p w14:paraId="4D47066C" w14:textId="47B675B0" w:rsidR="00781A60" w:rsidRDefault="00781A60" w:rsidP="001243B4">
      <w:pPr>
        <w:pStyle w:val="ISAFList2"/>
      </w:pPr>
      <w:r>
        <w:t>Equipment Rules Sub-committee:</w:t>
      </w:r>
    </w:p>
    <w:p w14:paraId="75E45204" w14:textId="5276FD36" w:rsidR="00781A60" w:rsidRDefault="00781A60" w:rsidP="00781A60">
      <w:pPr>
        <w:pStyle w:val="ISAFList3"/>
      </w:pPr>
      <w:r>
        <w:t xml:space="preserve">The Chairs of each of the International Measurers Sub-committee, Para Sailing Committee, Racing Rules Committee, Special Regulations Sub-committee and the World Sailing Classes Committee may, after consulting with their Committee, appoint one of their Committee’s members to be a member of the </w:t>
      </w:r>
      <w:r>
        <w:lastRenderedPageBreak/>
        <w:t>Equipment Rules Sub-committee and may change that member from time to time;</w:t>
      </w:r>
    </w:p>
    <w:p w14:paraId="21D89609" w14:textId="4AAA3E87" w:rsidR="00B60EE1" w:rsidRDefault="00B60EE1" w:rsidP="001243B4">
      <w:pPr>
        <w:pStyle w:val="ISAFList2"/>
      </w:pPr>
      <w:bookmarkStart w:id="167" w:name="_Ref110412668"/>
      <w:r>
        <w:t>Equity, Diversity and Inclusivity Committee</w:t>
      </w:r>
      <w:bookmarkEnd w:id="167"/>
    </w:p>
    <w:p w14:paraId="6533F972" w14:textId="1ACD91A1" w:rsidR="00B60EE1" w:rsidRDefault="00B60EE1" w:rsidP="00B60EE1">
      <w:pPr>
        <w:pStyle w:val="ISAFList3"/>
      </w:pPr>
      <w:r>
        <w:t xml:space="preserve">The Chair and Vice-Chair of the Committee </w:t>
      </w:r>
      <w:r w:rsidR="00225E11">
        <w:t>are</w:t>
      </w:r>
      <w:r>
        <w:t xml:space="preserve"> elected every four years by and from the </w:t>
      </w:r>
      <w:r w:rsidR="0088130A">
        <w:t xml:space="preserve">attending </w:t>
      </w:r>
      <w:r>
        <w:t xml:space="preserve">members of the Equity, Diversity and Inclusivity Forum.  The election </w:t>
      </w:r>
      <w:r w:rsidR="00225E11">
        <w:t>is</w:t>
      </w:r>
      <w:r>
        <w:t xml:space="preserve"> held at the meeting of the Forum held immediately prior to the General Assembly after which committee vacancies arise.  The Chief Executive Officer </w:t>
      </w:r>
      <w:r w:rsidR="00225E11">
        <w:t>must</w:t>
      </w:r>
      <w:r>
        <w:t xml:space="preserve"> conduct the election.</w:t>
      </w:r>
    </w:p>
    <w:p w14:paraId="5139B720" w14:textId="4B0F37B2" w:rsidR="00781A60" w:rsidRDefault="00B60EE1" w:rsidP="001243B4">
      <w:pPr>
        <w:pStyle w:val="ISAFList2"/>
      </w:pPr>
      <w:r>
        <w:t>E</w:t>
      </w:r>
      <w:r w:rsidR="00781A60">
        <w:t>vents Committee:</w:t>
      </w:r>
    </w:p>
    <w:p w14:paraId="11555513" w14:textId="52A48193" w:rsidR="00781A60" w:rsidRDefault="00781A60" w:rsidP="00781A60">
      <w:pPr>
        <w:pStyle w:val="ISAFList3"/>
      </w:pPr>
      <w:r>
        <w:t>The Olympic Classes Sub-committee may appoint one of its members to be a member of the Events Committee and may change that member from time to time.</w:t>
      </w:r>
      <w:r w:rsidR="00B551C0">
        <w:t xml:space="preserve"> </w:t>
      </w:r>
    </w:p>
    <w:p w14:paraId="061E1A35" w14:textId="511E9DFF" w:rsidR="001F07AC" w:rsidRDefault="001F07AC" w:rsidP="00781A60">
      <w:pPr>
        <w:pStyle w:val="ISAFList3"/>
      </w:pPr>
      <w:r>
        <w:t>The Chair of the Para Sailing Committee may, after consulting with their Committee, appoint a member of their Committee to be a member of the Events Committee and may change that member from time to time</w:t>
      </w:r>
    </w:p>
    <w:p w14:paraId="2100C145" w14:textId="5B7A0100" w:rsidR="001F07AC" w:rsidRDefault="001F07AC" w:rsidP="001243B4">
      <w:pPr>
        <w:pStyle w:val="ISAFList2"/>
      </w:pPr>
      <w:r>
        <w:t>Growth of Sailing Committee:</w:t>
      </w:r>
    </w:p>
    <w:p w14:paraId="27636955" w14:textId="289F48BE" w:rsidR="00024FB7" w:rsidRDefault="00024FB7" w:rsidP="001F07AC">
      <w:pPr>
        <w:pStyle w:val="ISAFList3"/>
      </w:pPr>
      <w:r>
        <w:t>Each Continental Association and Recognised Organisation in good standing may appoint a member of the Growth of Sailing Committee and may change that member from time to time.</w:t>
      </w:r>
      <w:r w:rsidR="00B551C0">
        <w:t xml:space="preserve"> </w:t>
      </w:r>
    </w:p>
    <w:p w14:paraId="72853B8F" w14:textId="3849E153" w:rsidR="001F07AC" w:rsidRDefault="001F07AC" w:rsidP="001F07AC">
      <w:pPr>
        <w:pStyle w:val="ISAFList3"/>
      </w:pPr>
      <w:r>
        <w:t>The Chair of the Para Sailing Committee may, after consulting with their Committee, appoint a member of their Committee to be a member of the Growth of Sailing Committee and may change that member from time to time</w:t>
      </w:r>
      <w:r w:rsidR="004B6DED">
        <w:t>.</w:t>
      </w:r>
    </w:p>
    <w:p w14:paraId="7A6D442B" w14:textId="52E47246" w:rsidR="001F07AC" w:rsidRDefault="001F07AC" w:rsidP="001243B4">
      <w:pPr>
        <w:pStyle w:val="ISAFList2"/>
      </w:pPr>
      <w:r>
        <w:t>International Measurers Sub-committee:</w:t>
      </w:r>
    </w:p>
    <w:p w14:paraId="6622C347" w14:textId="1B4F80F4" w:rsidR="001F07AC" w:rsidRDefault="001F07AC" w:rsidP="001F07AC">
      <w:pPr>
        <w:pStyle w:val="ISAFList3"/>
      </w:pPr>
      <w:r>
        <w:t>The Chair of the Equipment Rules Sub-committees may, after consulting with their Sub-committee, appoint a member of their Sub-committee to be a non-voting member of the International Measurers Sub-committee and may change that member from time to time.</w:t>
      </w:r>
    </w:p>
    <w:p w14:paraId="01C03F75" w14:textId="0C7833F0" w:rsidR="001243B4" w:rsidRDefault="001243B4" w:rsidP="001243B4">
      <w:pPr>
        <w:pStyle w:val="ISAFList2"/>
      </w:pPr>
      <w:r>
        <w:t>Oceanic &amp; Offshore Committee:</w:t>
      </w:r>
    </w:p>
    <w:p w14:paraId="0CC52244" w14:textId="7053D15D" w:rsidR="001243B4" w:rsidRDefault="001243B4" w:rsidP="001243B4">
      <w:pPr>
        <w:pStyle w:val="ISAFList3"/>
      </w:pPr>
      <w:r>
        <w:t xml:space="preserve">The Chairs of the International Regulations Commission and Sailor Categorization Commission </w:t>
      </w:r>
      <w:r w:rsidR="00225E11">
        <w:t>are</w:t>
      </w:r>
      <w:r>
        <w:t xml:space="preserve"> members of the Oceanic &amp; Offshore Committee </w:t>
      </w:r>
      <w:r>
        <w:rPr>
          <w:i/>
          <w:iCs/>
        </w:rPr>
        <w:t>ex officio</w:t>
      </w:r>
      <w:r>
        <w:t>.</w:t>
      </w:r>
    </w:p>
    <w:p w14:paraId="7AE33501" w14:textId="657320FB" w:rsidR="001243B4" w:rsidRDefault="001243B4" w:rsidP="001243B4">
      <w:pPr>
        <w:pStyle w:val="ISAFList2"/>
      </w:pPr>
      <w:r>
        <w:t>Olympic Classes Sub-committee:</w:t>
      </w:r>
    </w:p>
    <w:p w14:paraId="79756CA8" w14:textId="73839F3F" w:rsidR="001243B4" w:rsidRDefault="001243B4" w:rsidP="001243B4">
      <w:pPr>
        <w:pStyle w:val="ISAFList3"/>
      </w:pPr>
      <w:r>
        <w:t>The Sub-committee consist</w:t>
      </w:r>
      <w:r w:rsidR="00225E11">
        <w:t>s</w:t>
      </w:r>
      <w:r>
        <w:t xml:space="preserve"> of one member appointed from time to time by each Olympic World Sailing Class Association.</w:t>
      </w:r>
    </w:p>
    <w:p w14:paraId="28D66EA1" w14:textId="062E1AFA" w:rsidR="001243B4" w:rsidRDefault="001243B4" w:rsidP="001243B4">
      <w:pPr>
        <w:pStyle w:val="ISAFList3"/>
      </w:pPr>
      <w:r>
        <w:t xml:space="preserve">The Chair and Vice-Chair of the </w:t>
      </w:r>
      <w:r w:rsidR="002E2F66">
        <w:t>Sub-c</w:t>
      </w:r>
      <w:r>
        <w:t xml:space="preserve">ommittee </w:t>
      </w:r>
      <w:r w:rsidR="00225E11">
        <w:t>are</w:t>
      </w:r>
      <w:r>
        <w:t xml:space="preserve"> elected every four years by and from the members of the </w:t>
      </w:r>
      <w:r w:rsidR="002E2F66">
        <w:t xml:space="preserve">Sub-committee </w:t>
      </w:r>
      <w:r>
        <w:t xml:space="preserve">and must be a member of the Sub-committee.  The election </w:t>
      </w:r>
      <w:r w:rsidR="00225E11">
        <w:t>is to</w:t>
      </w:r>
      <w:r>
        <w:t xml:space="preserve"> be held at the meeting of the </w:t>
      </w:r>
      <w:r w:rsidR="002E2F66">
        <w:t>Sub-c</w:t>
      </w:r>
      <w:r>
        <w:t xml:space="preserve">ommittee held immediately prior to the General Assembly after which committee vacancies arise.  The Chief Executive Officer </w:t>
      </w:r>
      <w:r w:rsidR="00225E11">
        <w:t>must</w:t>
      </w:r>
      <w:r>
        <w:t xml:space="preserve"> conduct the election.</w:t>
      </w:r>
    </w:p>
    <w:p w14:paraId="59546C1A" w14:textId="283FB760" w:rsidR="001243B4" w:rsidRDefault="001243B4" w:rsidP="001243B4">
      <w:pPr>
        <w:pStyle w:val="ISAFList2"/>
      </w:pPr>
      <w:r>
        <w:t>Race Officials Committee:</w:t>
      </w:r>
    </w:p>
    <w:p w14:paraId="2F6A9DA4" w14:textId="1BE400AF" w:rsidR="001243B4" w:rsidRDefault="001243B4" w:rsidP="001243B4">
      <w:pPr>
        <w:pStyle w:val="ISAFList3"/>
      </w:pPr>
      <w:r>
        <w:t xml:space="preserve">The Chairs of the Sub-committees of the Race Officials Committee </w:t>
      </w:r>
      <w:r w:rsidR="00225E11">
        <w:t>are</w:t>
      </w:r>
      <w:r>
        <w:t xml:space="preserve"> member</w:t>
      </w:r>
      <w:r w:rsidR="00225E11">
        <w:t>s</w:t>
      </w:r>
      <w:r>
        <w:t xml:space="preserve"> of the Race Officials Committee </w:t>
      </w:r>
      <w:r>
        <w:rPr>
          <w:i/>
          <w:iCs/>
        </w:rPr>
        <w:t>ex officio</w:t>
      </w:r>
      <w:r>
        <w:t>.</w:t>
      </w:r>
    </w:p>
    <w:p w14:paraId="201DC6DF" w14:textId="73BA6DDD" w:rsidR="001243B4" w:rsidRDefault="001243B4" w:rsidP="001243B4">
      <w:pPr>
        <w:pStyle w:val="ISAFList3"/>
      </w:pPr>
      <w:r>
        <w:lastRenderedPageBreak/>
        <w:t xml:space="preserve">The Chairs of the Equipment and Racing Rules Committees </w:t>
      </w:r>
      <w:r w:rsidR="001F07AC">
        <w:t xml:space="preserve">may, after consulting with their Committee, appoint </w:t>
      </w:r>
      <w:r>
        <w:t>a member of their Committees to be a non-voting member of the Race Officials Committee</w:t>
      </w:r>
      <w:r w:rsidR="001F07AC">
        <w:t xml:space="preserve"> and may change that member from time to time</w:t>
      </w:r>
      <w:r>
        <w:t>.</w:t>
      </w:r>
    </w:p>
    <w:p w14:paraId="231DEB43" w14:textId="2FF50FE9" w:rsidR="001243B4" w:rsidRDefault="001243B4" w:rsidP="007B779E">
      <w:pPr>
        <w:pStyle w:val="ISAFList2"/>
      </w:pPr>
      <w:r>
        <w:t>Racing Rules Committee:</w:t>
      </w:r>
    </w:p>
    <w:p w14:paraId="734E2EA5" w14:textId="239505F5" w:rsidR="001243B4" w:rsidRDefault="001243B4" w:rsidP="001243B4">
      <w:pPr>
        <w:pStyle w:val="ISAFList3"/>
      </w:pPr>
      <w:r>
        <w:t xml:space="preserve">The Chair of the Race Officials Committee </w:t>
      </w:r>
      <w:r w:rsidR="001F07AC">
        <w:t xml:space="preserve">may, after consulting with their Committee, appoint </w:t>
      </w:r>
      <w:r>
        <w:t>a member of that Committee to be a non-voting member of the Racing Rules Committee</w:t>
      </w:r>
      <w:r w:rsidR="001F07AC">
        <w:t xml:space="preserve"> and may change that member from time to time</w:t>
      </w:r>
      <w:r>
        <w:t>.</w:t>
      </w:r>
    </w:p>
    <w:p w14:paraId="652B9947" w14:textId="6F99D231" w:rsidR="001F07AC" w:rsidRDefault="001F07AC" w:rsidP="007B779E">
      <w:pPr>
        <w:pStyle w:val="ISAFList2"/>
      </w:pPr>
      <w:r>
        <w:t>Special Regulations Sub-committee</w:t>
      </w:r>
    </w:p>
    <w:p w14:paraId="7B218D65" w14:textId="654D7274" w:rsidR="001F07AC" w:rsidRDefault="001F07AC" w:rsidP="001F07AC">
      <w:pPr>
        <w:pStyle w:val="ISAFList3"/>
      </w:pPr>
      <w:r>
        <w:t>The Offshore Racing Congress may appoint a member of the Special Regulations Sub-committee and may change that member from time to time.</w:t>
      </w:r>
    </w:p>
    <w:p w14:paraId="58374531" w14:textId="0E73D877" w:rsidR="001F07AC" w:rsidRDefault="001F07AC" w:rsidP="007B779E">
      <w:pPr>
        <w:pStyle w:val="ISAFList2"/>
      </w:pPr>
      <w:r>
        <w:t>Specialist Sailing Committee:</w:t>
      </w:r>
    </w:p>
    <w:p w14:paraId="05F5A4C1" w14:textId="1787C950" w:rsidR="001F07AC" w:rsidRDefault="001F07AC" w:rsidP="001F07AC">
      <w:pPr>
        <w:pStyle w:val="ISAFList3"/>
      </w:pPr>
      <w:r>
        <w:t>The Chair of the Para Sailing Committee may, after consulting with their Committee, appoint a member of their Committee to be a member of the Specialist Sailing Committee and may change that member from time to time</w:t>
      </w:r>
    </w:p>
    <w:p w14:paraId="130FD4AA" w14:textId="2ED5B96D" w:rsidR="007B779E" w:rsidRDefault="007C66C2" w:rsidP="007B779E">
      <w:pPr>
        <w:pStyle w:val="ISAFList2"/>
      </w:pPr>
      <w:r>
        <w:t>World Sailing Classes Committee:</w:t>
      </w:r>
    </w:p>
    <w:p w14:paraId="6E7ED21C" w14:textId="5B588CE0" w:rsidR="00322117" w:rsidRDefault="00322117" w:rsidP="007C66C2">
      <w:pPr>
        <w:pStyle w:val="ISAFList3"/>
      </w:pPr>
      <w:r>
        <w:t>The Committee consist</w:t>
      </w:r>
      <w:r w:rsidR="00225E11">
        <w:t>s</w:t>
      </w:r>
      <w:r>
        <w:t xml:space="preserve"> of</w:t>
      </w:r>
      <w:r w:rsidR="004F4DFB">
        <w:t xml:space="preserve"> a Chair, Vice-Chair</w:t>
      </w:r>
      <w:r w:rsidR="0088130A">
        <w:t>,</w:t>
      </w:r>
      <w:r w:rsidR="004F4DFB">
        <w:t xml:space="preserve"> and</w:t>
      </w:r>
      <w:r>
        <w:t xml:space="preserve"> one member appointed</w:t>
      </w:r>
      <w:r w:rsidR="004F4DFB">
        <w:t xml:space="preserve"> from time to time</w:t>
      </w:r>
      <w:r>
        <w:t xml:space="preserve"> by each World Sailing Class Association</w:t>
      </w:r>
      <w:r w:rsidR="004F4DFB">
        <w:t xml:space="preserve"> in good standing</w:t>
      </w:r>
      <w:r>
        <w:t>.</w:t>
      </w:r>
    </w:p>
    <w:p w14:paraId="757927A9" w14:textId="69D0B8A4" w:rsidR="007C66C2" w:rsidRDefault="00322117" w:rsidP="00523125">
      <w:pPr>
        <w:pStyle w:val="ISAFList3"/>
      </w:pPr>
      <w:r>
        <w:t xml:space="preserve">The Chair and Vice-Chair of the Committee </w:t>
      </w:r>
      <w:r w:rsidR="00225E11">
        <w:t>are</w:t>
      </w:r>
      <w:r>
        <w:t xml:space="preserve"> elected every four years by and from the members of the Committee.  The election </w:t>
      </w:r>
      <w:r w:rsidR="00225E11">
        <w:t>is to</w:t>
      </w:r>
      <w:r>
        <w:t xml:space="preserve"> be held at the meeting of the Committee held </w:t>
      </w:r>
      <w:r w:rsidR="007C66C2">
        <w:t>immediately prior to the General Assembly after which committee vacancies arise</w:t>
      </w:r>
      <w:r>
        <w:t>.  The Chief Executive Officer</w:t>
      </w:r>
      <w:r w:rsidR="004F4DFB">
        <w:t xml:space="preserve"> </w:t>
      </w:r>
      <w:r w:rsidR="00225E11">
        <w:t>must</w:t>
      </w:r>
      <w:r>
        <w:t xml:space="preserve"> conduct the election.</w:t>
      </w:r>
    </w:p>
    <w:p w14:paraId="1F44F34D" w14:textId="79534C04" w:rsidR="00B8701C" w:rsidRDefault="004F4DFB" w:rsidP="001F07AC">
      <w:pPr>
        <w:pStyle w:val="ISAFList3"/>
      </w:pPr>
      <w:r>
        <w:t xml:space="preserve">The Chair and Vice-Chair </w:t>
      </w:r>
      <w:r w:rsidR="00225E11">
        <w:t>must</w:t>
      </w:r>
      <w:r>
        <w:t xml:space="preserve"> not represent a World Sailing Class Association on the Committee</w:t>
      </w:r>
      <w:r w:rsidR="00225E11">
        <w:t xml:space="preserve"> following their election and t</w:t>
      </w:r>
      <w:r>
        <w:t xml:space="preserve">heir Class Associations </w:t>
      </w:r>
      <w:r w:rsidR="00225E11">
        <w:t>may</w:t>
      </w:r>
      <w:r>
        <w:t xml:space="preserve"> appoint replacement members to the Committee if they wish to continue to be represented.</w:t>
      </w:r>
    </w:p>
    <w:p w14:paraId="0B9834E9" w14:textId="399FA381" w:rsidR="00D25D07" w:rsidRDefault="00D25D07" w:rsidP="00D25D07">
      <w:pPr>
        <w:pStyle w:val="ISAFList1"/>
      </w:pPr>
      <w:bookmarkStart w:id="168" w:name="_Ref112594225"/>
      <w:bookmarkStart w:id="169" w:name="_Toc113732446"/>
      <w:r>
        <w:t>Protective Suspensions</w:t>
      </w:r>
      <w:bookmarkEnd w:id="168"/>
      <w:bookmarkEnd w:id="169"/>
    </w:p>
    <w:p w14:paraId="372BFF48" w14:textId="1CBA2AEB" w:rsidR="00D25D07" w:rsidRDefault="00FD21EC" w:rsidP="00D25D07">
      <w:pPr>
        <w:pStyle w:val="ISAFList2"/>
      </w:pPr>
      <w:r w:rsidRPr="00FD21EC">
        <w:t xml:space="preserve">In order to preserve sporting integrity and ensure the safety of the Federation, its </w:t>
      </w:r>
      <w:r>
        <w:t>M</w:t>
      </w:r>
      <w:r w:rsidRPr="00FD21EC">
        <w:t>embers and stakeholders</w:t>
      </w:r>
      <w:r>
        <w:t>,</w:t>
      </w:r>
      <w:r w:rsidRPr="00FD21EC">
        <w:t xml:space="preserve"> and the sport of </w:t>
      </w:r>
      <w:r>
        <w:t>S</w:t>
      </w:r>
      <w:r w:rsidRPr="00FD21EC">
        <w:t>ailing</w:t>
      </w:r>
      <w:r>
        <w:t>,</w:t>
      </w:r>
      <w:r w:rsidRPr="00FD21EC">
        <w:t xml:space="preserve"> </w:t>
      </w:r>
      <w:r>
        <w:t>a</w:t>
      </w:r>
      <w:r w:rsidR="00C47C28">
        <w:t xml:space="preserve"> member of Council</w:t>
      </w:r>
      <w:r>
        <w:t>, a director,</w:t>
      </w:r>
      <w:r w:rsidR="00C47C28">
        <w:t xml:space="preserve"> or a member of a Committee, Sub-committee, Commission, Independent Body or Working Group may be suspended</w:t>
      </w:r>
      <w:r>
        <w:t xml:space="preserve"> from office</w:t>
      </w:r>
      <w:r w:rsidR="00C47C28">
        <w:t xml:space="preserve"> if</w:t>
      </w:r>
      <w:r w:rsidR="00A40F8B">
        <w:t xml:space="preserve"> the following three conditions are met</w:t>
      </w:r>
      <w:r w:rsidR="00C47C28">
        <w:t>:</w:t>
      </w:r>
    </w:p>
    <w:p w14:paraId="5D224BAF" w14:textId="35797DBC" w:rsidR="00C47C28" w:rsidRDefault="00A40F8B" w:rsidP="00C47C28">
      <w:pPr>
        <w:pStyle w:val="ISAFList3"/>
      </w:pPr>
      <w:r>
        <w:t>T</w:t>
      </w:r>
      <w:r w:rsidR="00C47C28">
        <w:t xml:space="preserve">hey are a member of a Member, or a national of a country </w:t>
      </w:r>
      <w:r w:rsidR="00FD21EC">
        <w:t xml:space="preserve">or territory </w:t>
      </w:r>
      <w:r w:rsidR="00C47C28">
        <w:t>represented by a Member</w:t>
      </w:r>
      <w:r>
        <w:t>.</w:t>
      </w:r>
    </w:p>
    <w:p w14:paraId="0B3CCE9B" w14:textId="7E5BBC79" w:rsidR="00FD21EC" w:rsidRDefault="00A40F8B" w:rsidP="00C47C28">
      <w:pPr>
        <w:pStyle w:val="ISAFList3"/>
      </w:pPr>
      <w:r>
        <w:t xml:space="preserve">That </w:t>
      </w:r>
      <w:r w:rsidR="00FD21EC">
        <w:t xml:space="preserve">country or territory has acted </w:t>
      </w:r>
      <w:r w:rsidR="00FD21EC" w:rsidRPr="00FD21EC">
        <w:t xml:space="preserve">contrary to the values or best interests of the Federation, its members or stakeholders, or the sport of </w:t>
      </w:r>
      <w:r w:rsidR="00FD21EC">
        <w:t>S</w:t>
      </w:r>
      <w:r w:rsidR="00FD21EC" w:rsidRPr="00FD21EC">
        <w:t>ailing</w:t>
      </w:r>
      <w:r w:rsidR="00FD21EC">
        <w:t xml:space="preserve"> in general</w:t>
      </w:r>
      <w:r>
        <w:t>.</w:t>
      </w:r>
    </w:p>
    <w:p w14:paraId="05DED4EF" w14:textId="205A6791" w:rsidR="00FD21EC" w:rsidRDefault="00A40F8B" w:rsidP="00C47C28">
      <w:pPr>
        <w:pStyle w:val="ISAFList3"/>
      </w:pPr>
      <w:r>
        <w:t>It</w:t>
      </w:r>
      <w:r w:rsidRPr="00FD21EC">
        <w:t xml:space="preserve"> </w:t>
      </w:r>
      <w:r w:rsidR="00FD21EC" w:rsidRPr="00FD21EC">
        <w:t xml:space="preserve">is no longer appropriate for that </w:t>
      </w:r>
      <w:r w:rsidR="00FD21EC">
        <w:t>person</w:t>
      </w:r>
      <w:r w:rsidR="00FD21EC" w:rsidRPr="00FD21EC">
        <w:t xml:space="preserve"> to continue </w:t>
      </w:r>
      <w:r w:rsidR="00FD21EC">
        <w:t xml:space="preserve">in their office </w:t>
      </w:r>
      <w:r w:rsidR="00FD21EC" w:rsidRPr="00FD21EC">
        <w:t xml:space="preserve">because the actions of the country or territory are so objectionable that only the suspension of the </w:t>
      </w:r>
      <w:r w:rsidR="00FD21EC">
        <w:t>person</w:t>
      </w:r>
      <w:r w:rsidR="00FD21EC" w:rsidRPr="00FD21EC">
        <w:t xml:space="preserve"> is sufficient to address the potential damage to the values, best interests or reputation of the Federation, its</w:t>
      </w:r>
      <w:r w:rsidR="00FD21EC">
        <w:t xml:space="preserve"> M</w:t>
      </w:r>
      <w:r w:rsidR="00FD21EC" w:rsidRPr="00FD21EC">
        <w:t xml:space="preserve">embers </w:t>
      </w:r>
      <w:r w:rsidR="00FD21EC">
        <w:t>and</w:t>
      </w:r>
      <w:r w:rsidR="00FD21EC" w:rsidRPr="00FD21EC">
        <w:t xml:space="preserve"> stakeholders, or the sport of sailing, that may be caused by </w:t>
      </w:r>
      <w:r w:rsidR="00FD21EC">
        <w:t>the person continuing to hold office</w:t>
      </w:r>
      <w:r w:rsidR="00FD21EC" w:rsidRPr="00FD21EC">
        <w:t>.</w:t>
      </w:r>
    </w:p>
    <w:p w14:paraId="03BAE3CA" w14:textId="431876E9" w:rsidR="00FD21EC" w:rsidRDefault="00FD21EC" w:rsidP="00FD21EC">
      <w:pPr>
        <w:pStyle w:val="ISAFList2"/>
      </w:pPr>
      <w:r>
        <w:lastRenderedPageBreak/>
        <w:t xml:space="preserve">The decision to suspend a person under Article </w:t>
      </w:r>
      <w:r>
        <w:fldChar w:fldCharType="begin"/>
      </w:r>
      <w:r>
        <w:instrText xml:space="preserve"> REF _Ref112594225 \r \h </w:instrText>
      </w:r>
      <w:r>
        <w:fldChar w:fldCharType="separate"/>
      </w:r>
      <w:r w:rsidR="008939F5">
        <w:t>52</w:t>
      </w:r>
      <w:r>
        <w:fldChar w:fldCharType="end"/>
      </w:r>
      <w:r>
        <w:t xml:space="preserve"> must be made</w:t>
      </w:r>
      <w:r w:rsidR="004B052F">
        <w:t xml:space="preserve"> on the recommendation of the Board</w:t>
      </w:r>
      <w:r>
        <w:t>:</w:t>
      </w:r>
    </w:p>
    <w:p w14:paraId="180DD74E" w14:textId="032BDD2A" w:rsidR="00FD21EC" w:rsidRDefault="00FD21EC" w:rsidP="00FD21EC">
      <w:pPr>
        <w:pStyle w:val="ISAFList3"/>
      </w:pPr>
      <w:r>
        <w:t xml:space="preserve">for a director, member of Council or </w:t>
      </w:r>
      <w:r w:rsidR="004B052F">
        <w:t>member of an Independent Body, by the General Assembly; or</w:t>
      </w:r>
    </w:p>
    <w:p w14:paraId="5CB26148" w14:textId="64833BF4" w:rsidR="004B052F" w:rsidRDefault="004B052F" w:rsidP="00FD21EC">
      <w:pPr>
        <w:pStyle w:val="ISAFList3"/>
      </w:pPr>
      <w:r>
        <w:t>for any other person, by Council.</w:t>
      </w:r>
    </w:p>
    <w:p w14:paraId="5C5FEF45" w14:textId="3B60DEE4" w:rsidR="004B052F" w:rsidRDefault="004B052F" w:rsidP="004B052F">
      <w:pPr>
        <w:pStyle w:val="ISAFList2"/>
      </w:pPr>
      <w:r w:rsidRPr="00D247C0">
        <w:t xml:space="preserve">The Board </w:t>
      </w:r>
      <w:r>
        <w:t>must</w:t>
      </w:r>
      <w:r w:rsidRPr="00D247C0">
        <w:t xml:space="preserve"> review any suspension every three months. </w:t>
      </w:r>
      <w:r>
        <w:t xml:space="preserve"> </w:t>
      </w:r>
      <w:r w:rsidRPr="00D247C0">
        <w:t xml:space="preserve">If the Board </w:t>
      </w:r>
      <w:r>
        <w:t>considers</w:t>
      </w:r>
      <w:r w:rsidRPr="00D247C0">
        <w:t xml:space="preserve"> that there has been a material change in circumstances, the Board shall promptly notify </w:t>
      </w:r>
      <w:r>
        <w:t>the</w:t>
      </w:r>
      <w:r w:rsidRPr="00D247C0">
        <w:t xml:space="preserve"> affected </w:t>
      </w:r>
      <w:r>
        <w:t>person</w:t>
      </w:r>
      <w:r w:rsidRPr="00D247C0">
        <w:t xml:space="preserve"> and </w:t>
      </w:r>
      <w:r>
        <w:t>request the General Assembly or</w:t>
      </w:r>
      <w:r w:rsidRPr="00D247C0">
        <w:t xml:space="preserve"> Council</w:t>
      </w:r>
      <w:r>
        <w:t xml:space="preserve"> (as appropriate)</w:t>
      </w:r>
      <w:r w:rsidRPr="00D247C0">
        <w:t xml:space="preserve"> to reconsider </w:t>
      </w:r>
      <w:r>
        <w:t>the</w:t>
      </w:r>
      <w:r w:rsidRPr="00D247C0">
        <w:t xml:space="preserve"> suspension</w:t>
      </w:r>
      <w:r>
        <w:t>.</w:t>
      </w:r>
    </w:p>
    <w:p w14:paraId="5ED38D30" w14:textId="56F60279" w:rsidR="00D247C0" w:rsidRDefault="004B052F" w:rsidP="00D247C0">
      <w:pPr>
        <w:pStyle w:val="ISAFList2"/>
      </w:pPr>
      <w:r>
        <w:t>The Federation</w:t>
      </w:r>
      <w:r w:rsidRPr="00021519">
        <w:t xml:space="preserve"> </w:t>
      </w:r>
      <w:r>
        <w:t>must</w:t>
      </w:r>
      <w:r w:rsidRPr="00021519">
        <w:t xml:space="preserve"> promptly notify any affected </w:t>
      </w:r>
      <w:r>
        <w:t xml:space="preserve">person </w:t>
      </w:r>
      <w:r w:rsidRPr="00021519">
        <w:t xml:space="preserve">of </w:t>
      </w:r>
      <w:r>
        <w:t>all</w:t>
      </w:r>
      <w:r w:rsidRPr="00021519">
        <w:t xml:space="preserve"> decision</w:t>
      </w:r>
      <w:r>
        <w:t xml:space="preserve">s made under this Article </w:t>
      </w:r>
      <w:r>
        <w:fldChar w:fldCharType="begin"/>
      </w:r>
      <w:r>
        <w:instrText xml:space="preserve"> REF _Ref112594225 \r \h </w:instrText>
      </w:r>
      <w:r>
        <w:fldChar w:fldCharType="separate"/>
      </w:r>
      <w:r w:rsidR="008939F5">
        <w:t>52</w:t>
      </w:r>
      <w:r>
        <w:fldChar w:fldCharType="end"/>
      </w:r>
      <w:r w:rsidRPr="00021519">
        <w:t xml:space="preserve"> and publish </w:t>
      </w:r>
      <w:r>
        <w:t xml:space="preserve">all </w:t>
      </w:r>
      <w:r w:rsidRPr="00021519">
        <w:t>decision</w:t>
      </w:r>
      <w:r>
        <w:t>s</w:t>
      </w:r>
      <w:r w:rsidRPr="00021519">
        <w:t xml:space="preserve"> on the Federation’s website.</w:t>
      </w:r>
    </w:p>
    <w:p w14:paraId="25048753" w14:textId="73758319" w:rsidR="004B052F" w:rsidRPr="00D247C0" w:rsidRDefault="004B052F" w:rsidP="00D247C0">
      <w:pPr>
        <w:pStyle w:val="ISAFList2"/>
      </w:pPr>
      <w:r>
        <w:t xml:space="preserve">A person suspended under this Article </w:t>
      </w:r>
      <w:r>
        <w:fldChar w:fldCharType="begin"/>
      </w:r>
      <w:r>
        <w:instrText xml:space="preserve"> REF _Ref112594225 \r \h </w:instrText>
      </w:r>
      <w:r>
        <w:fldChar w:fldCharType="separate"/>
      </w:r>
      <w:r w:rsidR="008939F5">
        <w:t>52</w:t>
      </w:r>
      <w:r>
        <w:fldChar w:fldCharType="end"/>
      </w:r>
      <w:r w:rsidRPr="00021519">
        <w:t xml:space="preserve"> </w:t>
      </w:r>
      <w:r>
        <w:t>has no</w:t>
      </w:r>
      <w:r w:rsidRPr="00D247C0">
        <w:t xml:space="preserve"> </w:t>
      </w:r>
      <w:r>
        <w:t>rights or privileges</w:t>
      </w:r>
      <w:r w:rsidRPr="00D247C0">
        <w:t xml:space="preserve"> in respect of the </w:t>
      </w:r>
      <w:r w:rsidR="00D247C0">
        <w:t>position they hold and they cannot</w:t>
      </w:r>
      <w:r w:rsidRPr="00D247C0">
        <w:t xml:space="preserve"> participate in any proceedings of </w:t>
      </w:r>
      <w:r w:rsidR="00D247C0">
        <w:t>bodies of which they are a member</w:t>
      </w:r>
      <w:r w:rsidRPr="00D247C0">
        <w:t>. This includes, but is not limited to, attending meetings, receiving papers and communications, receiving minutes, counting for the purpose of quorum and voting, and appointing an alternate (as the case may be).</w:t>
      </w:r>
    </w:p>
    <w:p w14:paraId="3C5056A4" w14:textId="10293B60" w:rsidR="00D25D07" w:rsidRPr="00D25D07" w:rsidRDefault="00D247C0" w:rsidP="00D247C0">
      <w:pPr>
        <w:pStyle w:val="ISAFList2"/>
      </w:pPr>
      <w:r>
        <w:t xml:space="preserve">A person suspended under this Article </w:t>
      </w:r>
      <w:r>
        <w:fldChar w:fldCharType="begin"/>
      </w:r>
      <w:r>
        <w:instrText xml:space="preserve"> REF _Ref112594225 \r \h </w:instrText>
      </w:r>
      <w:r>
        <w:fldChar w:fldCharType="separate"/>
      </w:r>
      <w:r w:rsidR="008939F5">
        <w:t>52</w:t>
      </w:r>
      <w:r>
        <w:fldChar w:fldCharType="end"/>
      </w:r>
      <w:r w:rsidRPr="00021519">
        <w:t xml:space="preserve"> </w:t>
      </w:r>
      <w:r>
        <w:t xml:space="preserve">may appeal to the Disciplinary Tribunal </w:t>
      </w:r>
      <w:r w:rsidR="004B052F" w:rsidRPr="00D247C0">
        <w:t xml:space="preserve">against a decision to suspend them </w:t>
      </w:r>
      <w:r>
        <w:t>(</w:t>
      </w:r>
      <w:r w:rsidR="004B052F" w:rsidRPr="00D247C0">
        <w:t>or a decision to maintain their suspension</w:t>
      </w:r>
      <w:r>
        <w:t>).</w:t>
      </w:r>
    </w:p>
    <w:p w14:paraId="551CA004" w14:textId="6A4B497F" w:rsidR="006B2730" w:rsidRPr="00984B4E" w:rsidRDefault="006B2730" w:rsidP="006B2730">
      <w:pPr>
        <w:spacing w:before="220"/>
        <w:jc w:val="center"/>
        <w:rPr>
          <w:rFonts w:ascii="Arial" w:hAnsi="Arial" w:cs="Arial"/>
          <w:b/>
        </w:rPr>
      </w:pPr>
      <w:r>
        <w:rPr>
          <w:rFonts w:ascii="Arial" w:hAnsi="Arial" w:cs="Arial"/>
          <w:b/>
        </w:rPr>
        <w:t xml:space="preserve">PART </w:t>
      </w:r>
      <w:r w:rsidR="00C92958">
        <w:rPr>
          <w:rFonts w:ascii="Arial" w:hAnsi="Arial" w:cs="Arial"/>
          <w:b/>
        </w:rPr>
        <w:t>VIII</w:t>
      </w:r>
      <w:r>
        <w:rPr>
          <w:rFonts w:ascii="Arial" w:hAnsi="Arial" w:cs="Arial"/>
          <w:b/>
        </w:rPr>
        <w:t xml:space="preserve"> – </w:t>
      </w:r>
      <w:r w:rsidR="002562E0">
        <w:rPr>
          <w:rFonts w:ascii="Arial" w:hAnsi="Arial" w:cs="Arial"/>
          <w:b/>
        </w:rPr>
        <w:t>FINANCIAL &amp; ADMINISTRATION</w:t>
      </w:r>
      <w:r>
        <w:rPr>
          <w:rFonts w:ascii="Arial" w:hAnsi="Arial" w:cs="Arial"/>
          <w:b/>
        </w:rPr>
        <w:t xml:space="preserve"> </w:t>
      </w:r>
    </w:p>
    <w:p w14:paraId="009181BF" w14:textId="77D736A7" w:rsidR="00D53150" w:rsidRDefault="00D53150" w:rsidP="005F5786">
      <w:pPr>
        <w:pStyle w:val="ISAFList1"/>
      </w:pPr>
      <w:bookmarkStart w:id="170" w:name="_Toc113732447"/>
      <w:r>
        <w:t>Transparency</w:t>
      </w:r>
      <w:bookmarkEnd w:id="170"/>
    </w:p>
    <w:p w14:paraId="3D6C2AB9" w14:textId="6B7E58FF" w:rsidR="00D53150" w:rsidRPr="009E1444" w:rsidRDefault="00D53150" w:rsidP="00D53150">
      <w:pPr>
        <w:pStyle w:val="ISAFList2"/>
        <w:rPr>
          <w:rFonts w:eastAsiaTheme="minorEastAsia"/>
          <w:lang w:val="en-NZ"/>
        </w:rPr>
      </w:pPr>
      <w:bookmarkStart w:id="171" w:name="_Ref12292394"/>
      <w:r w:rsidRPr="00E82180">
        <w:rPr>
          <w:rFonts w:eastAsiaTheme="minorEastAsia"/>
          <w:lang w:val="en-NZ"/>
        </w:rPr>
        <w:t xml:space="preserve">Subject to requirements of confidentiality or </w:t>
      </w:r>
      <w:r w:rsidR="001619FB" w:rsidRPr="001A4C77">
        <w:rPr>
          <w:rFonts w:eastAsiaTheme="minorEastAsia"/>
          <w:lang w:val="en-NZ"/>
        </w:rPr>
        <w:t>the</w:t>
      </w:r>
      <w:r w:rsidRPr="001A4C77">
        <w:rPr>
          <w:rFonts w:eastAsiaTheme="minorEastAsia"/>
          <w:lang w:val="en-NZ"/>
        </w:rPr>
        <w:t xml:space="preserve"> law, World Sailing must publish on its website</w:t>
      </w:r>
      <w:r w:rsidR="00F74B20" w:rsidRPr="00B44F84">
        <w:rPr>
          <w:rFonts w:eastAsiaTheme="minorEastAsia"/>
          <w:lang w:val="en-NZ"/>
        </w:rPr>
        <w:t>:</w:t>
      </w:r>
      <w:r w:rsidRPr="009E1444">
        <w:rPr>
          <w:rFonts w:eastAsiaTheme="minorEastAsia"/>
          <w:lang w:val="en-NZ"/>
        </w:rPr>
        <w:t xml:space="preserve"> </w:t>
      </w:r>
    </w:p>
    <w:p w14:paraId="2301F262" w14:textId="4743F806" w:rsidR="00D53150" w:rsidRPr="00A52D36" w:rsidRDefault="009F476F" w:rsidP="00D53150">
      <w:pPr>
        <w:pStyle w:val="ISAFList3"/>
      </w:pPr>
      <w:r w:rsidRPr="00695ABB">
        <w:t xml:space="preserve">the </w:t>
      </w:r>
      <w:r w:rsidR="00D53150" w:rsidRPr="00A52D36">
        <w:t>World Sailing</w:t>
      </w:r>
      <w:r w:rsidR="002E2B8F">
        <w:t xml:space="preserve"> Strategy</w:t>
      </w:r>
      <w:r w:rsidR="00D53150" w:rsidRPr="00A52D36">
        <w:t>;</w:t>
      </w:r>
    </w:p>
    <w:p w14:paraId="4789933F" w14:textId="638435CC" w:rsidR="00D53150" w:rsidRPr="001A4C77" w:rsidRDefault="00D53150" w:rsidP="00D53150">
      <w:pPr>
        <w:pStyle w:val="ISAFList3"/>
      </w:pPr>
      <w:r w:rsidRPr="001A4C77">
        <w:t>an organisational chart showing the governance structure of World Sailing;</w:t>
      </w:r>
    </w:p>
    <w:p w14:paraId="097E1DD1" w14:textId="5C60E274" w:rsidR="00D53150" w:rsidRPr="001A4C77" w:rsidRDefault="00D53150" w:rsidP="00D53150">
      <w:pPr>
        <w:pStyle w:val="ISAFList3"/>
      </w:pPr>
      <w:r w:rsidRPr="001A4C77">
        <w:t xml:space="preserve">an organisational chart showing the staff structure of World Sailing including profiles of the Chief Executive Officer and </w:t>
      </w:r>
      <w:r w:rsidR="001619FB" w:rsidRPr="001A4C77">
        <w:t xml:space="preserve">the </w:t>
      </w:r>
      <w:r w:rsidRPr="001A4C77">
        <w:t>senior management team;</w:t>
      </w:r>
    </w:p>
    <w:p w14:paraId="673E3109" w14:textId="2C709A8A" w:rsidR="00D53150" w:rsidRPr="001A4C77" w:rsidRDefault="00D53150" w:rsidP="00D53150">
      <w:pPr>
        <w:pStyle w:val="ISAFList3"/>
      </w:pPr>
      <w:r w:rsidRPr="001A4C77">
        <w:t>profiles of all members of the Board</w:t>
      </w:r>
      <w:r w:rsidR="001A1609" w:rsidRPr="001A4C77">
        <w:t xml:space="preserve"> and Council</w:t>
      </w:r>
      <w:r w:rsidRPr="001A4C77">
        <w:t>,</w:t>
      </w:r>
      <w:r w:rsidR="001A1609" w:rsidRPr="001A4C77">
        <w:t xml:space="preserve"> and the names of all members of</w:t>
      </w:r>
      <w:r w:rsidRPr="001A4C77">
        <w:t xml:space="preserve"> Board Sub-committees, Council, Committees, Sub-committees, </w:t>
      </w:r>
      <w:r w:rsidR="00024FB7" w:rsidRPr="001A4C77">
        <w:t>Commissions, Working Groups</w:t>
      </w:r>
      <w:r w:rsidR="005372E4" w:rsidRPr="001A4C77">
        <w:t>, Nomination</w:t>
      </w:r>
      <w:r w:rsidR="0010422B" w:rsidRPr="001A4C77">
        <w:t>s</w:t>
      </w:r>
      <w:r w:rsidR="005372E4" w:rsidRPr="001A4C77">
        <w:t xml:space="preserve"> Panel</w:t>
      </w:r>
      <w:r w:rsidRPr="001A4C77">
        <w:t xml:space="preserve"> and Independent Bodies;</w:t>
      </w:r>
      <w:r w:rsidR="00E93464" w:rsidRPr="001A4C77">
        <w:t xml:space="preserve"> </w:t>
      </w:r>
    </w:p>
    <w:p w14:paraId="2B135934" w14:textId="378D5C6B" w:rsidR="00D53150" w:rsidRPr="001A4C77" w:rsidRDefault="00D53150" w:rsidP="00D53150">
      <w:pPr>
        <w:pStyle w:val="ISAFList3"/>
      </w:pPr>
      <w:r w:rsidRPr="001A4C77">
        <w:t xml:space="preserve">a calendar for each year of the scheduled meetings of </w:t>
      </w:r>
      <w:r w:rsidR="00F74B20" w:rsidRPr="001A4C77">
        <w:t xml:space="preserve">the General Assembly, Board, Council, </w:t>
      </w:r>
      <w:r w:rsidR="006175FF">
        <w:t xml:space="preserve">Board Sub-committees, </w:t>
      </w:r>
      <w:r w:rsidR="00F74B20" w:rsidRPr="001A4C77">
        <w:t>Committees</w:t>
      </w:r>
      <w:r w:rsidR="0088130A" w:rsidRPr="001A4C77">
        <w:t xml:space="preserve">, </w:t>
      </w:r>
      <w:r w:rsidR="00F74B20" w:rsidRPr="001A4C77">
        <w:t>Sub-committees</w:t>
      </w:r>
      <w:r w:rsidR="0088130A" w:rsidRPr="001A4C77">
        <w:t xml:space="preserve"> and Commissions</w:t>
      </w:r>
      <w:r w:rsidR="00F74B20" w:rsidRPr="001A4C77">
        <w:t>;</w:t>
      </w:r>
      <w:r w:rsidR="00E93464" w:rsidRPr="001A4C77">
        <w:t xml:space="preserve"> </w:t>
      </w:r>
    </w:p>
    <w:p w14:paraId="739256CF" w14:textId="158EC98F" w:rsidR="00F74B20" w:rsidRPr="001A4C77" w:rsidRDefault="00F74B20" w:rsidP="00D53150">
      <w:pPr>
        <w:pStyle w:val="ISAFList3"/>
      </w:pPr>
      <w:r w:rsidRPr="001A4C77">
        <w:t>t</w:t>
      </w:r>
      <w:r w:rsidR="00D53150" w:rsidRPr="001A4C77">
        <w:t>he Constitution, Regulations</w:t>
      </w:r>
      <w:r w:rsidR="006175FF">
        <w:t>, Register of Policies,</w:t>
      </w:r>
      <w:r w:rsidR="00D53150" w:rsidRPr="001A4C77">
        <w:t xml:space="preserve"> and all </w:t>
      </w:r>
      <w:r w:rsidR="00D53150" w:rsidRPr="00DA260D">
        <w:t xml:space="preserve">codes </w:t>
      </w:r>
      <w:r w:rsidR="005372E4" w:rsidRPr="001A4C77">
        <w:t>applicable to Members</w:t>
      </w:r>
      <w:r w:rsidR="00D53150" w:rsidRPr="001A4C77">
        <w:t xml:space="preserve"> (including</w:t>
      </w:r>
      <w:r w:rsidR="001A1609" w:rsidRPr="001A4C77">
        <w:t xml:space="preserve"> an</w:t>
      </w:r>
      <w:r w:rsidR="00D53150" w:rsidRPr="001A4C77">
        <w:t xml:space="preserve"> archive of amendments over </w:t>
      </w:r>
      <w:r w:rsidR="001A1609" w:rsidRPr="001A4C77">
        <w:t xml:space="preserve">the past </w:t>
      </w:r>
      <w:r w:rsidR="009A2174">
        <w:t>10</w:t>
      </w:r>
      <w:r w:rsidR="009A2174" w:rsidRPr="001A4C77">
        <w:t xml:space="preserve"> </w:t>
      </w:r>
      <w:r w:rsidR="001A1609" w:rsidRPr="001A4C77">
        <w:t>years</w:t>
      </w:r>
      <w:r w:rsidR="00D53150" w:rsidRPr="001A4C77">
        <w:t>);</w:t>
      </w:r>
    </w:p>
    <w:p w14:paraId="2F0FD913" w14:textId="1E042C4D" w:rsidR="00F74B20" w:rsidRPr="00DA260D" w:rsidRDefault="001619FB" w:rsidP="00D53150">
      <w:pPr>
        <w:pStyle w:val="ISAFList3"/>
      </w:pPr>
      <w:r w:rsidRPr="001A4C77">
        <w:t>the</w:t>
      </w:r>
      <w:r w:rsidR="00D53150" w:rsidRPr="001A4C77">
        <w:t xml:space="preserve"> annual report </w:t>
      </w:r>
      <w:r w:rsidRPr="001A4C77">
        <w:t xml:space="preserve">referred to in Article </w:t>
      </w:r>
      <w:r w:rsidR="00024FB7" w:rsidRPr="001A4C77">
        <w:fldChar w:fldCharType="begin"/>
      </w:r>
      <w:r w:rsidR="00024FB7" w:rsidRPr="00DA260D">
        <w:instrText xml:space="preserve"> REF _Ref110338882 \r \h </w:instrText>
      </w:r>
      <w:r w:rsidR="001A4C77" w:rsidRPr="00DA260D">
        <w:instrText xml:space="preserve"> \* MERGEFORMAT </w:instrText>
      </w:r>
      <w:r w:rsidR="00024FB7" w:rsidRPr="001A4C77">
        <w:fldChar w:fldCharType="separate"/>
      </w:r>
      <w:r w:rsidR="008939F5">
        <w:t>17.1(h)</w:t>
      </w:r>
      <w:r w:rsidR="00024FB7" w:rsidRPr="001A4C77">
        <w:fldChar w:fldCharType="end"/>
      </w:r>
      <w:r w:rsidRPr="001A4C77">
        <w:t xml:space="preserve"> (including</w:t>
      </w:r>
      <w:r w:rsidR="001A1609" w:rsidRPr="00DA260D">
        <w:t xml:space="preserve"> an</w:t>
      </w:r>
      <w:r w:rsidRPr="00DA260D">
        <w:t xml:space="preserve"> archive of previous annual reports</w:t>
      </w:r>
      <w:r w:rsidR="005372E4" w:rsidRPr="00DA260D">
        <w:t xml:space="preserve"> for the previous five years</w:t>
      </w:r>
      <w:r w:rsidRPr="001A4C77">
        <w:t>)</w:t>
      </w:r>
      <w:r w:rsidR="002E4DB0" w:rsidRPr="001A4C77">
        <w:t>;</w:t>
      </w:r>
      <w:r w:rsidRPr="00DA260D">
        <w:t xml:space="preserve"> </w:t>
      </w:r>
    </w:p>
    <w:p w14:paraId="2E4095BC" w14:textId="09EFD216" w:rsidR="00F74B20" w:rsidRDefault="00D53150" w:rsidP="00F74B20">
      <w:pPr>
        <w:pStyle w:val="ISAFList3"/>
      </w:pPr>
      <w:r w:rsidRPr="00F74B20">
        <w:t xml:space="preserve">the annual audited financial accounts </w:t>
      </w:r>
      <w:r w:rsidR="00E82180">
        <w:t xml:space="preserve">referred </w:t>
      </w:r>
      <w:r w:rsidR="001619FB">
        <w:t xml:space="preserve">to in </w:t>
      </w:r>
      <w:r w:rsidR="00E82180">
        <w:t>Article</w:t>
      </w:r>
      <w:r w:rsidR="00024FB7">
        <w:t xml:space="preserve"> </w:t>
      </w:r>
      <w:r w:rsidR="00024FB7">
        <w:fldChar w:fldCharType="begin"/>
      </w:r>
      <w:r w:rsidR="00024FB7">
        <w:instrText xml:space="preserve"> REF _Ref110338902 \r \h </w:instrText>
      </w:r>
      <w:r w:rsidR="00024FB7">
        <w:fldChar w:fldCharType="separate"/>
      </w:r>
      <w:r w:rsidR="008939F5">
        <w:t>17.1(i)</w:t>
      </w:r>
      <w:r w:rsidR="00024FB7">
        <w:fldChar w:fldCharType="end"/>
      </w:r>
      <w:r w:rsidR="00024FB7">
        <w:t xml:space="preserve"> </w:t>
      </w:r>
      <w:r w:rsidRPr="00F74B20">
        <w:t xml:space="preserve">(including </w:t>
      </w:r>
      <w:r w:rsidR="001A1609">
        <w:t xml:space="preserve">an </w:t>
      </w:r>
      <w:r w:rsidRPr="00F74B20">
        <w:t xml:space="preserve">archive of annual </w:t>
      </w:r>
      <w:r w:rsidR="001619FB">
        <w:t>accounts</w:t>
      </w:r>
      <w:r w:rsidR="005372E4">
        <w:t xml:space="preserve"> for the previous five years</w:t>
      </w:r>
      <w:r w:rsidRPr="00F74B20">
        <w:t>)</w:t>
      </w:r>
      <w:r w:rsidR="00F74B20">
        <w:t>, which must disclose:</w:t>
      </w:r>
    </w:p>
    <w:p w14:paraId="3C81E896" w14:textId="220C1271" w:rsidR="00F74B20" w:rsidRPr="00DA260D" w:rsidRDefault="00F74B20" w:rsidP="00F74B20">
      <w:pPr>
        <w:pStyle w:val="ISAFList4"/>
      </w:pPr>
      <w:r>
        <w:t xml:space="preserve">the details </w:t>
      </w:r>
      <w:r w:rsidRPr="00DA260D">
        <w:t xml:space="preserve">of </w:t>
      </w:r>
      <w:r w:rsidR="00D53150" w:rsidRPr="00DA260D">
        <w:t>any benefits paid or given to the Presiden</w:t>
      </w:r>
      <w:r w:rsidRPr="00DA260D">
        <w:t>t and directors; and</w:t>
      </w:r>
      <w:r w:rsidR="00A741FC" w:rsidRPr="00DA260D">
        <w:t>,</w:t>
      </w:r>
    </w:p>
    <w:p w14:paraId="5E1BF704" w14:textId="71E7D6E4" w:rsidR="00F74B20" w:rsidRPr="00DA260D" w:rsidRDefault="00F74B20" w:rsidP="00F74B20">
      <w:pPr>
        <w:pStyle w:val="ISAFList4"/>
      </w:pPr>
      <w:r w:rsidRPr="00DA260D">
        <w:t>t</w:t>
      </w:r>
      <w:r w:rsidR="00D53150" w:rsidRPr="00DA260D">
        <w:t xml:space="preserve">he remuneration policy for the Chief Executive </w:t>
      </w:r>
      <w:r w:rsidRPr="00DA260D">
        <w:t xml:space="preserve">Officer </w:t>
      </w:r>
      <w:r w:rsidR="00D53150" w:rsidRPr="00DA260D">
        <w:t xml:space="preserve">and senior management </w:t>
      </w:r>
      <w:r w:rsidRPr="00DA260D">
        <w:t>tea</w:t>
      </w:r>
      <w:r w:rsidR="0010422B" w:rsidRPr="00DA260D">
        <w:t>m</w:t>
      </w:r>
      <w:r w:rsidR="002E4DB0" w:rsidRPr="00DA260D">
        <w:t>;</w:t>
      </w:r>
      <w:r w:rsidR="00D53150" w:rsidRPr="00DA260D">
        <w:t xml:space="preserve"> </w:t>
      </w:r>
    </w:p>
    <w:p w14:paraId="18A8C23C" w14:textId="1E2E6891" w:rsidR="00F74B20" w:rsidRDefault="00D53150" w:rsidP="00D53150">
      <w:pPr>
        <w:pStyle w:val="ISAFList3"/>
      </w:pPr>
      <w:r w:rsidRPr="00F74B20">
        <w:lastRenderedPageBreak/>
        <w:t xml:space="preserve"> the minutes of all General </w:t>
      </w:r>
      <w:r w:rsidR="00F74B20">
        <w:t>Assemblies</w:t>
      </w:r>
      <w:r w:rsidRPr="00F74B20">
        <w:t xml:space="preserve"> (including archive of the same for past </w:t>
      </w:r>
      <w:r w:rsidR="00F74B20">
        <w:t>meetings</w:t>
      </w:r>
      <w:r w:rsidR="00A741FC">
        <w:t xml:space="preserve"> in the previous five years</w:t>
      </w:r>
      <w:r w:rsidRPr="00F74B20">
        <w:t>); and</w:t>
      </w:r>
    </w:p>
    <w:p w14:paraId="215C541F" w14:textId="756E383F" w:rsidR="003B5EE1" w:rsidRPr="00D53150" w:rsidRDefault="00D53150" w:rsidP="001A1609">
      <w:pPr>
        <w:pStyle w:val="ISAFList3"/>
      </w:pPr>
      <w:r w:rsidRPr="00F74B20">
        <w:t xml:space="preserve"> </w:t>
      </w:r>
      <w:r w:rsidR="00B61924">
        <w:t>minutes</w:t>
      </w:r>
      <w:r w:rsidRPr="00F74B20">
        <w:t xml:space="preserve"> </w:t>
      </w:r>
      <w:r w:rsidR="003B5EE1">
        <w:t xml:space="preserve">of </w:t>
      </w:r>
      <w:r w:rsidRPr="00F74B20">
        <w:t xml:space="preserve">all meetings of the </w:t>
      </w:r>
      <w:r w:rsidR="00F74B20">
        <w:t>Board,</w:t>
      </w:r>
      <w:r w:rsidR="00F74B20" w:rsidRPr="00A51D6D">
        <w:t xml:space="preserve"> Council, </w:t>
      </w:r>
      <w:r w:rsidR="00F74B20">
        <w:t xml:space="preserve">Committees and </w:t>
      </w:r>
      <w:r w:rsidR="00F74B20" w:rsidRPr="00A51D6D">
        <w:t>Sub</w:t>
      </w:r>
      <w:r w:rsidR="00F74B20">
        <w:t>-c</w:t>
      </w:r>
      <w:r w:rsidR="00F74B20" w:rsidRPr="00A51D6D">
        <w:t>ommi</w:t>
      </w:r>
      <w:r w:rsidR="00F74B20">
        <w:t>ttees</w:t>
      </w:r>
      <w:r w:rsidR="00A741FC">
        <w:t xml:space="preserve"> (including</w:t>
      </w:r>
      <w:r w:rsidR="001A1609">
        <w:t xml:space="preserve"> an</w:t>
      </w:r>
      <w:r w:rsidR="00A741FC">
        <w:t xml:space="preserve"> archive of the same for past meetings in the previous five years)</w:t>
      </w:r>
      <w:r w:rsidR="00F74B20">
        <w:t>.</w:t>
      </w:r>
    </w:p>
    <w:p w14:paraId="204B8EB2" w14:textId="455FA032" w:rsidR="002562E0" w:rsidRDefault="002562E0" w:rsidP="005F5786">
      <w:pPr>
        <w:pStyle w:val="ISAFList1"/>
      </w:pPr>
      <w:bookmarkStart w:id="172" w:name="_Ref19465566"/>
      <w:bookmarkStart w:id="173" w:name="_Toc113732448"/>
      <w:r>
        <w:t>Distribution</w:t>
      </w:r>
      <w:bookmarkEnd w:id="171"/>
      <w:bookmarkEnd w:id="172"/>
      <w:bookmarkEnd w:id="173"/>
    </w:p>
    <w:p w14:paraId="2E240C82" w14:textId="580A5EAE" w:rsidR="002562E0" w:rsidRDefault="002562E0" w:rsidP="002562E0">
      <w:pPr>
        <w:pStyle w:val="ISAFList2"/>
      </w:pPr>
      <w:r>
        <w:t>Subject to this Article</w:t>
      </w:r>
      <w:r w:rsidR="00F74B20">
        <w:t xml:space="preserve"> </w:t>
      </w:r>
      <w:r w:rsidR="00F74B20">
        <w:fldChar w:fldCharType="begin"/>
      </w:r>
      <w:r w:rsidR="00F74B20">
        <w:instrText xml:space="preserve"> REF _Ref19465566 \r \h </w:instrText>
      </w:r>
      <w:r w:rsidR="00F74B20">
        <w:fldChar w:fldCharType="separate"/>
      </w:r>
      <w:r w:rsidR="008939F5">
        <w:t>54</w:t>
      </w:r>
      <w:r w:rsidR="00F74B20">
        <w:fldChar w:fldCharType="end"/>
      </w:r>
      <w:r>
        <w:t xml:space="preserve">, the income and property of the Federation </w:t>
      </w:r>
      <w:r w:rsidR="00225E11">
        <w:t>must</w:t>
      </w:r>
      <w:r>
        <w:t xml:space="preserve"> be applied solely towards its Objects and no part of it may be paid or transferred by way of dividend, bonus or any other form of profit to the Members.</w:t>
      </w:r>
    </w:p>
    <w:p w14:paraId="765EB4A7" w14:textId="21543B59" w:rsidR="002562E0" w:rsidRDefault="002562E0" w:rsidP="002562E0">
      <w:pPr>
        <w:pStyle w:val="ISAFList2"/>
      </w:pPr>
      <w:r>
        <w:t xml:space="preserve">The Federation may make payment in good faith to any Member, the Chief Executive Officer or any </w:t>
      </w:r>
      <w:r w:rsidR="004E15FE">
        <w:t>E</w:t>
      </w:r>
      <w:r>
        <w:t>mployee</w:t>
      </w:r>
      <w:r w:rsidR="00981096">
        <w:t xml:space="preserve"> of the Federation</w:t>
      </w:r>
      <w:r>
        <w:t xml:space="preserve"> of:</w:t>
      </w:r>
    </w:p>
    <w:p w14:paraId="75ACA163" w14:textId="12D851F7" w:rsidR="002562E0" w:rsidRDefault="002562E0" w:rsidP="002562E0">
      <w:pPr>
        <w:pStyle w:val="ISAFList3"/>
      </w:pPr>
      <w:r>
        <w:t>reasonable and proper remuneration in return for services actually given to the Federation;</w:t>
      </w:r>
    </w:p>
    <w:p w14:paraId="0FCD3DEA" w14:textId="5234B1DF" w:rsidR="005C02B9" w:rsidRDefault="005C02B9" w:rsidP="002562E0">
      <w:pPr>
        <w:pStyle w:val="ISAFList3"/>
      </w:pPr>
      <w:r>
        <w:t>reasonable and proper grants to Members for development or projects to grow and develop the sport of Sailing;</w:t>
      </w:r>
    </w:p>
    <w:p w14:paraId="15C7CA20" w14:textId="3F1BAD28" w:rsidR="002562E0" w:rsidRPr="00DA260D" w:rsidRDefault="002562E0" w:rsidP="002562E0">
      <w:pPr>
        <w:pStyle w:val="ISAFList3"/>
      </w:pPr>
      <w:r w:rsidRPr="00DA260D">
        <w:t>payment of interest at a normal rate on money lent; or</w:t>
      </w:r>
    </w:p>
    <w:p w14:paraId="7ADCB304" w14:textId="3B26AD1B" w:rsidR="002562E0" w:rsidRPr="00DA260D" w:rsidRDefault="002562E0" w:rsidP="002562E0">
      <w:pPr>
        <w:pStyle w:val="ISAFList3"/>
      </w:pPr>
      <w:r w:rsidRPr="00DA260D">
        <w:t>reasonable and proper rent for premises.</w:t>
      </w:r>
    </w:p>
    <w:p w14:paraId="61148B29" w14:textId="6F3DCACC" w:rsidR="002562E0" w:rsidRPr="00DA260D" w:rsidRDefault="002562E0" w:rsidP="002562E0">
      <w:pPr>
        <w:pStyle w:val="ISAFList2"/>
      </w:pPr>
      <w:r w:rsidRPr="00DA260D">
        <w:t xml:space="preserve">A </w:t>
      </w:r>
      <w:r w:rsidR="00F74B20" w:rsidRPr="00DA260D">
        <w:t>d</w:t>
      </w:r>
      <w:r w:rsidRPr="00DA260D">
        <w:t>irector must not:</w:t>
      </w:r>
    </w:p>
    <w:p w14:paraId="53339FEC" w14:textId="7DCEE940" w:rsidR="002562E0" w:rsidRDefault="002562E0" w:rsidP="002562E0">
      <w:pPr>
        <w:pStyle w:val="ISAFList3"/>
      </w:pPr>
      <w:r w:rsidRPr="00DA260D">
        <w:t>be appointed to any salaried office or any</w:t>
      </w:r>
      <w:r>
        <w:t xml:space="preserve"> office paid by fees</w:t>
      </w:r>
      <w:r w:rsidR="005C02B9">
        <w:t xml:space="preserve"> by the Federation</w:t>
      </w:r>
      <w:r>
        <w:t>; nor</w:t>
      </w:r>
      <w:r w:rsidR="002E4DB0">
        <w:t>,</w:t>
      </w:r>
    </w:p>
    <w:p w14:paraId="08977D77" w14:textId="17B4A203" w:rsidR="002562E0" w:rsidRDefault="002562E0" w:rsidP="002562E0">
      <w:pPr>
        <w:pStyle w:val="ISAFList3"/>
      </w:pPr>
      <w:r>
        <w:t>receive any remuneration or benefit in money or money’s worth</w:t>
      </w:r>
      <w:r w:rsidR="005C02B9">
        <w:t xml:space="preserve"> from the Federation</w:t>
      </w:r>
      <w:r>
        <w:t xml:space="preserve">, </w:t>
      </w:r>
    </w:p>
    <w:p w14:paraId="444A6BD9" w14:textId="55CBBA73" w:rsidR="002562E0" w:rsidRDefault="002562E0" w:rsidP="002562E0">
      <w:pPr>
        <w:pStyle w:val="ISAFList12text"/>
      </w:pPr>
      <w:r>
        <w:t>except for the repayment of reasonable expenses, interest at a normal rate for money lent, reasonable and proper rent for premises, or fees paid for acting as a race official.</w:t>
      </w:r>
    </w:p>
    <w:p w14:paraId="03BCBF39" w14:textId="2AA5577B" w:rsidR="002562E0" w:rsidRPr="002562E0" w:rsidRDefault="002562E0" w:rsidP="002562E0">
      <w:pPr>
        <w:pStyle w:val="ISAFList2"/>
      </w:pPr>
      <w:r>
        <w:t>For the purposes of Article</w:t>
      </w:r>
      <w:r w:rsidR="00D248C7">
        <w:t xml:space="preserve"> </w:t>
      </w:r>
      <w:r w:rsidR="00D248C7">
        <w:fldChar w:fldCharType="begin"/>
      </w:r>
      <w:r w:rsidR="00D248C7">
        <w:instrText xml:space="preserve"> REF _Ref19465566 \r \h </w:instrText>
      </w:r>
      <w:r w:rsidR="00D248C7">
        <w:fldChar w:fldCharType="separate"/>
      </w:r>
      <w:r w:rsidR="008939F5">
        <w:t>54</w:t>
      </w:r>
      <w:r w:rsidR="00D248C7">
        <w:fldChar w:fldCharType="end"/>
      </w:r>
      <w:r>
        <w:t xml:space="preserve">, any payment to a company </w:t>
      </w:r>
      <w:r w:rsidR="00225E11">
        <w:t>is to</w:t>
      </w:r>
      <w:r>
        <w:t xml:space="preserve"> be disregarded if the person affected only holds no more than </w:t>
      </w:r>
      <w:r w:rsidR="002E4DB0">
        <w:t>one-hundredth</w:t>
      </w:r>
      <w:r>
        <w:t xml:space="preserve"> part of the capital of the company.</w:t>
      </w:r>
    </w:p>
    <w:p w14:paraId="4633AE58" w14:textId="4B15D9A6" w:rsidR="006B2730" w:rsidRDefault="002562E0" w:rsidP="005F5786">
      <w:pPr>
        <w:pStyle w:val="ISAFList1"/>
      </w:pPr>
      <w:bookmarkStart w:id="174" w:name="_Toc113732449"/>
      <w:r>
        <w:t>Accounts and Company Records</w:t>
      </w:r>
      <w:bookmarkEnd w:id="174"/>
    </w:p>
    <w:p w14:paraId="3EB599CD" w14:textId="5E97B307" w:rsidR="002562E0" w:rsidRDefault="002562E0" w:rsidP="006B2730">
      <w:pPr>
        <w:pStyle w:val="ISAFList2"/>
      </w:pPr>
      <w:r>
        <w:t xml:space="preserve">The Board must cause proper company records (including accounting records) to be kept and be open to inspection by the </w:t>
      </w:r>
      <w:r w:rsidR="002E4DB0">
        <w:t>d</w:t>
      </w:r>
      <w:r>
        <w:t xml:space="preserve">irectors and the </w:t>
      </w:r>
      <w:r w:rsidR="00D063A2">
        <w:t>Member National Authorit</w:t>
      </w:r>
      <w:r w:rsidR="002F1D73">
        <w:t>ie</w:t>
      </w:r>
      <w:r>
        <w:t xml:space="preserve">s in accordance with Chapter 2 of </w:t>
      </w:r>
      <w:r w:rsidR="0088130A">
        <w:t xml:space="preserve">Part V of </w:t>
      </w:r>
      <w:r>
        <w:t>the Act.</w:t>
      </w:r>
    </w:p>
    <w:p w14:paraId="1DC6CBD9" w14:textId="433A94F3" w:rsidR="00D248C7" w:rsidRDefault="002562E0" w:rsidP="006B2730">
      <w:pPr>
        <w:pStyle w:val="ISAFList2"/>
      </w:pPr>
      <w:r>
        <w:t xml:space="preserve">The accounts of the Federation </w:t>
      </w:r>
      <w:r w:rsidR="00225E11">
        <w:t>must</w:t>
      </w:r>
      <w:r>
        <w:t xml:space="preserve"> be audited by external auditors appointed by the General Assembly</w:t>
      </w:r>
      <w:r w:rsidR="00F91CF0">
        <w:t xml:space="preserve"> annually</w:t>
      </w:r>
      <w:r>
        <w:t xml:space="preserve"> in accordance with the law of the Isle of Man.</w:t>
      </w:r>
      <w:r w:rsidR="00D248C7">
        <w:t xml:space="preserve">  </w:t>
      </w:r>
    </w:p>
    <w:p w14:paraId="5ED9B7F0" w14:textId="36C7EB33" w:rsidR="002562E0" w:rsidRDefault="00D248C7" w:rsidP="006B2730">
      <w:pPr>
        <w:pStyle w:val="ISAFList2"/>
      </w:pPr>
      <w:r>
        <w:t xml:space="preserve">The external auditors have the right to </w:t>
      </w:r>
      <w:r w:rsidR="00C242EC">
        <w:t>attend and speak on any matter concerning the external audit at any</w:t>
      </w:r>
      <w:r>
        <w:t xml:space="preserve"> General Assembly and </w:t>
      </w:r>
      <w:r w:rsidR="00C242EC">
        <w:t xml:space="preserve">at </w:t>
      </w:r>
      <w:r>
        <w:t xml:space="preserve">the Audit Board Sub-committee.  </w:t>
      </w:r>
    </w:p>
    <w:p w14:paraId="5AC6F490" w14:textId="58C53F03" w:rsidR="002562E0" w:rsidRDefault="002562E0" w:rsidP="006B2730">
      <w:pPr>
        <w:pStyle w:val="ISAFList2"/>
      </w:pPr>
      <w:r>
        <w:t xml:space="preserve">The Board </w:t>
      </w:r>
      <w:r w:rsidR="00225E11">
        <w:t>must</w:t>
      </w:r>
      <w:r>
        <w:t xml:space="preserve"> publish and lay before each ordinary annual meeting of the General Assembly the annual audited financial statements of the Federation (and its subsidiary companies</w:t>
      </w:r>
      <w:r w:rsidR="00A72CD2">
        <w:t xml:space="preserve"> and entities</w:t>
      </w:r>
      <w:r>
        <w:t xml:space="preserve">) for the previous financial year once approved by </w:t>
      </w:r>
      <w:r w:rsidR="005372E4">
        <w:t>the Board</w:t>
      </w:r>
      <w:r>
        <w:t>.</w:t>
      </w:r>
    </w:p>
    <w:p w14:paraId="220F3B18" w14:textId="77777777" w:rsidR="005F26F4" w:rsidRDefault="005F26F4" w:rsidP="005F26F4">
      <w:pPr>
        <w:pStyle w:val="ISAFList2"/>
        <w:numPr>
          <w:ilvl w:val="0"/>
          <w:numId w:val="0"/>
        </w:numPr>
      </w:pPr>
    </w:p>
    <w:p w14:paraId="0217AB60" w14:textId="6D5EE0A8" w:rsidR="002562E0" w:rsidRDefault="002562E0" w:rsidP="005F5786">
      <w:pPr>
        <w:pStyle w:val="ISAFList1"/>
        <w:numPr>
          <w:ilvl w:val="0"/>
          <w:numId w:val="13"/>
        </w:numPr>
      </w:pPr>
      <w:bookmarkStart w:id="175" w:name="_Toc113732450"/>
      <w:r>
        <w:lastRenderedPageBreak/>
        <w:t>The Seal</w:t>
      </w:r>
      <w:bookmarkEnd w:id="175"/>
    </w:p>
    <w:p w14:paraId="761DAA9F" w14:textId="0EE9BAB3" w:rsidR="002562E0" w:rsidRDefault="002562E0" w:rsidP="006B2730">
      <w:pPr>
        <w:pStyle w:val="ISAFList2"/>
      </w:pPr>
      <w:r>
        <w:t>The Federation may have a common seal</w:t>
      </w:r>
      <w:r w:rsidR="00D248C7">
        <w:t xml:space="preserve"> (in such form as the Board may approve</w:t>
      </w:r>
      <w:r>
        <w:t xml:space="preserve"> </w:t>
      </w:r>
      <w:r w:rsidR="00D248C7">
        <w:t xml:space="preserve">from time to time) </w:t>
      </w:r>
      <w:r w:rsidR="002E4DB0">
        <w:t xml:space="preserve">which </w:t>
      </w:r>
      <w:r>
        <w:t>may only be affixed to any document under the authority of the Board and in the presence of such persons as it decides.</w:t>
      </w:r>
    </w:p>
    <w:p w14:paraId="79BBD812" w14:textId="01A64305" w:rsidR="002562E0" w:rsidRDefault="002562E0" w:rsidP="002562E0">
      <w:pPr>
        <w:pStyle w:val="ISAFList1"/>
      </w:pPr>
      <w:bookmarkStart w:id="176" w:name="_Toc113732451"/>
      <w:r>
        <w:t>Indemnity</w:t>
      </w:r>
      <w:bookmarkEnd w:id="176"/>
    </w:p>
    <w:p w14:paraId="1BAC9B4C" w14:textId="5452E420" w:rsidR="002562E0" w:rsidRDefault="002562E0" w:rsidP="002562E0">
      <w:pPr>
        <w:pStyle w:val="ISAFList2"/>
      </w:pPr>
      <w:r>
        <w:t xml:space="preserve">The Federation </w:t>
      </w:r>
      <w:r w:rsidR="00225E11">
        <w:t>must</w:t>
      </w:r>
      <w:r>
        <w:t xml:space="preserve"> indemnify all </w:t>
      </w:r>
      <w:r w:rsidR="00F74B20">
        <w:t>d</w:t>
      </w:r>
      <w:r>
        <w:t xml:space="preserve">irectors and any officers of the Federation in accordance with section 112 of the Act.  </w:t>
      </w:r>
    </w:p>
    <w:p w14:paraId="6265C439" w14:textId="0D9EAF02" w:rsidR="002562E0" w:rsidRPr="002562E0" w:rsidRDefault="002562E0" w:rsidP="002562E0">
      <w:pPr>
        <w:pStyle w:val="ISAFList2"/>
      </w:pPr>
      <w:r>
        <w:t>The Board may purchase and maintain indemnity insurance in accordance with section 113 of the Act.</w:t>
      </w:r>
    </w:p>
    <w:p w14:paraId="2BD3614F" w14:textId="68C21C12" w:rsidR="002562E0" w:rsidRDefault="002562E0" w:rsidP="002562E0">
      <w:pPr>
        <w:pStyle w:val="ISAFList1"/>
      </w:pPr>
      <w:bookmarkStart w:id="177" w:name="_Ref17799665"/>
      <w:bookmarkStart w:id="178" w:name="_Toc113732452"/>
      <w:r>
        <w:t>Notices</w:t>
      </w:r>
      <w:bookmarkEnd w:id="177"/>
      <w:bookmarkEnd w:id="178"/>
    </w:p>
    <w:p w14:paraId="7A05D4FE" w14:textId="2A70EA2F" w:rsidR="00B44F84" w:rsidRDefault="00B44F84" w:rsidP="00B44F84">
      <w:pPr>
        <w:pStyle w:val="ISAFList2"/>
      </w:pPr>
      <w:r>
        <w:t>Any notice to be given under the Constitution or Regulations to the Federation must be made in writing, in English, by electronic mail to “</w:t>
      </w:r>
      <w:hyperlink r:id="rId8" w:history="1">
        <w:r w:rsidRPr="00255BFA">
          <w:rPr>
            <w:rStyle w:val="Hyperlink"/>
          </w:rPr>
          <w:t>office@sailing.org</w:t>
        </w:r>
      </w:hyperlink>
      <w:r>
        <w:t xml:space="preserve">” or such other email address as the Chief Executive Officer may publish on the Federation website from time to time.  However, this rule does not apply to the service of any process or other documents in any </w:t>
      </w:r>
      <w:r w:rsidR="003E3F73">
        <w:t xml:space="preserve">external </w:t>
      </w:r>
      <w:r>
        <w:t>litigation or arbitration or other external dispute resolution proceedings of any kind.</w:t>
      </w:r>
    </w:p>
    <w:p w14:paraId="1890F943" w14:textId="61343A6D" w:rsidR="002562E0" w:rsidRDefault="002562E0" w:rsidP="00D20CBF">
      <w:pPr>
        <w:pStyle w:val="ISAFList2"/>
      </w:pPr>
      <w:r>
        <w:t>A notice may be served by</w:t>
      </w:r>
      <w:r w:rsidR="009E1444">
        <w:t xml:space="preserve"> or on behalf of</w:t>
      </w:r>
      <w:r>
        <w:t xml:space="preserve"> the Federation on any:</w:t>
      </w:r>
    </w:p>
    <w:p w14:paraId="6E453B7E" w14:textId="29B57241" w:rsidR="002562E0" w:rsidRDefault="002562E0" w:rsidP="002562E0">
      <w:pPr>
        <w:pStyle w:val="ISAFList3"/>
      </w:pPr>
      <w:r>
        <w:t>Member;</w:t>
      </w:r>
    </w:p>
    <w:p w14:paraId="46D3DE79" w14:textId="3C9E66C0" w:rsidR="002562E0" w:rsidRDefault="00F74B20" w:rsidP="002562E0">
      <w:pPr>
        <w:pStyle w:val="ISAFList3"/>
      </w:pPr>
      <w:r>
        <w:t>d</w:t>
      </w:r>
      <w:r w:rsidR="002562E0">
        <w:t>irector;</w:t>
      </w:r>
    </w:p>
    <w:p w14:paraId="490AB3B4" w14:textId="549E3ABB" w:rsidR="002562E0" w:rsidRDefault="005372E4" w:rsidP="002562E0">
      <w:pPr>
        <w:pStyle w:val="ISAFList3"/>
      </w:pPr>
      <w:r>
        <w:t>D</w:t>
      </w:r>
      <w:r w:rsidR="002562E0">
        <w:t>elegate to the General Assembly;</w:t>
      </w:r>
    </w:p>
    <w:p w14:paraId="3A9CE1DF" w14:textId="49B4B50A" w:rsidR="002562E0" w:rsidRDefault="002562E0" w:rsidP="002562E0">
      <w:pPr>
        <w:pStyle w:val="ISAFList3"/>
      </w:pPr>
      <w:r>
        <w:t xml:space="preserve">member of </w:t>
      </w:r>
      <w:r w:rsidR="00C835D6">
        <w:t>a</w:t>
      </w:r>
      <w:r>
        <w:t xml:space="preserve"> Council, a </w:t>
      </w:r>
      <w:r w:rsidR="006175FF">
        <w:t xml:space="preserve">Board Sub-committee, a </w:t>
      </w:r>
      <w:r w:rsidR="00A47AE1">
        <w:t>Committee</w:t>
      </w:r>
      <w:r>
        <w:t>,</w:t>
      </w:r>
      <w:r w:rsidR="006175FF">
        <w:t xml:space="preserve"> a</w:t>
      </w:r>
      <w:r>
        <w:t xml:space="preserve"> Sub-</w:t>
      </w:r>
      <w:r w:rsidR="00BB164F">
        <w:t>c</w:t>
      </w:r>
      <w:r w:rsidR="00A47AE1">
        <w:t>ommittee</w:t>
      </w:r>
      <w:r>
        <w:t xml:space="preserve">, </w:t>
      </w:r>
      <w:r w:rsidR="006175FF">
        <w:t xml:space="preserve">a </w:t>
      </w:r>
      <w:r w:rsidR="00D248C7">
        <w:t xml:space="preserve">Commission or </w:t>
      </w:r>
      <w:r w:rsidR="006175FF">
        <w:t xml:space="preserve">a </w:t>
      </w:r>
      <w:r w:rsidR="00D248C7">
        <w:t>Working Group;</w:t>
      </w:r>
    </w:p>
    <w:p w14:paraId="2F920DEA" w14:textId="25FD99B4" w:rsidR="002562E0" w:rsidRDefault="002562E0" w:rsidP="002562E0">
      <w:pPr>
        <w:pStyle w:val="ISAFList3"/>
      </w:pPr>
      <w:r>
        <w:t>member of an Independent Body;</w:t>
      </w:r>
    </w:p>
    <w:p w14:paraId="112CA50D" w14:textId="4A251F9B" w:rsidR="002562E0" w:rsidRDefault="002562E0" w:rsidP="002562E0">
      <w:pPr>
        <w:pStyle w:val="ISAFList3"/>
      </w:pPr>
      <w:r>
        <w:t>any World Sailing Race Official;</w:t>
      </w:r>
    </w:p>
    <w:p w14:paraId="1089002A" w14:textId="012CBB4A" w:rsidR="005372E4" w:rsidRDefault="002562E0" w:rsidP="002562E0">
      <w:pPr>
        <w:pStyle w:val="ISAFList3"/>
      </w:pPr>
      <w:r>
        <w:t>any person elected, appointed or requested to act on behalf of Federation in any capacity</w:t>
      </w:r>
      <w:r w:rsidR="005372E4">
        <w:t>; and,</w:t>
      </w:r>
    </w:p>
    <w:p w14:paraId="78C48B6E" w14:textId="334BF07B" w:rsidR="002562E0" w:rsidRDefault="005372E4" w:rsidP="002562E0">
      <w:pPr>
        <w:pStyle w:val="ISAFList3"/>
      </w:pPr>
      <w:r>
        <w:t>any other person bound by the Constitution and Regulations of World Sailing</w:t>
      </w:r>
      <w:r w:rsidR="009E1444">
        <w:t>,</w:t>
      </w:r>
    </w:p>
    <w:p w14:paraId="50C938AB" w14:textId="6A3F6A51" w:rsidR="009E1444" w:rsidRDefault="002E2F66" w:rsidP="00A52D36">
      <w:pPr>
        <w:pStyle w:val="ISAFList2"/>
        <w:numPr>
          <w:ilvl w:val="0"/>
          <w:numId w:val="0"/>
        </w:numPr>
        <w:ind w:left="567"/>
      </w:pPr>
      <w:r>
        <w:t xml:space="preserve">and </w:t>
      </w:r>
      <w:r w:rsidR="009E1444">
        <w:t>will be deemed to have been sufficiently given if it is made in writing and delivered by one of the following means:</w:t>
      </w:r>
    </w:p>
    <w:p w14:paraId="528FD7F4" w14:textId="77777777" w:rsidR="009E1444" w:rsidRDefault="009E1444" w:rsidP="00A52D36">
      <w:pPr>
        <w:pStyle w:val="ISAFList3"/>
      </w:pPr>
      <w:r>
        <w:t>by post to the last known address of the recipient;</w:t>
      </w:r>
    </w:p>
    <w:p w14:paraId="735C91B1" w14:textId="77777777" w:rsidR="009E1444" w:rsidRDefault="009E1444" w:rsidP="00A52D36">
      <w:pPr>
        <w:pStyle w:val="ISAFList3"/>
      </w:pPr>
      <w:r>
        <w:t>by personal delivery, including by courier, to the published physical address of the recipient</w:t>
      </w:r>
    </w:p>
    <w:p w14:paraId="414E1C47" w14:textId="77777777" w:rsidR="009E1444" w:rsidRDefault="009E1444" w:rsidP="00A52D36">
      <w:pPr>
        <w:pStyle w:val="ISAFList3"/>
      </w:pPr>
      <w:r>
        <w:t xml:space="preserve">by electronic mail, to a published email address of the recipient or any email address </w:t>
      </w:r>
      <w:r w:rsidRPr="00DA260D">
        <w:t xml:space="preserve">held by the Federation which has been supplied by </w:t>
      </w:r>
      <w:r>
        <w:t>the recipient to the Federation; or</w:t>
      </w:r>
    </w:p>
    <w:p w14:paraId="6C9F95B3" w14:textId="0FFE926F" w:rsidR="009E1444" w:rsidRDefault="009E1444" w:rsidP="00A52D36">
      <w:pPr>
        <w:pStyle w:val="ISAFList3"/>
      </w:pPr>
      <w:r>
        <w:t>by facsimile, to the published facsimile number of the recipient.</w:t>
      </w:r>
    </w:p>
    <w:p w14:paraId="0BE7C0D0" w14:textId="03556EB6" w:rsidR="002562E0" w:rsidRPr="00DA260D" w:rsidRDefault="002562E0" w:rsidP="002562E0">
      <w:pPr>
        <w:pStyle w:val="ISAFList2"/>
      </w:pPr>
      <w:r w:rsidRPr="00DA260D">
        <w:t>Notices served personally, by fax</w:t>
      </w:r>
      <w:r w:rsidR="00D248C7" w:rsidRPr="00DA260D">
        <w:t>,</w:t>
      </w:r>
      <w:r w:rsidRPr="00DA260D">
        <w:t xml:space="preserve"> or </w:t>
      </w:r>
      <w:r w:rsidR="00D248C7" w:rsidRPr="00DA260D">
        <w:t xml:space="preserve">by </w:t>
      </w:r>
      <w:r w:rsidRPr="00DA260D">
        <w:t xml:space="preserve">email are deemed to be </w:t>
      </w:r>
      <w:r w:rsidR="00695ABB">
        <w:t>delivered</w:t>
      </w:r>
      <w:r w:rsidR="00695ABB" w:rsidRPr="00DA260D">
        <w:t xml:space="preserve"> </w:t>
      </w:r>
      <w:r w:rsidRPr="00DA260D">
        <w:t>immediately</w:t>
      </w:r>
      <w:r w:rsidR="00695ABB">
        <w:t xml:space="preserve"> unless the sender receives by return notice of an unsuccessful delivery</w:t>
      </w:r>
      <w:r w:rsidRPr="00DA260D">
        <w:t xml:space="preserve">.  </w:t>
      </w:r>
      <w:r w:rsidR="00695ABB">
        <w:t>Notices sent by post are deemed delivered on the fifth day following the day it was placed in the post.</w:t>
      </w:r>
    </w:p>
    <w:p w14:paraId="49D24FCE" w14:textId="10E9F424" w:rsidR="00695ABB" w:rsidRDefault="00695ABB" w:rsidP="00695ABB">
      <w:pPr>
        <w:pStyle w:val="ISAFList2"/>
      </w:pPr>
      <w:r>
        <w:lastRenderedPageBreak/>
        <w:t>Any deadline or time limit that is stated to run from notification shall be deemed to start running on the day</w:t>
      </w:r>
      <w:r w:rsidR="003E3F73">
        <w:t xml:space="preserve"> after that</w:t>
      </w:r>
      <w:r>
        <w:t xml:space="preserve"> on which the notification is delivered.  Any deadline or time limit that is stated to run from the happening of another event or the doing of an act or thing shall be deemed to start running on the day after the happening of the event or the doing of the act or thing.</w:t>
      </w:r>
    </w:p>
    <w:p w14:paraId="22500315" w14:textId="394FF0E5" w:rsidR="00695ABB" w:rsidRDefault="00695ABB" w:rsidP="00695ABB">
      <w:pPr>
        <w:pStyle w:val="ISAFList2"/>
      </w:pPr>
      <w:r>
        <w:t xml:space="preserve">Official or public </w:t>
      </w:r>
      <w:r w:rsidR="009A2174">
        <w:t>holidays, and</w:t>
      </w:r>
      <w:r>
        <w:t xml:space="preserve"> non-working days, are included in the calculation of deadlines and time limits.</w:t>
      </w:r>
    </w:p>
    <w:p w14:paraId="23BD9DE0" w14:textId="1A038B05" w:rsidR="00695ABB" w:rsidRDefault="00695ABB" w:rsidP="00695ABB">
      <w:pPr>
        <w:pStyle w:val="ISAFList2"/>
      </w:pPr>
      <w:r>
        <w:t>A deadline or time limit will be deemed to have been complied with if the notification is delivered or other act or thing is done before midnight Coordinated Universal Time (UTC) on the day on which the deadline or time limit expires (midnight falling at the start of the day).</w:t>
      </w:r>
    </w:p>
    <w:p w14:paraId="42A90218" w14:textId="320C2A4B" w:rsidR="002562E0" w:rsidRPr="002562E0" w:rsidRDefault="002562E0" w:rsidP="00D20CBF">
      <w:pPr>
        <w:pStyle w:val="ISAFList1"/>
      </w:pPr>
      <w:bookmarkStart w:id="179" w:name="_Toc113732453"/>
      <w:r>
        <w:t>Winding Up</w:t>
      </w:r>
      <w:bookmarkEnd w:id="179"/>
    </w:p>
    <w:p w14:paraId="58CDAA22" w14:textId="41972BB9" w:rsidR="002562E0" w:rsidRDefault="002562E0" w:rsidP="006B2730">
      <w:pPr>
        <w:pStyle w:val="ISAFList2"/>
      </w:pPr>
      <w:bookmarkStart w:id="180" w:name="_Ref113549693"/>
      <w:r>
        <w:t>If upon the winding up of the Federation there remains, after the satisfaction of all debts and liabilities, any property then it</w:t>
      </w:r>
      <w:r w:rsidR="005372E4">
        <w:t>:</w:t>
      </w:r>
      <w:bookmarkEnd w:id="180"/>
      <w:r>
        <w:t xml:space="preserve"> </w:t>
      </w:r>
    </w:p>
    <w:p w14:paraId="3AC14709" w14:textId="225806E7" w:rsidR="002562E0" w:rsidRDefault="00225E11" w:rsidP="002562E0">
      <w:pPr>
        <w:pStyle w:val="ISAFList3"/>
      </w:pPr>
      <w:r>
        <w:t>must</w:t>
      </w:r>
      <w:r w:rsidR="002562E0">
        <w:t xml:space="preserve"> not be transferred or distributed among the </w:t>
      </w:r>
      <w:r w:rsidR="00D063A2">
        <w:t>Member National Authorit</w:t>
      </w:r>
      <w:r w:rsidR="002F1D73">
        <w:t>ie</w:t>
      </w:r>
      <w:r w:rsidR="002562E0">
        <w:t>s;</w:t>
      </w:r>
    </w:p>
    <w:p w14:paraId="1132586C" w14:textId="71BCF641" w:rsidR="002562E0" w:rsidRDefault="00225E11" w:rsidP="002562E0">
      <w:pPr>
        <w:pStyle w:val="ISAFList3"/>
      </w:pPr>
      <w:bookmarkStart w:id="181" w:name="_Ref113549681"/>
      <w:r>
        <w:t>must</w:t>
      </w:r>
      <w:r w:rsidR="002562E0">
        <w:t xml:space="preserve"> be transferred by way of gift to some other institution(s) which, in the opinion of the General Assembly authorising the winding up:</w:t>
      </w:r>
      <w:bookmarkEnd w:id="181"/>
    </w:p>
    <w:p w14:paraId="536C656C" w14:textId="6E6A51F0" w:rsidR="002562E0" w:rsidRDefault="002562E0" w:rsidP="002562E0">
      <w:pPr>
        <w:pStyle w:val="ISAFList4"/>
      </w:pPr>
      <w:r>
        <w:t>have objectives similar to those of the Federation;</w:t>
      </w:r>
    </w:p>
    <w:p w14:paraId="7FD64B36" w14:textId="4B00401E" w:rsidR="002562E0" w:rsidRDefault="002562E0" w:rsidP="002562E0">
      <w:pPr>
        <w:pStyle w:val="ISAFList4"/>
      </w:pPr>
      <w:bookmarkStart w:id="182" w:name="_Ref113549670"/>
      <w:r>
        <w:t xml:space="preserve">prohibit the distribution of their income and property amongst their members to an extent </w:t>
      </w:r>
      <w:r w:rsidR="005C02B9">
        <w:t xml:space="preserve">at </w:t>
      </w:r>
      <w:r>
        <w:t>least as great as those restrictions contained in this Constitution; or</w:t>
      </w:r>
      <w:r w:rsidR="005372E4">
        <w:t>,</w:t>
      </w:r>
      <w:bookmarkEnd w:id="182"/>
    </w:p>
    <w:p w14:paraId="784B7D2F" w14:textId="7ACB0C3C" w:rsidR="002562E0" w:rsidRDefault="002562E0" w:rsidP="002562E0">
      <w:pPr>
        <w:pStyle w:val="ISAFList4"/>
      </w:pPr>
      <w:r>
        <w:t>if</w:t>
      </w:r>
      <w:r w:rsidR="006175FF">
        <w:t xml:space="preserve"> Article</w:t>
      </w:r>
      <w:r>
        <w:t xml:space="preserve"> </w:t>
      </w:r>
      <w:r w:rsidR="006175FF">
        <w:fldChar w:fldCharType="begin"/>
      </w:r>
      <w:r w:rsidR="006175FF">
        <w:instrText xml:space="preserve"> REF _Ref113549693 \r \h </w:instrText>
      </w:r>
      <w:r w:rsidR="006175FF">
        <w:fldChar w:fldCharType="separate"/>
      </w:r>
      <w:r w:rsidR="008939F5">
        <w:t>59.1</w:t>
      </w:r>
      <w:r w:rsidR="006175FF">
        <w:fldChar w:fldCharType="end"/>
      </w:r>
      <w:r w:rsidR="006175FF">
        <w:fldChar w:fldCharType="begin"/>
      </w:r>
      <w:r w:rsidR="006175FF">
        <w:instrText xml:space="preserve"> REF _Ref113549681 \r \h </w:instrText>
      </w:r>
      <w:r w:rsidR="006175FF">
        <w:fldChar w:fldCharType="separate"/>
      </w:r>
      <w:r w:rsidR="008939F5">
        <w:t>(b)</w:t>
      </w:r>
      <w:r w:rsidR="006175FF">
        <w:fldChar w:fldCharType="end"/>
      </w:r>
      <w:r w:rsidR="006175FF">
        <w:fldChar w:fldCharType="begin"/>
      </w:r>
      <w:r w:rsidR="006175FF">
        <w:instrText xml:space="preserve"> REF _Ref113549670 \r \h </w:instrText>
      </w:r>
      <w:r w:rsidR="006175FF">
        <w:fldChar w:fldCharType="separate"/>
      </w:r>
      <w:r w:rsidR="008939F5">
        <w:t>(ii)</w:t>
      </w:r>
      <w:r w:rsidR="006175FF">
        <w:fldChar w:fldCharType="end"/>
      </w:r>
      <w:r>
        <w:t xml:space="preserve"> cannot be given effect in the opinion of the Board, to any institution which would be regarded as charitable under the laws of the Isle of Man.</w:t>
      </w:r>
    </w:p>
    <w:p w14:paraId="60B52CCE" w14:textId="5212F7D4" w:rsidR="002562E0" w:rsidRPr="00984B4E" w:rsidRDefault="002562E0" w:rsidP="002562E0">
      <w:pPr>
        <w:spacing w:before="220"/>
        <w:jc w:val="center"/>
        <w:rPr>
          <w:rFonts w:ascii="Arial" w:hAnsi="Arial" w:cs="Arial"/>
          <w:b/>
        </w:rPr>
      </w:pPr>
      <w:r>
        <w:rPr>
          <w:rFonts w:ascii="Arial" w:hAnsi="Arial" w:cs="Arial"/>
          <w:b/>
        </w:rPr>
        <w:t xml:space="preserve">PART IX – DEFINITIONS AND INTERPRETATION </w:t>
      </w:r>
    </w:p>
    <w:p w14:paraId="06E1C29B" w14:textId="77777777" w:rsidR="002562E0" w:rsidRDefault="002562E0" w:rsidP="002562E0">
      <w:pPr>
        <w:pStyle w:val="ISAFList1"/>
      </w:pPr>
      <w:bookmarkStart w:id="183" w:name="_Toc113732454"/>
      <w:r>
        <w:t>Governing Law</w:t>
      </w:r>
      <w:bookmarkEnd w:id="183"/>
    </w:p>
    <w:p w14:paraId="1DF35BA6" w14:textId="1B4D9FC2" w:rsidR="002562E0" w:rsidRDefault="002562E0" w:rsidP="002562E0">
      <w:pPr>
        <w:pStyle w:val="ISAFList2"/>
      </w:pPr>
      <w:r>
        <w:t>The governing law of this Constitution is the law of the Isle of Man</w:t>
      </w:r>
      <w:r w:rsidR="00BE5DC1">
        <w:t xml:space="preserve"> and is subject to the exclusive jurisdiction of the courts of the Isle of Man</w:t>
      </w:r>
      <w:r>
        <w:t>.</w:t>
      </w:r>
    </w:p>
    <w:p w14:paraId="1AD24F52" w14:textId="64B8DD7B" w:rsidR="002562E0" w:rsidRDefault="002562E0" w:rsidP="004E15FE">
      <w:pPr>
        <w:pStyle w:val="ISAFList2"/>
      </w:pPr>
      <w:r>
        <w:t>The governing law of</w:t>
      </w:r>
      <w:r w:rsidR="00BE5DC1">
        <w:t xml:space="preserve"> </w:t>
      </w:r>
      <w:r w:rsidR="00F74B20">
        <w:t xml:space="preserve">the Regulations and </w:t>
      </w:r>
      <w:r>
        <w:t>all other regulations, rules, policies or decisions of the Federatio</w:t>
      </w:r>
      <w:r w:rsidR="00BE5DC1">
        <w:t xml:space="preserve">n, </w:t>
      </w:r>
      <w:r>
        <w:t xml:space="preserve">any disputes </w:t>
      </w:r>
      <w:r w:rsidRPr="00BE5DC1">
        <w:t xml:space="preserve">relating to </w:t>
      </w:r>
      <w:r w:rsidRPr="00DA260D">
        <w:t xml:space="preserve">the validity or construction of </w:t>
      </w:r>
      <w:r w:rsidR="00BE5DC1" w:rsidRPr="00DA260D">
        <w:t>them,</w:t>
      </w:r>
      <w:r w:rsidRPr="00DA260D">
        <w:t xml:space="preserve"> and</w:t>
      </w:r>
      <w:r w:rsidR="00BE5DC1" w:rsidRPr="00DA260D">
        <w:rPr>
          <w:color w:val="000000" w:themeColor="text1"/>
        </w:rPr>
        <w:t xml:space="preserve"> </w:t>
      </w:r>
      <w:r w:rsidRPr="00DA260D">
        <w:rPr>
          <w:color w:val="000000" w:themeColor="text1"/>
        </w:rPr>
        <w:t>any disputes relating to the application or exercise of the powers under such provision</w:t>
      </w:r>
      <w:r w:rsidR="00BE5DC1" w:rsidRPr="00DA260D">
        <w:rPr>
          <w:color w:val="000000" w:themeColor="text1"/>
        </w:rPr>
        <w:t>s</w:t>
      </w:r>
      <w:r w:rsidR="004E15FE" w:rsidRPr="00DA260D">
        <w:rPr>
          <w:color w:val="000000" w:themeColor="text1"/>
        </w:rPr>
        <w:t xml:space="preserve"> </w:t>
      </w:r>
      <w:r w:rsidR="00225E11" w:rsidRPr="00DA260D">
        <w:t>is</w:t>
      </w:r>
      <w:r w:rsidRPr="00DA260D">
        <w:t xml:space="preserve"> the law of England and </w:t>
      </w:r>
      <w:r w:rsidR="00BE5DC1" w:rsidRPr="00DA260D">
        <w:t xml:space="preserve">is </w:t>
      </w:r>
      <w:r w:rsidRPr="00DA260D">
        <w:t>subject to the exclusive jurisdiction of the courts of England (excluding English choice of law principles).</w:t>
      </w:r>
      <w:r w:rsidR="009C33B7" w:rsidRPr="00DA260D">
        <w:t xml:space="preserve"> </w:t>
      </w:r>
    </w:p>
    <w:p w14:paraId="67CDBABB" w14:textId="5C35E43D" w:rsidR="005D1B1E" w:rsidRPr="00DA260D" w:rsidRDefault="005D1B1E" w:rsidP="005D1B1E">
      <w:pPr>
        <w:pStyle w:val="ISAFList1"/>
      </w:pPr>
      <w:bookmarkStart w:id="184" w:name="_Toc113732455"/>
      <w:r w:rsidRPr="00DA260D">
        <w:t>Exhaustion of Remedies</w:t>
      </w:r>
      <w:bookmarkEnd w:id="184"/>
    </w:p>
    <w:p w14:paraId="24A54D21" w14:textId="3C25354B" w:rsidR="005D1B1E" w:rsidRDefault="005D1B1E" w:rsidP="00D20CBF">
      <w:pPr>
        <w:pStyle w:val="ISAFList2"/>
      </w:pPr>
      <w:bookmarkStart w:id="185" w:name="_Ref12293769"/>
      <w:r w:rsidRPr="00DA260D">
        <w:t xml:space="preserve">The following </w:t>
      </w:r>
      <w:r w:rsidR="00225E11" w:rsidRPr="00DA260D">
        <w:t>must</w:t>
      </w:r>
      <w:r w:rsidRPr="00DA260D">
        <w:t xml:space="preserve"> not resort</w:t>
      </w:r>
      <w:r>
        <w:t xml:space="preserve"> to any court or tribunal until the exhaustion of all internal remedies within the Federation: </w:t>
      </w:r>
    </w:p>
    <w:p w14:paraId="31DDBF97" w14:textId="0022E69B" w:rsidR="005D1B1E" w:rsidRDefault="005D1B1E" w:rsidP="005D1B1E">
      <w:pPr>
        <w:pStyle w:val="ISAFList3"/>
      </w:pPr>
      <w:r>
        <w:t xml:space="preserve">the Members (including their </w:t>
      </w:r>
      <w:r w:rsidR="001778C3">
        <w:t>Delegates</w:t>
      </w:r>
      <w:r>
        <w:t xml:space="preserve"> and representatives);</w:t>
      </w:r>
    </w:p>
    <w:p w14:paraId="302F9658" w14:textId="23D8ADF7" w:rsidR="005D1B1E" w:rsidRDefault="005D1B1E" w:rsidP="005D1B1E">
      <w:pPr>
        <w:pStyle w:val="ISAFList3"/>
      </w:pPr>
      <w:r>
        <w:t xml:space="preserve">the </w:t>
      </w:r>
      <w:r w:rsidR="00F74B20">
        <w:t>d</w:t>
      </w:r>
      <w:r>
        <w:t>irectors;</w:t>
      </w:r>
    </w:p>
    <w:p w14:paraId="6E2594B1" w14:textId="609983AC" w:rsidR="005D1B1E" w:rsidRDefault="005D1B1E" w:rsidP="005D1B1E">
      <w:pPr>
        <w:pStyle w:val="ISAFList3"/>
      </w:pPr>
      <w:r>
        <w:t xml:space="preserve">members of </w:t>
      </w:r>
      <w:r w:rsidR="004D6E80">
        <w:t xml:space="preserve">the </w:t>
      </w:r>
      <w:r>
        <w:t>Council</w:t>
      </w:r>
      <w:r w:rsidR="004D6E80">
        <w:t>s</w:t>
      </w:r>
      <w:r>
        <w:t xml:space="preserve">, </w:t>
      </w:r>
      <w:r w:rsidR="00A47AE1">
        <w:t>Committee</w:t>
      </w:r>
      <w:r>
        <w:t>s, Sub-</w:t>
      </w:r>
      <w:r w:rsidR="00BB164F">
        <w:t>c</w:t>
      </w:r>
      <w:r w:rsidR="00A47AE1">
        <w:t>ommittee</w:t>
      </w:r>
      <w:r>
        <w:t>s</w:t>
      </w:r>
      <w:r w:rsidR="00FF3275">
        <w:t>, Commissions</w:t>
      </w:r>
      <w:r>
        <w:t xml:space="preserve"> and </w:t>
      </w:r>
      <w:r w:rsidR="00FF3275">
        <w:t>Working Groups</w:t>
      </w:r>
    </w:p>
    <w:p w14:paraId="1A81ED80" w14:textId="4739557D" w:rsidR="005D1B1E" w:rsidRDefault="005D1B1E" w:rsidP="005D1B1E">
      <w:pPr>
        <w:pStyle w:val="ISAFList3"/>
      </w:pPr>
      <w:r>
        <w:lastRenderedPageBreak/>
        <w:t>World Sailing Race Officials; and</w:t>
      </w:r>
    </w:p>
    <w:p w14:paraId="0DE3656A" w14:textId="4900ECD1" w:rsidR="005D1B1E" w:rsidRPr="005D1B1E" w:rsidRDefault="005D1B1E" w:rsidP="005D1B1E">
      <w:pPr>
        <w:pStyle w:val="ISAFList3"/>
      </w:pPr>
      <w:r>
        <w:t>any other person or body bound by the Constitution</w:t>
      </w:r>
      <w:r w:rsidR="002E4DB0">
        <w:t xml:space="preserve"> and Regulations</w:t>
      </w:r>
      <w:r>
        <w:t>.</w:t>
      </w:r>
    </w:p>
    <w:p w14:paraId="44EAB9EF" w14:textId="25ECC678" w:rsidR="005D1B1E" w:rsidRDefault="00C66F7D" w:rsidP="005D1B1E">
      <w:pPr>
        <w:pStyle w:val="ISAFList1"/>
      </w:pPr>
      <w:bookmarkStart w:id="186" w:name="_Ref110339324"/>
      <w:bookmarkStart w:id="187" w:name="_Toc113732456"/>
      <w:r>
        <w:t xml:space="preserve">Voting &amp; </w:t>
      </w:r>
      <w:r w:rsidR="005D1B1E">
        <w:t>Interpretation</w:t>
      </w:r>
      <w:bookmarkEnd w:id="185"/>
      <w:bookmarkEnd w:id="186"/>
      <w:bookmarkEnd w:id="187"/>
    </w:p>
    <w:p w14:paraId="54376422" w14:textId="2AED0AE9" w:rsidR="00895A81" w:rsidRDefault="00895A81" w:rsidP="002562E0">
      <w:pPr>
        <w:pStyle w:val="ISAFList2"/>
      </w:pPr>
      <w:r>
        <w:t xml:space="preserve">Unless stated </w:t>
      </w:r>
      <w:r w:rsidR="00682412">
        <w:t>otherwise</w:t>
      </w:r>
      <w:r>
        <w:t xml:space="preserve"> in this Constitution, the following provisions apply to </w:t>
      </w:r>
      <w:r w:rsidR="004D6E80">
        <w:t xml:space="preserve">all </w:t>
      </w:r>
      <w:r>
        <w:t>decisions made by bodies within the Federation (including written and electronic decisions made between meetings):</w:t>
      </w:r>
    </w:p>
    <w:p w14:paraId="6BDA1150" w14:textId="0FEDB248" w:rsidR="00895A81" w:rsidRDefault="00895A81" w:rsidP="00895A81">
      <w:pPr>
        <w:pStyle w:val="ISAFList3"/>
      </w:pPr>
      <w:r>
        <w:t xml:space="preserve">Only votes cast by those present </w:t>
      </w:r>
      <w:r w:rsidR="005372E4">
        <w:t xml:space="preserve">in person </w:t>
      </w:r>
      <w:r>
        <w:t xml:space="preserve">and entitled to vote </w:t>
      </w:r>
      <w:r w:rsidR="00225E11">
        <w:t>are</w:t>
      </w:r>
      <w:r>
        <w:t xml:space="preserve"> counted</w:t>
      </w:r>
      <w:r w:rsidR="005372E4">
        <w:t xml:space="preserve"> (unless </w:t>
      </w:r>
      <w:r w:rsidR="00C242EC">
        <w:t>remote attendance has been permitted</w:t>
      </w:r>
      <w:r w:rsidR="005372E4">
        <w:t>)</w:t>
      </w:r>
      <w:r>
        <w:t>.</w:t>
      </w:r>
    </w:p>
    <w:p w14:paraId="3AA3BBEF" w14:textId="2893A981" w:rsidR="00895A81" w:rsidRDefault="00895A81" w:rsidP="00895A81">
      <w:pPr>
        <w:pStyle w:val="ISAFList3"/>
      </w:pPr>
      <w:r>
        <w:t xml:space="preserve">In calculating the required majority, the following </w:t>
      </w:r>
      <w:r w:rsidR="00225E11">
        <w:t>are</w:t>
      </w:r>
      <w:r>
        <w:t xml:space="preserve"> disregarded:</w:t>
      </w:r>
    </w:p>
    <w:p w14:paraId="58BA814E" w14:textId="4C6ECDAF" w:rsidR="00895A81" w:rsidRDefault="00895A81" w:rsidP="00895A81">
      <w:pPr>
        <w:pStyle w:val="ISAFList4"/>
      </w:pPr>
      <w:r>
        <w:t>any abstentions;</w:t>
      </w:r>
    </w:p>
    <w:p w14:paraId="51D592C8" w14:textId="06A723A4" w:rsidR="00895A81" w:rsidRDefault="00895A81" w:rsidP="00895A81">
      <w:pPr>
        <w:pStyle w:val="ISAFList4"/>
      </w:pPr>
      <w:r>
        <w:t>any person present and entitled to vote but does not do so;</w:t>
      </w:r>
      <w:r w:rsidR="004D6E80">
        <w:t xml:space="preserve"> and</w:t>
      </w:r>
      <w:r w:rsidR="005372E4">
        <w:t>,</w:t>
      </w:r>
    </w:p>
    <w:p w14:paraId="0BFEF3AA" w14:textId="1027E2DD" w:rsidR="00895A81" w:rsidRDefault="00895A81" w:rsidP="00895A81">
      <w:pPr>
        <w:pStyle w:val="ISAFList4"/>
      </w:pPr>
      <w:r>
        <w:t xml:space="preserve">any vote </w:t>
      </w:r>
      <w:r w:rsidR="004D6E80">
        <w:t>cast</w:t>
      </w:r>
      <w:r>
        <w:t xml:space="preserve"> by someone who has been determined, no later than the time of the vote, to have a conflict of interest under the relevant provisions</w:t>
      </w:r>
      <w:r w:rsidR="004D6E80">
        <w:t>.</w:t>
      </w:r>
    </w:p>
    <w:p w14:paraId="3027AEED" w14:textId="6CAE14E4" w:rsidR="00895A81" w:rsidRDefault="00682412" w:rsidP="00895A81">
      <w:pPr>
        <w:pStyle w:val="ISAFList3"/>
      </w:pPr>
      <w:r>
        <w:t>D</w:t>
      </w:r>
      <w:r w:rsidR="00895A81">
        <w:t xml:space="preserve">ecisions </w:t>
      </w:r>
      <w:r w:rsidR="00225E11">
        <w:t>are</w:t>
      </w:r>
      <w:r w:rsidR="00895A81">
        <w:t xml:space="preserve"> made on a simple majority of the votes cast</w:t>
      </w:r>
      <w:r w:rsidR="005372E4">
        <w:t>, unless specified otherwise in this Constitution</w:t>
      </w:r>
      <w:r w:rsidR="00895A81">
        <w:t>.</w:t>
      </w:r>
    </w:p>
    <w:p w14:paraId="200133B3" w14:textId="2770BE9B" w:rsidR="00895A81" w:rsidRDefault="00895A81" w:rsidP="00895A81">
      <w:pPr>
        <w:pStyle w:val="ISAFList3"/>
      </w:pPr>
      <w:r>
        <w:t xml:space="preserve">Unless a secret ballot is being used, voting </w:t>
      </w:r>
      <w:r w:rsidR="00225E11">
        <w:t>is</w:t>
      </w:r>
      <w:r>
        <w:t xml:space="preserve"> by show of hands or by such other means (including electronic) that are approved by the chair;</w:t>
      </w:r>
    </w:p>
    <w:p w14:paraId="6FB09B83" w14:textId="42ACD221" w:rsidR="00895A81" w:rsidRDefault="00895A81" w:rsidP="00DD7082">
      <w:pPr>
        <w:pStyle w:val="ISAFList3"/>
      </w:pPr>
      <w:r>
        <w:t xml:space="preserve">Secret ballots </w:t>
      </w:r>
      <w:r w:rsidR="00225E11">
        <w:t>must</w:t>
      </w:r>
      <w:r>
        <w:t xml:space="preserve"> only be held when:</w:t>
      </w:r>
    </w:p>
    <w:p w14:paraId="1DE1B11D" w14:textId="4E2DC094" w:rsidR="00895A81" w:rsidRDefault="00895A81" w:rsidP="00DD7082">
      <w:pPr>
        <w:pStyle w:val="ISAFList4"/>
      </w:pPr>
      <w:r>
        <w:t>required by the Constitution or Regulations; or</w:t>
      </w:r>
      <w:r w:rsidR="002E4DB0">
        <w:t>,</w:t>
      </w:r>
    </w:p>
    <w:p w14:paraId="3D4C98B7" w14:textId="09DE98D3" w:rsidR="00895A81" w:rsidRPr="00DA260D" w:rsidRDefault="00895A81" w:rsidP="00895A81">
      <w:pPr>
        <w:pStyle w:val="ISAFList4"/>
      </w:pPr>
      <w:r>
        <w:t>the meeting itself d</w:t>
      </w:r>
      <w:r w:rsidRPr="00DA260D">
        <w:t xml:space="preserve">ecides, by </w:t>
      </w:r>
      <w:r w:rsidR="00C66F7D" w:rsidRPr="00DA260D">
        <w:t>open</w:t>
      </w:r>
      <w:r w:rsidRPr="00DA260D">
        <w:t xml:space="preserve"> vote, to hold a secret ballot.</w:t>
      </w:r>
    </w:p>
    <w:p w14:paraId="3A310299" w14:textId="653334E6" w:rsidR="00895A81" w:rsidRPr="00DA260D" w:rsidRDefault="00895A81" w:rsidP="00895A81">
      <w:pPr>
        <w:pStyle w:val="ISAFList3"/>
      </w:pPr>
      <w:r w:rsidRPr="00DA260D">
        <w:t xml:space="preserve">Secret ballots </w:t>
      </w:r>
      <w:r w:rsidR="00FF3275" w:rsidRPr="00DA260D">
        <w:t xml:space="preserve">must </w:t>
      </w:r>
      <w:r w:rsidRPr="00DA260D">
        <w:t xml:space="preserve">take place during the meeting and </w:t>
      </w:r>
      <w:r w:rsidR="00FF3275" w:rsidRPr="00DA260D">
        <w:t>are to be</w:t>
      </w:r>
      <w:r w:rsidRPr="00DA260D">
        <w:t xml:space="preserve"> administered by the Chief Executive Officer.  Except with the consent of the meeting, the result </w:t>
      </w:r>
      <w:r w:rsidR="00D140B8" w:rsidRPr="00DA260D">
        <w:t>must</w:t>
      </w:r>
      <w:r w:rsidRPr="00DA260D">
        <w:t xml:space="preserve"> be announced before the meeting is closed.</w:t>
      </w:r>
    </w:p>
    <w:p w14:paraId="0CA93F7A" w14:textId="76D781D6" w:rsidR="00895A81" w:rsidRPr="00DA260D" w:rsidRDefault="00895A81" w:rsidP="00895A81">
      <w:pPr>
        <w:pStyle w:val="ISAFList3"/>
      </w:pPr>
      <w:r w:rsidRPr="00DA260D">
        <w:t xml:space="preserve">Except at a General Assembly, the chair of </w:t>
      </w:r>
      <w:r w:rsidR="004D6E80" w:rsidRPr="00DA260D">
        <w:t>a</w:t>
      </w:r>
      <w:r w:rsidRPr="00DA260D">
        <w:t xml:space="preserve"> meeting </w:t>
      </w:r>
      <w:r w:rsidR="00FF3275" w:rsidRPr="00DA260D">
        <w:t>is</w:t>
      </w:r>
      <w:r w:rsidRPr="00DA260D">
        <w:t xml:space="preserve"> entitled to </w:t>
      </w:r>
      <w:r w:rsidR="00C242EC" w:rsidRPr="00DA260D">
        <w:t xml:space="preserve">a </w:t>
      </w:r>
      <w:r w:rsidRPr="00DA260D">
        <w:t>deliberative vote.</w:t>
      </w:r>
      <w:r w:rsidR="00B33B53" w:rsidRPr="00DA260D">
        <w:t xml:space="preserve"> </w:t>
      </w:r>
    </w:p>
    <w:p w14:paraId="4D99F4B2" w14:textId="5CAABCF4" w:rsidR="00C66F7D" w:rsidRPr="00DA260D" w:rsidRDefault="00895A81" w:rsidP="00895A81">
      <w:pPr>
        <w:pStyle w:val="ISAFList3"/>
      </w:pPr>
      <w:r w:rsidRPr="00DA260D">
        <w:t xml:space="preserve">At all meetings (including a General </w:t>
      </w:r>
      <w:r w:rsidR="00C66F7D" w:rsidRPr="00DA260D">
        <w:t>Assembly</w:t>
      </w:r>
      <w:r w:rsidRPr="00DA260D">
        <w:t>)</w:t>
      </w:r>
      <w:r w:rsidR="00C66F7D" w:rsidRPr="00DA260D">
        <w:t>,</w:t>
      </w:r>
      <w:r w:rsidRPr="00DA260D">
        <w:t xml:space="preserve"> in the event of a</w:t>
      </w:r>
      <w:r w:rsidR="00C66F7D" w:rsidRPr="00DA260D">
        <w:t xml:space="preserve"> tie</w:t>
      </w:r>
      <w:r w:rsidRPr="00DA260D">
        <w:t xml:space="preserve"> the chair</w:t>
      </w:r>
      <w:r w:rsidR="00C66F7D" w:rsidRPr="00DA260D">
        <w:t xml:space="preserve"> of </w:t>
      </w:r>
      <w:r w:rsidR="004D6E80" w:rsidRPr="00DA260D">
        <w:t>a</w:t>
      </w:r>
      <w:r w:rsidR="00C66F7D" w:rsidRPr="00DA260D">
        <w:t xml:space="preserve"> meeting</w:t>
      </w:r>
      <w:r w:rsidRPr="00DA260D">
        <w:t xml:space="preserve"> ha</w:t>
      </w:r>
      <w:r w:rsidR="00FF3275" w:rsidRPr="00DA260D">
        <w:t>s</w:t>
      </w:r>
      <w:r w:rsidRPr="00DA260D">
        <w:t xml:space="preserve"> a casting vote (except </w:t>
      </w:r>
      <w:r w:rsidR="00FF3275" w:rsidRPr="00DA260D">
        <w:t>at</w:t>
      </w:r>
      <w:r w:rsidRPr="00DA260D">
        <w:t xml:space="preserve"> the election</w:t>
      </w:r>
      <w:r w:rsidR="00FF3275" w:rsidRPr="00DA260D">
        <w:t xml:space="preserve"> of directors</w:t>
      </w:r>
      <w:r w:rsidR="00C66F7D" w:rsidRPr="00DA260D">
        <w:t>)</w:t>
      </w:r>
      <w:r w:rsidR="005372E4" w:rsidRPr="00DA260D">
        <w:t xml:space="preserve"> in addition to a</w:t>
      </w:r>
      <w:r w:rsidR="00FF3275" w:rsidRPr="00DA260D">
        <w:t>ny</w:t>
      </w:r>
      <w:r w:rsidR="005372E4" w:rsidRPr="00DA260D">
        <w:t xml:space="preserve"> deliberative vote</w:t>
      </w:r>
      <w:r w:rsidR="00FF3275" w:rsidRPr="00DA260D">
        <w:t xml:space="preserve"> (</w:t>
      </w:r>
      <w:r w:rsidR="005372E4" w:rsidRPr="00DA260D">
        <w:t>if he or she is entitled to one</w:t>
      </w:r>
      <w:r w:rsidR="00FF3275" w:rsidRPr="00DA260D">
        <w:t>)</w:t>
      </w:r>
      <w:r w:rsidR="005372E4" w:rsidRPr="00DA260D">
        <w:t>.</w:t>
      </w:r>
    </w:p>
    <w:p w14:paraId="4649B587" w14:textId="6250E713" w:rsidR="00C66F7D" w:rsidRPr="00DA260D" w:rsidRDefault="000A6122" w:rsidP="00895A81">
      <w:pPr>
        <w:pStyle w:val="ISAFList3"/>
      </w:pPr>
      <w:r w:rsidRPr="00DA260D">
        <w:t>Outside of a meeting, a</w:t>
      </w:r>
      <w:r w:rsidR="00895A81" w:rsidRPr="00DA260D">
        <w:t xml:space="preserve"> </w:t>
      </w:r>
      <w:r w:rsidR="00C66F7D" w:rsidRPr="00DA260D">
        <w:t>decision</w:t>
      </w:r>
      <w:r w:rsidR="00895A81" w:rsidRPr="00DA260D">
        <w:t xml:space="preserve"> may be </w:t>
      </w:r>
      <w:r w:rsidR="00C66F7D" w:rsidRPr="00DA260D">
        <w:t>made</w:t>
      </w:r>
      <w:r w:rsidR="00895A81" w:rsidRPr="00DA260D">
        <w:t xml:space="preserve"> in writing (which </w:t>
      </w:r>
      <w:r w:rsidR="00FF3275" w:rsidRPr="00DA260D">
        <w:t xml:space="preserve">includes </w:t>
      </w:r>
      <w:r w:rsidR="00C66F7D" w:rsidRPr="00DA260D">
        <w:t xml:space="preserve">by </w:t>
      </w:r>
      <w:r w:rsidR="00895A81" w:rsidRPr="00DA260D">
        <w:t xml:space="preserve">electronic means) if:  </w:t>
      </w:r>
    </w:p>
    <w:p w14:paraId="18629C98" w14:textId="0E578105" w:rsidR="00C66F7D" w:rsidRPr="00DA260D" w:rsidRDefault="00895A81" w:rsidP="00C66F7D">
      <w:pPr>
        <w:pStyle w:val="ISAFList4"/>
      </w:pPr>
      <w:r w:rsidRPr="00DA260D">
        <w:t xml:space="preserve">it has been sent to all </w:t>
      </w:r>
      <w:r w:rsidR="001778C3" w:rsidRPr="00DA260D">
        <w:t>Delegates</w:t>
      </w:r>
      <w:r w:rsidRPr="00DA260D">
        <w:t xml:space="preserve"> or members who are entitled to receive notice of a meeting of the relevant body; and</w:t>
      </w:r>
      <w:r w:rsidR="002E4DB0" w:rsidRPr="00DA260D">
        <w:t>,</w:t>
      </w:r>
      <w:r w:rsidRPr="00DA260D">
        <w:t xml:space="preserve">  </w:t>
      </w:r>
    </w:p>
    <w:p w14:paraId="5B631207" w14:textId="479869BE" w:rsidR="00C66F7D" w:rsidRPr="00DA260D" w:rsidRDefault="00895A81" w:rsidP="00C66F7D">
      <w:pPr>
        <w:pStyle w:val="ISAFList4"/>
      </w:pPr>
      <w:r w:rsidRPr="00DA260D">
        <w:t xml:space="preserve">the required majority of them have signified their agreement to it within the time period determined by the relevant chair (which </w:t>
      </w:r>
      <w:r w:rsidR="00FF3275" w:rsidRPr="00DA260D">
        <w:t>must</w:t>
      </w:r>
      <w:r w:rsidRPr="00DA260D">
        <w:t xml:space="preserve"> not be less than</w:t>
      </w:r>
      <w:r w:rsidR="00A47AE1" w:rsidRPr="00DA260D">
        <w:t xml:space="preserve"> </w:t>
      </w:r>
      <w:r w:rsidR="009A2174">
        <w:t>21</w:t>
      </w:r>
      <w:r w:rsidR="00A47AE1" w:rsidRPr="00DA260D">
        <w:t xml:space="preserve"> days in the case of the General Assembly</w:t>
      </w:r>
      <w:r w:rsidR="00FF3275" w:rsidRPr="00DA260D">
        <w:t>,</w:t>
      </w:r>
      <w:r w:rsidR="00A47AE1" w:rsidRPr="00DA260D">
        <w:t xml:space="preserve"> or</w:t>
      </w:r>
      <w:r w:rsidRPr="00DA260D">
        <w:t xml:space="preserve"> five days</w:t>
      </w:r>
      <w:r w:rsidR="00A47AE1" w:rsidRPr="00DA260D">
        <w:t xml:space="preserve"> for any other body</w:t>
      </w:r>
      <w:r w:rsidRPr="00DA260D">
        <w:t xml:space="preserve">).   </w:t>
      </w:r>
    </w:p>
    <w:p w14:paraId="4167B964" w14:textId="7B080E82" w:rsidR="00895A81" w:rsidRPr="00DA260D" w:rsidRDefault="00895A81" w:rsidP="00C66F7D">
      <w:pPr>
        <w:pStyle w:val="ISAFList3"/>
      </w:pPr>
      <w:r w:rsidRPr="00DA260D">
        <w:t xml:space="preserve">Written </w:t>
      </w:r>
      <w:r w:rsidR="00C66F7D" w:rsidRPr="00DA260D">
        <w:t>decisions</w:t>
      </w:r>
      <w:r w:rsidRPr="00DA260D">
        <w:t xml:space="preserve"> </w:t>
      </w:r>
      <w:r w:rsidR="00FF3275" w:rsidRPr="00DA260D">
        <w:t>are</w:t>
      </w:r>
      <w:r w:rsidRPr="00DA260D">
        <w:t xml:space="preserve"> valid and effective as if they had been passed at a duly convened and held meeting of the relevant body.</w:t>
      </w:r>
    </w:p>
    <w:p w14:paraId="65EB4C55" w14:textId="6492D54B" w:rsidR="005D1B1E" w:rsidRPr="00DA260D" w:rsidRDefault="005D1B1E" w:rsidP="002562E0">
      <w:pPr>
        <w:pStyle w:val="ISAFList2"/>
      </w:pPr>
      <w:r w:rsidRPr="00DA260D">
        <w:t xml:space="preserve">Any </w:t>
      </w:r>
      <w:r w:rsidR="00753FCF" w:rsidRPr="00DA260D">
        <w:t>question or dispute</w:t>
      </w:r>
      <w:r w:rsidRPr="00DA260D">
        <w:t xml:space="preserve"> from:</w:t>
      </w:r>
    </w:p>
    <w:p w14:paraId="528DB9FF" w14:textId="75B4725D" w:rsidR="005D1B1E" w:rsidRDefault="005D1B1E" w:rsidP="005D1B1E">
      <w:pPr>
        <w:pStyle w:val="ISAFList3"/>
      </w:pPr>
      <w:r>
        <w:t>a Member;</w:t>
      </w:r>
    </w:p>
    <w:p w14:paraId="0D6348EF" w14:textId="0DD05DBB" w:rsidR="005D1B1E" w:rsidRDefault="00BB164F" w:rsidP="005D1B1E">
      <w:pPr>
        <w:pStyle w:val="ISAFList3"/>
      </w:pPr>
      <w:r>
        <w:lastRenderedPageBreak/>
        <w:t>Council</w:t>
      </w:r>
      <w:r w:rsidR="005D1B1E">
        <w:t>;</w:t>
      </w:r>
    </w:p>
    <w:p w14:paraId="107ED80C" w14:textId="6EB50E5A" w:rsidR="005D1B1E" w:rsidRPr="00DA260D" w:rsidRDefault="005D1B1E" w:rsidP="005D1B1E">
      <w:pPr>
        <w:pStyle w:val="ISAFList3"/>
      </w:pPr>
      <w:r>
        <w:t xml:space="preserve">a </w:t>
      </w:r>
      <w:r w:rsidR="00A47AE1">
        <w:t>Committee</w:t>
      </w:r>
      <w:r w:rsidR="00D140B8">
        <w:t xml:space="preserve">, </w:t>
      </w:r>
      <w:r>
        <w:t>Sub-</w:t>
      </w:r>
      <w:r w:rsidR="00BB164F">
        <w:t>c</w:t>
      </w:r>
      <w:r w:rsidR="00A47AE1">
        <w:t>ommittee</w:t>
      </w:r>
      <w:r w:rsidR="00D140B8">
        <w:t xml:space="preserve"> or Commission</w:t>
      </w:r>
      <w:r>
        <w:t xml:space="preserve">; </w:t>
      </w:r>
      <w:r w:rsidRPr="00DA260D">
        <w:t>or</w:t>
      </w:r>
      <w:r w:rsidR="005372E4" w:rsidRPr="00DA260D">
        <w:t>,</w:t>
      </w:r>
    </w:p>
    <w:p w14:paraId="4D2D73F9" w14:textId="5AAD046E" w:rsidR="005D1B1E" w:rsidRPr="00DA260D" w:rsidRDefault="005D1B1E" w:rsidP="005D1B1E">
      <w:pPr>
        <w:pStyle w:val="ISAFList3"/>
      </w:pPr>
      <w:r w:rsidRPr="00DA260D">
        <w:t xml:space="preserve">Independent Body, </w:t>
      </w:r>
    </w:p>
    <w:p w14:paraId="501F7298" w14:textId="5B9A0079" w:rsidR="005D1B1E" w:rsidRPr="00DA260D" w:rsidRDefault="005D1B1E" w:rsidP="005D1B1E">
      <w:pPr>
        <w:pStyle w:val="ISAFList12text"/>
      </w:pPr>
      <w:r w:rsidRPr="00DA260D">
        <w:t xml:space="preserve">concerning the interpretation of the Constitution or the Regulations </w:t>
      </w:r>
      <w:r w:rsidR="00FF3275" w:rsidRPr="00DA260D">
        <w:t>must</w:t>
      </w:r>
      <w:r w:rsidRPr="00DA260D">
        <w:t xml:space="preserve"> be referred to the Board in the first instance for its opinion.</w:t>
      </w:r>
      <w:r w:rsidR="00B33B53" w:rsidRPr="00DA260D">
        <w:t xml:space="preserve"> </w:t>
      </w:r>
    </w:p>
    <w:p w14:paraId="106801CF" w14:textId="3DF3FCE1" w:rsidR="005D1B1E" w:rsidRPr="00695ABB" w:rsidRDefault="005D1B1E" w:rsidP="005D1B1E">
      <w:pPr>
        <w:pStyle w:val="ISAFList2"/>
      </w:pPr>
      <w:bookmarkStart w:id="188" w:name="_Ref109814224"/>
      <w:r w:rsidRPr="00DA260D">
        <w:t xml:space="preserve">In the event the Board’s opinion does not resolve the </w:t>
      </w:r>
      <w:r w:rsidR="00753FCF" w:rsidRPr="00DA260D">
        <w:t>matter</w:t>
      </w:r>
      <w:r w:rsidR="00C242EC" w:rsidRPr="00DA260D">
        <w:t xml:space="preserve"> within a reasonable time</w:t>
      </w:r>
      <w:r w:rsidRPr="00DA260D">
        <w:t xml:space="preserve">, the </w:t>
      </w:r>
      <w:r w:rsidR="00753FCF" w:rsidRPr="00DA260D">
        <w:t>question</w:t>
      </w:r>
      <w:r w:rsidRPr="00DA260D">
        <w:t xml:space="preserve"> </w:t>
      </w:r>
      <w:r w:rsidR="00FF3275" w:rsidRPr="00DA260D">
        <w:t>must</w:t>
      </w:r>
      <w:r w:rsidRPr="00DA260D">
        <w:t xml:space="preserve"> be referred to the Governance </w:t>
      </w:r>
      <w:r w:rsidR="00A47AE1" w:rsidRPr="00DA260D">
        <w:t>Committee</w:t>
      </w:r>
      <w:r w:rsidRPr="00DA260D">
        <w:t xml:space="preserve">.  The </w:t>
      </w:r>
      <w:r w:rsidR="00A47AE1" w:rsidRPr="00DA260D">
        <w:t>Committee</w:t>
      </w:r>
      <w:r w:rsidRPr="00DA260D">
        <w:t xml:space="preserve"> </w:t>
      </w:r>
      <w:r w:rsidR="00FF3275" w:rsidRPr="00DA260D">
        <w:t>must</w:t>
      </w:r>
      <w:r w:rsidRPr="00DA260D">
        <w:t xml:space="preserve"> permit any parties </w:t>
      </w:r>
      <w:r w:rsidR="002E4DB0" w:rsidRPr="00DA260D">
        <w:t xml:space="preserve">who have </w:t>
      </w:r>
      <w:r w:rsidRPr="00DA260D">
        <w:t>a direct interest in the dispute to make representations to it and must then issue a ruling on the proper interpretation.  The decisio</w:t>
      </w:r>
      <w:r w:rsidRPr="00B44F84">
        <w:t xml:space="preserve">n of the </w:t>
      </w:r>
      <w:r w:rsidR="00A47AE1" w:rsidRPr="00B44F84">
        <w:t>Committee</w:t>
      </w:r>
      <w:r w:rsidRPr="009E1444">
        <w:t xml:space="preserve"> </w:t>
      </w:r>
      <w:r w:rsidR="00FF3275" w:rsidRPr="009E1444">
        <w:t>is</w:t>
      </w:r>
      <w:r w:rsidRPr="009E1444">
        <w:t xml:space="preserve"> final within the Federation.</w:t>
      </w:r>
      <w:bookmarkEnd w:id="188"/>
      <w:r w:rsidR="00B33B53" w:rsidRPr="00695ABB">
        <w:t xml:space="preserve"> </w:t>
      </w:r>
    </w:p>
    <w:p w14:paraId="299B67E7" w14:textId="7A59D790" w:rsidR="005D1B1E" w:rsidRPr="00DA260D" w:rsidRDefault="005D1B1E" w:rsidP="005D1B1E">
      <w:pPr>
        <w:pStyle w:val="ISAFList2"/>
      </w:pPr>
      <w:r w:rsidRPr="00DA260D">
        <w:t xml:space="preserve">In cases of urgency, the </w:t>
      </w:r>
      <w:r w:rsidR="00753FCF" w:rsidRPr="00DA260D">
        <w:t xml:space="preserve">Governance </w:t>
      </w:r>
      <w:r w:rsidR="00A47AE1" w:rsidRPr="00DA260D">
        <w:t>Committee</w:t>
      </w:r>
      <w:r w:rsidRPr="00DA260D">
        <w:t xml:space="preserve"> may:</w:t>
      </w:r>
    </w:p>
    <w:p w14:paraId="77A4DFFA" w14:textId="121C3A70" w:rsidR="005D1B1E" w:rsidRPr="00DA260D" w:rsidRDefault="005D1B1E" w:rsidP="005D1B1E">
      <w:pPr>
        <w:pStyle w:val="ISAFList3"/>
      </w:pPr>
      <w:r w:rsidRPr="00DA260D">
        <w:t>give an interim interpretation; and</w:t>
      </w:r>
      <w:r w:rsidR="002E4DB0" w:rsidRPr="00DA260D">
        <w:t>,</w:t>
      </w:r>
    </w:p>
    <w:p w14:paraId="36D384EC" w14:textId="481AD8E4" w:rsidR="005D1B1E" w:rsidRPr="00DA260D" w:rsidRDefault="005D1B1E" w:rsidP="005D1B1E">
      <w:pPr>
        <w:pStyle w:val="ISAFList3"/>
      </w:pPr>
      <w:r w:rsidRPr="00DA260D">
        <w:t xml:space="preserve">designate one or more of its members to give such interim interpretations.  </w:t>
      </w:r>
    </w:p>
    <w:p w14:paraId="34FBA2BC" w14:textId="2F2BA500" w:rsidR="005D1B1E" w:rsidRDefault="005D1B1E" w:rsidP="002562E0">
      <w:pPr>
        <w:pStyle w:val="ISAFList2"/>
      </w:pPr>
      <w:r w:rsidRPr="00DA260D">
        <w:t>The</w:t>
      </w:r>
      <w:r w:rsidR="00753FCF" w:rsidRPr="00DA260D">
        <w:t xml:space="preserve"> interpretation</w:t>
      </w:r>
      <w:r w:rsidRPr="00DA260D">
        <w:t xml:space="preserve"> procedure in this Article </w:t>
      </w:r>
      <w:r w:rsidR="00753FCF" w:rsidRPr="00DA260D">
        <w:fldChar w:fldCharType="begin"/>
      </w:r>
      <w:r w:rsidR="00753FCF" w:rsidRPr="00DA260D">
        <w:instrText xml:space="preserve"> REF _Ref110339324 \r \h </w:instrText>
      </w:r>
      <w:r w:rsidR="00DA260D">
        <w:instrText xml:space="preserve"> \* MERGEFORMAT </w:instrText>
      </w:r>
      <w:r w:rsidR="00753FCF" w:rsidRPr="00DA260D">
        <w:fldChar w:fldCharType="separate"/>
      </w:r>
      <w:r w:rsidR="008939F5">
        <w:t>62</w:t>
      </w:r>
      <w:r w:rsidR="00753FCF" w:rsidRPr="00DA260D">
        <w:fldChar w:fldCharType="end"/>
      </w:r>
      <w:r w:rsidR="00753FCF" w:rsidRPr="00DA260D">
        <w:t xml:space="preserve"> </w:t>
      </w:r>
      <w:r w:rsidRPr="00DA260D">
        <w:t>does not apply</w:t>
      </w:r>
      <w:r>
        <w:t xml:space="preserve"> to the Disciplinary Tribunal when deciding a case before it.  The Tribunal must itself resolve any question of interpretation</w:t>
      </w:r>
      <w:r w:rsidR="00C242EC">
        <w:t>,</w:t>
      </w:r>
      <w:r>
        <w:t xml:space="preserve"> which is then binding only in the case before it.  The Tribunal may have regard to any previous interpretations issued.</w:t>
      </w:r>
    </w:p>
    <w:p w14:paraId="1D9ECFB7" w14:textId="576920FF" w:rsidR="004A23DD" w:rsidRDefault="004A23DD" w:rsidP="004A23DD">
      <w:pPr>
        <w:pStyle w:val="ISAFList2"/>
      </w:pPr>
      <w:r>
        <w:t>The existing members</w:t>
      </w:r>
      <w:r w:rsidR="00C242EC">
        <w:t xml:space="preserve"> and honorary officers</w:t>
      </w:r>
      <w:r>
        <w:t xml:space="preserve"> of the Federation as </w:t>
      </w:r>
      <w:r w:rsidRPr="0039353D">
        <w:t xml:space="preserve">of </w:t>
      </w:r>
      <w:r w:rsidR="005E6559">
        <w:t>the Effective Date</w:t>
      </w:r>
      <w:r>
        <w:t xml:space="preserve"> </w:t>
      </w:r>
      <w:r w:rsidR="00FF3275">
        <w:t>are</w:t>
      </w:r>
      <w:r>
        <w:t xml:space="preserve"> assigned automatically to the categories below:</w:t>
      </w:r>
    </w:p>
    <w:p w14:paraId="7093663F" w14:textId="77777777" w:rsidR="004A23DD" w:rsidRDefault="004A23DD" w:rsidP="004A23DD">
      <w:pPr>
        <w:pStyle w:val="ISAFList2"/>
        <w:numPr>
          <w:ilvl w:val="0"/>
          <w:numId w:val="0"/>
        </w:numPr>
        <w:ind w:left="567"/>
      </w:pPr>
    </w:p>
    <w:tbl>
      <w:tblPr>
        <w:tblStyle w:val="TableGrid"/>
        <w:tblW w:w="0" w:type="auto"/>
        <w:tblInd w:w="567" w:type="dxa"/>
        <w:tblLook w:val="04A0" w:firstRow="1" w:lastRow="0" w:firstColumn="1" w:lastColumn="0" w:noHBand="0" w:noVBand="1"/>
      </w:tblPr>
      <w:tblGrid>
        <w:gridCol w:w="3544"/>
        <w:gridCol w:w="4389"/>
      </w:tblGrid>
      <w:tr w:rsidR="004A23DD" w:rsidRPr="00C92958" w14:paraId="0F105E89" w14:textId="77777777" w:rsidTr="002B4CF7">
        <w:tc>
          <w:tcPr>
            <w:tcW w:w="3544" w:type="dxa"/>
            <w:vAlign w:val="top"/>
          </w:tcPr>
          <w:p w14:paraId="59F3A21D" w14:textId="77777777" w:rsidR="002E4DB0" w:rsidRDefault="004A23DD" w:rsidP="002B4CF7">
            <w:pPr>
              <w:pStyle w:val="ISAFList2"/>
              <w:numPr>
                <w:ilvl w:val="0"/>
                <w:numId w:val="0"/>
              </w:numPr>
              <w:jc w:val="center"/>
              <w:rPr>
                <w:b/>
                <w:bCs/>
              </w:rPr>
            </w:pPr>
            <w:r>
              <w:rPr>
                <w:b/>
                <w:bCs/>
              </w:rPr>
              <w:t>Existing Category</w:t>
            </w:r>
            <w:r w:rsidR="002E4DB0">
              <w:rPr>
                <w:b/>
                <w:bCs/>
              </w:rPr>
              <w:t xml:space="preserve"> </w:t>
            </w:r>
          </w:p>
          <w:p w14:paraId="61C6815F" w14:textId="6E2343F9" w:rsidR="004A23DD" w:rsidRPr="00C92958" w:rsidRDefault="002E4DB0" w:rsidP="002B4CF7">
            <w:pPr>
              <w:pStyle w:val="ISAFList2"/>
              <w:numPr>
                <w:ilvl w:val="0"/>
                <w:numId w:val="0"/>
              </w:numPr>
              <w:jc w:val="center"/>
              <w:rPr>
                <w:b/>
                <w:bCs/>
              </w:rPr>
            </w:pPr>
            <w:r w:rsidRPr="002E4DB0">
              <w:rPr>
                <w:bCs/>
              </w:rPr>
              <w:t>(under previous Constitution</w:t>
            </w:r>
            <w:r>
              <w:rPr>
                <w:b/>
                <w:bCs/>
              </w:rPr>
              <w:t>)</w:t>
            </w:r>
          </w:p>
        </w:tc>
        <w:tc>
          <w:tcPr>
            <w:tcW w:w="4389" w:type="dxa"/>
            <w:vAlign w:val="top"/>
          </w:tcPr>
          <w:p w14:paraId="175E1320" w14:textId="77777777" w:rsidR="004A23DD" w:rsidRPr="00C92958" w:rsidRDefault="004A23DD" w:rsidP="002B4CF7">
            <w:pPr>
              <w:pStyle w:val="ISAFList2"/>
              <w:numPr>
                <w:ilvl w:val="0"/>
                <w:numId w:val="0"/>
              </w:numPr>
              <w:jc w:val="center"/>
              <w:rPr>
                <w:b/>
                <w:bCs/>
              </w:rPr>
            </w:pPr>
            <w:r>
              <w:rPr>
                <w:b/>
                <w:bCs/>
              </w:rPr>
              <w:t>New Category</w:t>
            </w:r>
          </w:p>
        </w:tc>
      </w:tr>
      <w:tr w:rsidR="004A23DD" w14:paraId="0395E5A3" w14:textId="77777777" w:rsidTr="002B4CF7">
        <w:tc>
          <w:tcPr>
            <w:tcW w:w="3544" w:type="dxa"/>
            <w:vAlign w:val="top"/>
          </w:tcPr>
          <w:p w14:paraId="0207722F" w14:textId="77777777" w:rsidR="004A23DD" w:rsidRDefault="004A23DD" w:rsidP="002B4CF7">
            <w:pPr>
              <w:pStyle w:val="ISAFList2"/>
              <w:numPr>
                <w:ilvl w:val="0"/>
                <w:numId w:val="0"/>
              </w:numPr>
              <w:jc w:val="center"/>
            </w:pPr>
            <w:r>
              <w:t>Full Members (MNAs)</w:t>
            </w:r>
          </w:p>
        </w:tc>
        <w:tc>
          <w:tcPr>
            <w:tcW w:w="4389" w:type="dxa"/>
            <w:vAlign w:val="top"/>
          </w:tcPr>
          <w:p w14:paraId="72B42254" w14:textId="31324DA9" w:rsidR="004A23DD" w:rsidRDefault="004A23DD" w:rsidP="002B4CF7">
            <w:pPr>
              <w:pStyle w:val="ISAFList2"/>
              <w:numPr>
                <w:ilvl w:val="0"/>
                <w:numId w:val="0"/>
              </w:numPr>
              <w:jc w:val="center"/>
            </w:pPr>
            <w:r>
              <w:t xml:space="preserve">Member National Authorities (Article </w:t>
            </w:r>
            <w:r>
              <w:fldChar w:fldCharType="begin"/>
            </w:r>
            <w:r>
              <w:instrText xml:space="preserve"> REF _Ref21551538 \r \h </w:instrText>
            </w:r>
            <w:r>
              <w:fldChar w:fldCharType="separate"/>
            </w:r>
            <w:r w:rsidR="008939F5">
              <w:t>4</w:t>
            </w:r>
            <w:r>
              <w:fldChar w:fldCharType="end"/>
            </w:r>
            <w:r>
              <w:t>)</w:t>
            </w:r>
          </w:p>
        </w:tc>
      </w:tr>
      <w:tr w:rsidR="004A23DD" w14:paraId="6A254D9E" w14:textId="77777777" w:rsidTr="002B4CF7">
        <w:tc>
          <w:tcPr>
            <w:tcW w:w="3544" w:type="dxa"/>
            <w:vAlign w:val="top"/>
          </w:tcPr>
          <w:p w14:paraId="28973EA9" w14:textId="77777777" w:rsidR="004A23DD" w:rsidRDefault="004A23DD" w:rsidP="002B4CF7">
            <w:pPr>
              <w:pStyle w:val="ISAFList2"/>
              <w:numPr>
                <w:ilvl w:val="0"/>
                <w:numId w:val="0"/>
              </w:numPr>
              <w:jc w:val="center"/>
            </w:pPr>
            <w:r>
              <w:t>Associate Members</w:t>
            </w:r>
          </w:p>
        </w:tc>
        <w:tc>
          <w:tcPr>
            <w:tcW w:w="4389" w:type="dxa"/>
            <w:vAlign w:val="top"/>
          </w:tcPr>
          <w:p w14:paraId="4D4BA5D2" w14:textId="59BD14AC" w:rsidR="004A23DD" w:rsidRDefault="004A23DD" w:rsidP="002B4CF7">
            <w:pPr>
              <w:pStyle w:val="ISAFList2"/>
              <w:numPr>
                <w:ilvl w:val="0"/>
                <w:numId w:val="0"/>
              </w:numPr>
              <w:jc w:val="center"/>
            </w:pPr>
            <w:r>
              <w:t xml:space="preserve">Associate Members (Article </w:t>
            </w:r>
            <w:r>
              <w:fldChar w:fldCharType="begin"/>
            </w:r>
            <w:r>
              <w:instrText xml:space="preserve"> REF _Ref21551549 \r \h </w:instrText>
            </w:r>
            <w:r>
              <w:fldChar w:fldCharType="separate"/>
            </w:r>
            <w:r w:rsidR="008939F5">
              <w:t>5</w:t>
            </w:r>
            <w:r>
              <w:fldChar w:fldCharType="end"/>
            </w:r>
            <w:r>
              <w:t>)</w:t>
            </w:r>
          </w:p>
        </w:tc>
      </w:tr>
      <w:tr w:rsidR="004A23DD" w14:paraId="33482FA2" w14:textId="77777777" w:rsidTr="002B4CF7">
        <w:tc>
          <w:tcPr>
            <w:tcW w:w="3544" w:type="dxa"/>
            <w:vAlign w:val="top"/>
          </w:tcPr>
          <w:p w14:paraId="341F888E" w14:textId="77777777" w:rsidR="004A23DD" w:rsidRDefault="004A23DD" w:rsidP="002B4CF7">
            <w:pPr>
              <w:pStyle w:val="ISAFList2"/>
              <w:numPr>
                <w:ilvl w:val="0"/>
                <w:numId w:val="0"/>
              </w:numPr>
              <w:jc w:val="center"/>
            </w:pPr>
            <w:r>
              <w:t xml:space="preserve">Affiliate Members – Continental </w:t>
            </w:r>
          </w:p>
        </w:tc>
        <w:tc>
          <w:tcPr>
            <w:tcW w:w="4389" w:type="dxa"/>
            <w:vAlign w:val="top"/>
          </w:tcPr>
          <w:p w14:paraId="38C6877A" w14:textId="310DE84D" w:rsidR="004A23DD" w:rsidRDefault="004A23DD" w:rsidP="002B4CF7">
            <w:pPr>
              <w:pStyle w:val="ISAFList2"/>
              <w:numPr>
                <w:ilvl w:val="0"/>
                <w:numId w:val="0"/>
              </w:numPr>
              <w:jc w:val="center"/>
            </w:pPr>
            <w:r>
              <w:t xml:space="preserve">Continental Associations (Article </w:t>
            </w:r>
            <w:r>
              <w:fldChar w:fldCharType="begin"/>
            </w:r>
            <w:r>
              <w:instrText xml:space="preserve"> REF _Ref19740341 \r \h </w:instrText>
            </w:r>
            <w:r>
              <w:fldChar w:fldCharType="separate"/>
            </w:r>
            <w:r w:rsidR="008939F5">
              <w:t>6</w:t>
            </w:r>
            <w:r>
              <w:fldChar w:fldCharType="end"/>
            </w:r>
            <w:r>
              <w:t>)</w:t>
            </w:r>
          </w:p>
        </w:tc>
      </w:tr>
      <w:tr w:rsidR="004A23DD" w14:paraId="4B7F7C3E" w14:textId="77777777" w:rsidTr="002B4CF7">
        <w:tc>
          <w:tcPr>
            <w:tcW w:w="3544" w:type="dxa"/>
            <w:vAlign w:val="top"/>
          </w:tcPr>
          <w:p w14:paraId="73582B4C" w14:textId="77777777" w:rsidR="004A23DD" w:rsidRDefault="004A23DD" w:rsidP="002B4CF7">
            <w:pPr>
              <w:pStyle w:val="ISAFList2"/>
              <w:numPr>
                <w:ilvl w:val="0"/>
                <w:numId w:val="0"/>
              </w:numPr>
              <w:jc w:val="center"/>
            </w:pPr>
            <w:r>
              <w:t>Affiliate Members – All Others</w:t>
            </w:r>
          </w:p>
        </w:tc>
        <w:tc>
          <w:tcPr>
            <w:tcW w:w="4389" w:type="dxa"/>
            <w:vAlign w:val="top"/>
          </w:tcPr>
          <w:p w14:paraId="1881ED76" w14:textId="72EFD098" w:rsidR="004A23DD" w:rsidRDefault="004A23DD" w:rsidP="002B4CF7">
            <w:pPr>
              <w:pStyle w:val="ISAFList2"/>
              <w:numPr>
                <w:ilvl w:val="0"/>
                <w:numId w:val="0"/>
              </w:numPr>
              <w:jc w:val="center"/>
            </w:pPr>
            <w:r>
              <w:t xml:space="preserve">Recognised Organisations (Article </w:t>
            </w:r>
            <w:r>
              <w:fldChar w:fldCharType="begin"/>
            </w:r>
            <w:r>
              <w:instrText xml:space="preserve"> REF _Ref21551601 \r \h </w:instrText>
            </w:r>
            <w:r>
              <w:fldChar w:fldCharType="separate"/>
            </w:r>
            <w:r w:rsidR="008939F5">
              <w:t>8</w:t>
            </w:r>
            <w:r>
              <w:fldChar w:fldCharType="end"/>
            </w:r>
            <w:r w:rsidR="002E4DB0">
              <w:t>)</w:t>
            </w:r>
          </w:p>
        </w:tc>
      </w:tr>
      <w:tr w:rsidR="004A23DD" w14:paraId="592326D3" w14:textId="77777777" w:rsidTr="002B4CF7">
        <w:tc>
          <w:tcPr>
            <w:tcW w:w="3544" w:type="dxa"/>
            <w:vAlign w:val="top"/>
          </w:tcPr>
          <w:p w14:paraId="74CE2F16" w14:textId="63ABFE9F" w:rsidR="004A23DD" w:rsidRDefault="004A23DD" w:rsidP="002B4CF7">
            <w:pPr>
              <w:pStyle w:val="ISAFList2"/>
              <w:numPr>
                <w:ilvl w:val="0"/>
                <w:numId w:val="0"/>
              </w:numPr>
              <w:jc w:val="center"/>
            </w:pPr>
            <w:r>
              <w:t xml:space="preserve">International Class </w:t>
            </w:r>
            <w:r w:rsidR="002E3B55">
              <w:t>Associations</w:t>
            </w:r>
            <w:r>
              <w:t xml:space="preserve"> and Rating Systems</w:t>
            </w:r>
          </w:p>
        </w:tc>
        <w:tc>
          <w:tcPr>
            <w:tcW w:w="4389" w:type="dxa"/>
            <w:vAlign w:val="top"/>
          </w:tcPr>
          <w:p w14:paraId="24F153A8" w14:textId="3D9848FD" w:rsidR="004A23DD" w:rsidRDefault="004A23DD" w:rsidP="002B4CF7">
            <w:pPr>
              <w:pStyle w:val="ISAFList2"/>
              <w:numPr>
                <w:ilvl w:val="0"/>
                <w:numId w:val="0"/>
              </w:numPr>
              <w:jc w:val="center"/>
            </w:pPr>
            <w:r>
              <w:t xml:space="preserve">World Sailing Class Associations (Article </w:t>
            </w:r>
            <w:r>
              <w:fldChar w:fldCharType="begin"/>
            </w:r>
            <w:r>
              <w:instrText xml:space="preserve"> REF _Ref12009575 \r \h </w:instrText>
            </w:r>
            <w:r>
              <w:fldChar w:fldCharType="separate"/>
            </w:r>
            <w:r w:rsidR="008939F5">
              <w:t>7</w:t>
            </w:r>
            <w:r>
              <w:fldChar w:fldCharType="end"/>
            </w:r>
            <w:r>
              <w:t>)</w:t>
            </w:r>
          </w:p>
        </w:tc>
      </w:tr>
      <w:tr w:rsidR="00C242EC" w14:paraId="536C2ECF" w14:textId="77777777" w:rsidTr="002B4CF7">
        <w:tc>
          <w:tcPr>
            <w:tcW w:w="3544" w:type="dxa"/>
            <w:vAlign w:val="top"/>
          </w:tcPr>
          <w:p w14:paraId="3F0E4CE8" w14:textId="557FA4FC" w:rsidR="00C242EC" w:rsidRDefault="00C242EC" w:rsidP="002B4CF7">
            <w:pPr>
              <w:pStyle w:val="ISAFList2"/>
              <w:numPr>
                <w:ilvl w:val="0"/>
                <w:numId w:val="0"/>
              </w:numPr>
              <w:jc w:val="center"/>
            </w:pPr>
            <w:r>
              <w:t>Honorary Members or Honorary Officers</w:t>
            </w:r>
          </w:p>
        </w:tc>
        <w:tc>
          <w:tcPr>
            <w:tcW w:w="4389" w:type="dxa"/>
            <w:vAlign w:val="top"/>
          </w:tcPr>
          <w:p w14:paraId="22A94942" w14:textId="7CAC681E" w:rsidR="00C242EC" w:rsidRDefault="00C242EC" w:rsidP="002B4CF7">
            <w:pPr>
              <w:pStyle w:val="ISAFList2"/>
              <w:numPr>
                <w:ilvl w:val="0"/>
                <w:numId w:val="0"/>
              </w:numPr>
              <w:jc w:val="center"/>
            </w:pPr>
            <w:r>
              <w:t xml:space="preserve">Honorary Members (Article </w:t>
            </w:r>
            <w:r>
              <w:fldChar w:fldCharType="begin"/>
            </w:r>
            <w:r>
              <w:instrText xml:space="preserve"> REF _Ref17800422 \r \h </w:instrText>
            </w:r>
            <w:r>
              <w:fldChar w:fldCharType="separate"/>
            </w:r>
            <w:r w:rsidR="008939F5">
              <w:t>9.1</w:t>
            </w:r>
            <w:r>
              <w:fldChar w:fldCharType="end"/>
            </w:r>
            <w:r>
              <w:t xml:space="preserve">) or an Honorary Officer (Article </w:t>
            </w:r>
            <w:r>
              <w:fldChar w:fldCharType="begin"/>
            </w:r>
            <w:r>
              <w:instrText xml:space="preserve"> REF _Ref110426492 \r \h </w:instrText>
            </w:r>
            <w:r>
              <w:fldChar w:fldCharType="separate"/>
            </w:r>
            <w:r w:rsidR="008939F5">
              <w:t>9.2</w:t>
            </w:r>
            <w:r>
              <w:fldChar w:fldCharType="end"/>
            </w:r>
            <w:r>
              <w:t>)</w:t>
            </w:r>
          </w:p>
        </w:tc>
      </w:tr>
    </w:tbl>
    <w:p w14:paraId="7B221846" w14:textId="6903BA6C" w:rsidR="005D1B1E" w:rsidRDefault="00B33759" w:rsidP="00B33759">
      <w:pPr>
        <w:pStyle w:val="ISAFList1"/>
      </w:pPr>
      <w:bookmarkStart w:id="189" w:name="_Toc113732457"/>
      <w:r>
        <w:t>Definitions</w:t>
      </w:r>
      <w:bookmarkEnd w:id="189"/>
    </w:p>
    <w:p w14:paraId="06B12768" w14:textId="2887ABDF" w:rsidR="002562E0" w:rsidRDefault="00B33759" w:rsidP="002562E0">
      <w:pPr>
        <w:pStyle w:val="ISAFList2"/>
      </w:pPr>
      <w:r>
        <w:t>In this Constitution, the following words and phrases have the following meanings:</w:t>
      </w:r>
    </w:p>
    <w:p w14:paraId="63865D48" w14:textId="2FB3B58F" w:rsidR="00334176" w:rsidRDefault="004D6E80" w:rsidP="00283593">
      <w:pPr>
        <w:pStyle w:val="ISAFList2"/>
        <w:numPr>
          <w:ilvl w:val="0"/>
          <w:numId w:val="0"/>
        </w:numPr>
        <w:ind w:left="567"/>
      </w:pPr>
      <w:r>
        <w:t>“</w:t>
      </w:r>
      <w:r w:rsidRPr="004D6E80">
        <w:rPr>
          <w:b/>
          <w:bCs/>
        </w:rPr>
        <w:t>the Act</w:t>
      </w:r>
      <w:r>
        <w:t>” means the Isle of Man Companies Act 2006</w:t>
      </w:r>
      <w:r w:rsidR="00CE674D">
        <w:t>.</w:t>
      </w:r>
    </w:p>
    <w:p w14:paraId="54B7BC9F" w14:textId="6ABF3C5C" w:rsidR="005372E4" w:rsidRDefault="005372E4" w:rsidP="00B33759">
      <w:pPr>
        <w:pStyle w:val="ISAFList2"/>
        <w:numPr>
          <w:ilvl w:val="0"/>
          <w:numId w:val="0"/>
        </w:numPr>
        <w:ind w:left="567"/>
      </w:pPr>
      <w:r>
        <w:t>“</w:t>
      </w:r>
      <w:r w:rsidRPr="005372E4">
        <w:rPr>
          <w:b/>
        </w:rPr>
        <w:t>Board</w:t>
      </w:r>
      <w:r>
        <w:t>” means the board of directors of World Sailing.</w:t>
      </w:r>
    </w:p>
    <w:p w14:paraId="7D3B049A" w14:textId="4AE79F29" w:rsidR="00EE1424" w:rsidRDefault="00EE1424" w:rsidP="00B33759">
      <w:pPr>
        <w:pStyle w:val="ISAFList2"/>
        <w:numPr>
          <w:ilvl w:val="0"/>
          <w:numId w:val="0"/>
        </w:numPr>
        <w:ind w:left="567"/>
      </w:pPr>
      <w:r>
        <w:lastRenderedPageBreak/>
        <w:t>“</w:t>
      </w:r>
      <w:r w:rsidRPr="000A6122">
        <w:rPr>
          <w:b/>
          <w:bCs/>
        </w:rPr>
        <w:t>Board Sub-committee</w:t>
      </w:r>
      <w:r>
        <w:t xml:space="preserve">” means </w:t>
      </w:r>
      <w:r w:rsidR="00F74B20">
        <w:t xml:space="preserve">a sub-committee of the Board appointed under Article </w:t>
      </w:r>
      <w:r w:rsidR="00F74B20">
        <w:fldChar w:fldCharType="begin"/>
      </w:r>
      <w:r w:rsidR="00F74B20">
        <w:instrText xml:space="preserve"> REF _Ref19465896 \r \h </w:instrText>
      </w:r>
      <w:r w:rsidR="00F74B20">
        <w:fldChar w:fldCharType="separate"/>
      </w:r>
      <w:r w:rsidR="008939F5">
        <w:t>25</w:t>
      </w:r>
      <w:r w:rsidR="00F74B20">
        <w:fldChar w:fldCharType="end"/>
      </w:r>
      <w:r w:rsidR="00F74B20">
        <w:t>.</w:t>
      </w:r>
    </w:p>
    <w:p w14:paraId="78D31FF8" w14:textId="355B0B73" w:rsidR="002C49FE" w:rsidRDefault="002C49FE" w:rsidP="00B33759">
      <w:pPr>
        <w:pStyle w:val="ISAFList2"/>
        <w:numPr>
          <w:ilvl w:val="0"/>
          <w:numId w:val="0"/>
        </w:numPr>
        <w:ind w:left="567"/>
      </w:pPr>
      <w:r>
        <w:t>“</w:t>
      </w:r>
      <w:r w:rsidRPr="002C49FE">
        <w:rPr>
          <w:b/>
          <w:bCs/>
        </w:rPr>
        <w:t>Chief Executive Officer</w:t>
      </w:r>
      <w:r>
        <w:t xml:space="preserve">” includes any person authorised by the Board under Article </w:t>
      </w:r>
      <w:r>
        <w:fldChar w:fldCharType="begin"/>
      </w:r>
      <w:r>
        <w:instrText xml:space="preserve"> REF _Ref17799404 \r \h </w:instrText>
      </w:r>
      <w:r>
        <w:fldChar w:fldCharType="separate"/>
      </w:r>
      <w:r w:rsidR="008939F5">
        <w:t>28.5</w:t>
      </w:r>
      <w:r>
        <w:fldChar w:fldCharType="end"/>
      </w:r>
      <w:r>
        <w:t xml:space="preserve"> and any person acting under the delegated authority of the Chief Executive Officer.</w:t>
      </w:r>
    </w:p>
    <w:p w14:paraId="34BD5603" w14:textId="3D5A7C9B" w:rsidR="00EE1424" w:rsidRDefault="00EE1424" w:rsidP="00862591">
      <w:pPr>
        <w:pStyle w:val="ISAFList2"/>
        <w:numPr>
          <w:ilvl w:val="0"/>
          <w:numId w:val="0"/>
        </w:numPr>
        <w:ind w:left="567"/>
      </w:pPr>
      <w:r>
        <w:t>“</w:t>
      </w:r>
      <w:r>
        <w:rPr>
          <w:b/>
          <w:bCs/>
        </w:rPr>
        <w:t>C</w:t>
      </w:r>
      <w:r w:rsidRPr="00853A28">
        <w:rPr>
          <w:b/>
          <w:bCs/>
        </w:rPr>
        <w:t>ommittee</w:t>
      </w:r>
      <w:r>
        <w:t xml:space="preserve">” means </w:t>
      </w:r>
      <w:r w:rsidR="00F74B20">
        <w:t>a committee appointed under Article</w:t>
      </w:r>
      <w:r w:rsidR="00753FCF">
        <w:t xml:space="preserve"> </w:t>
      </w:r>
      <w:r w:rsidR="00753FCF">
        <w:rPr>
          <w:highlight w:val="yellow"/>
        </w:rPr>
        <w:fldChar w:fldCharType="begin"/>
      </w:r>
      <w:r w:rsidR="00753FCF">
        <w:instrText xml:space="preserve"> REF _Ref14441190 \r \h </w:instrText>
      </w:r>
      <w:r w:rsidR="00753FCF">
        <w:rPr>
          <w:highlight w:val="yellow"/>
        </w:rPr>
      </w:r>
      <w:r w:rsidR="00753FCF">
        <w:rPr>
          <w:highlight w:val="yellow"/>
        </w:rPr>
        <w:fldChar w:fldCharType="separate"/>
      </w:r>
      <w:r w:rsidR="008939F5">
        <w:t>35</w:t>
      </w:r>
      <w:r w:rsidR="00753FCF">
        <w:rPr>
          <w:highlight w:val="yellow"/>
        </w:rPr>
        <w:fldChar w:fldCharType="end"/>
      </w:r>
      <w:r w:rsidR="00F74B20">
        <w:t>.</w:t>
      </w:r>
    </w:p>
    <w:p w14:paraId="63929C88" w14:textId="5E8F2F9C" w:rsidR="00B33759" w:rsidRDefault="00B33759" w:rsidP="002C49FE">
      <w:pPr>
        <w:pStyle w:val="ISAFList2"/>
        <w:numPr>
          <w:ilvl w:val="0"/>
          <w:numId w:val="0"/>
        </w:numPr>
        <w:ind w:left="567"/>
      </w:pPr>
      <w:r>
        <w:t>“</w:t>
      </w:r>
      <w:r w:rsidRPr="00B33759">
        <w:rPr>
          <w:b/>
          <w:bCs/>
        </w:rPr>
        <w:t>Continent</w:t>
      </w:r>
      <w:r>
        <w:t xml:space="preserve">” means the following continents recognised within World Sailing: </w:t>
      </w:r>
    </w:p>
    <w:p w14:paraId="34E5658B" w14:textId="77777777" w:rsidR="00B33759" w:rsidRDefault="00B33759" w:rsidP="00753FCF">
      <w:pPr>
        <w:pStyle w:val="ISAFList2"/>
        <w:numPr>
          <w:ilvl w:val="0"/>
          <w:numId w:val="0"/>
        </w:numPr>
        <w:ind w:left="720"/>
      </w:pPr>
      <w:r w:rsidRPr="00B33759">
        <w:t xml:space="preserve">Africa; </w:t>
      </w:r>
    </w:p>
    <w:p w14:paraId="30FA6467" w14:textId="77777777" w:rsidR="00B33759" w:rsidRDefault="00B33759" w:rsidP="00753FCF">
      <w:pPr>
        <w:pStyle w:val="ISAFList2"/>
        <w:numPr>
          <w:ilvl w:val="0"/>
          <w:numId w:val="0"/>
        </w:numPr>
        <w:ind w:left="720"/>
      </w:pPr>
      <w:r w:rsidRPr="00B33759">
        <w:t xml:space="preserve">Asia; </w:t>
      </w:r>
    </w:p>
    <w:p w14:paraId="13498288" w14:textId="77777777" w:rsidR="00B33759" w:rsidRDefault="00B33759" w:rsidP="00753FCF">
      <w:pPr>
        <w:pStyle w:val="ISAFList2"/>
        <w:numPr>
          <w:ilvl w:val="0"/>
          <w:numId w:val="0"/>
        </w:numPr>
        <w:ind w:left="720"/>
      </w:pPr>
      <w:r w:rsidRPr="00B33759">
        <w:t xml:space="preserve">Oceania; </w:t>
      </w:r>
    </w:p>
    <w:p w14:paraId="481277CE" w14:textId="77777777" w:rsidR="00B33759" w:rsidRDefault="00B33759" w:rsidP="00753FCF">
      <w:pPr>
        <w:pStyle w:val="ISAFList2"/>
        <w:numPr>
          <w:ilvl w:val="0"/>
          <w:numId w:val="0"/>
        </w:numPr>
        <w:ind w:left="720"/>
      </w:pPr>
      <w:r w:rsidRPr="00B33759">
        <w:t xml:space="preserve">Europe; </w:t>
      </w:r>
    </w:p>
    <w:p w14:paraId="7AEC2BE9" w14:textId="7656B19A" w:rsidR="00B33759" w:rsidRDefault="00B33759" w:rsidP="00753FCF">
      <w:pPr>
        <w:pStyle w:val="ISAFList2"/>
        <w:numPr>
          <w:ilvl w:val="0"/>
          <w:numId w:val="0"/>
        </w:numPr>
        <w:ind w:left="720"/>
      </w:pPr>
      <w:r w:rsidRPr="00B33759">
        <w:t>North America (including Grenada, Bermuda and the Islands of the Caribbean</w:t>
      </w:r>
      <w:r w:rsidR="00753FCF">
        <w:t>,</w:t>
      </w:r>
      <w:r w:rsidRPr="00B33759">
        <w:t xml:space="preserve"> but excluding Central America); </w:t>
      </w:r>
      <w:r>
        <w:t>and</w:t>
      </w:r>
      <w:r w:rsidR="005372E4">
        <w:t>,</w:t>
      </w:r>
    </w:p>
    <w:p w14:paraId="10780469" w14:textId="77777777" w:rsidR="00942EA6" w:rsidRDefault="00B33759" w:rsidP="00753FCF">
      <w:pPr>
        <w:pStyle w:val="ISAFList2"/>
        <w:numPr>
          <w:ilvl w:val="0"/>
          <w:numId w:val="0"/>
        </w:numPr>
        <w:ind w:left="720"/>
      </w:pPr>
      <w:r w:rsidRPr="00B33759">
        <w:t>Central and South America (including Mexico)</w:t>
      </w:r>
      <w:r w:rsidR="00942EA6">
        <w:t>,</w:t>
      </w:r>
    </w:p>
    <w:p w14:paraId="798914C5" w14:textId="46BAAFC9" w:rsidR="00B33759" w:rsidRPr="00942EA6" w:rsidRDefault="00753FCF" w:rsidP="00B33759">
      <w:pPr>
        <w:pStyle w:val="ISAFList2"/>
        <w:numPr>
          <w:ilvl w:val="0"/>
          <w:numId w:val="0"/>
        </w:numPr>
        <w:ind w:left="567"/>
      </w:pPr>
      <w:r>
        <w:rPr>
          <w:szCs w:val="22"/>
        </w:rPr>
        <w:t>as they are</w:t>
      </w:r>
      <w:r w:rsidR="00942EA6" w:rsidRPr="00483ABA">
        <w:rPr>
          <w:szCs w:val="22"/>
        </w:rPr>
        <w:t xml:space="preserve"> defined by the National Geographic Society in its Atlas of the World</w:t>
      </w:r>
      <w:r w:rsidR="005372E4" w:rsidRPr="00483ABA">
        <w:rPr>
          <w:sz w:val="28"/>
        </w:rPr>
        <w:t>.</w:t>
      </w:r>
    </w:p>
    <w:p w14:paraId="26BA0A0A" w14:textId="4D89C84A" w:rsidR="002C49FE" w:rsidRDefault="002C49FE" w:rsidP="002C49FE">
      <w:pPr>
        <w:pStyle w:val="ISAFList2"/>
        <w:numPr>
          <w:ilvl w:val="0"/>
          <w:numId w:val="0"/>
        </w:numPr>
        <w:ind w:left="567"/>
      </w:pPr>
      <w:r>
        <w:t>“</w:t>
      </w:r>
      <w:r>
        <w:rPr>
          <w:b/>
          <w:bCs/>
        </w:rPr>
        <w:t>Council</w:t>
      </w:r>
      <w:r>
        <w:t xml:space="preserve">” means </w:t>
      </w:r>
      <w:r w:rsidR="00753FCF">
        <w:t xml:space="preserve">the Council established under Article </w:t>
      </w:r>
      <w:r w:rsidR="00CD499C">
        <w:fldChar w:fldCharType="begin"/>
      </w:r>
      <w:r w:rsidR="00CD499C">
        <w:instrText xml:space="preserve"> REF _Ref110339559 \r \h </w:instrText>
      </w:r>
      <w:r w:rsidR="00CD499C">
        <w:fldChar w:fldCharType="separate"/>
      </w:r>
      <w:r w:rsidR="008939F5">
        <w:t>29</w:t>
      </w:r>
      <w:r w:rsidR="00CD499C">
        <w:fldChar w:fldCharType="end"/>
      </w:r>
      <w:r w:rsidR="00CD499C">
        <w:t>.</w:t>
      </w:r>
    </w:p>
    <w:p w14:paraId="5A96C5A7" w14:textId="0D9D8F71" w:rsidR="002C49FE" w:rsidRDefault="002C49FE" w:rsidP="002C49FE">
      <w:pPr>
        <w:pStyle w:val="ISAFList2"/>
        <w:numPr>
          <w:ilvl w:val="0"/>
          <w:numId w:val="0"/>
        </w:numPr>
        <w:ind w:left="567"/>
      </w:pPr>
      <w:r>
        <w:t>“</w:t>
      </w:r>
      <w:r w:rsidRPr="002C49FE">
        <w:rPr>
          <w:b/>
          <w:bCs/>
        </w:rPr>
        <w:t>Code of Ethics</w:t>
      </w:r>
      <w:r>
        <w:t>” means the World Sailing Code of Ethics made by the Board under the Regulations</w:t>
      </w:r>
      <w:r w:rsidR="000A6122">
        <w:t xml:space="preserve"> </w:t>
      </w:r>
      <w:r w:rsidR="00F74B20">
        <w:t>to</w:t>
      </w:r>
      <w:r w:rsidR="000A6122">
        <w:t xml:space="preserve"> govern the </w:t>
      </w:r>
      <w:r w:rsidR="000A6122" w:rsidRPr="00F74B20">
        <w:t xml:space="preserve">conduct of </w:t>
      </w:r>
      <w:r w:rsidR="00F74B20" w:rsidRPr="00F74B20">
        <w:t>Members,</w:t>
      </w:r>
      <w:r w:rsidR="00F74B20">
        <w:t xml:space="preserve"> directors, members of the Council, Committees, Sub-committees, Board Sub-committees,</w:t>
      </w:r>
      <w:r w:rsidR="00CD499C">
        <w:t xml:space="preserve"> Commissions, Working Groups, </w:t>
      </w:r>
      <w:r w:rsidR="00F74B20">
        <w:t>Independent Bodies, World Sailing Race Officials</w:t>
      </w:r>
      <w:r w:rsidR="005372E4">
        <w:t>, any participants in World Sailing events</w:t>
      </w:r>
      <w:r w:rsidR="00F74B20">
        <w:t xml:space="preserve"> and any other persons specified in the Code of Ethics itself</w:t>
      </w:r>
      <w:r w:rsidR="005372E4">
        <w:t>.</w:t>
      </w:r>
    </w:p>
    <w:p w14:paraId="337917CE" w14:textId="56D858D0" w:rsidR="00303656" w:rsidRDefault="00303656" w:rsidP="00303656">
      <w:pPr>
        <w:pStyle w:val="ISAFList2"/>
        <w:numPr>
          <w:ilvl w:val="0"/>
          <w:numId w:val="0"/>
        </w:numPr>
        <w:ind w:left="567"/>
      </w:pPr>
      <w:r>
        <w:t>“</w:t>
      </w:r>
      <w:r w:rsidRPr="00303656">
        <w:rPr>
          <w:b/>
          <w:bCs/>
        </w:rPr>
        <w:t>Constitution</w:t>
      </w:r>
      <w:r>
        <w:t xml:space="preserve">” means these </w:t>
      </w:r>
      <w:r w:rsidR="002E4DB0">
        <w:t xml:space="preserve">Memorandum of Association and </w:t>
      </w:r>
      <w:r>
        <w:t>Articles of Association.</w:t>
      </w:r>
    </w:p>
    <w:p w14:paraId="576FBFC4" w14:textId="515C6DDF" w:rsidR="006F6736" w:rsidRDefault="006F6736" w:rsidP="00303656">
      <w:pPr>
        <w:pStyle w:val="ISAFList2"/>
        <w:numPr>
          <w:ilvl w:val="0"/>
          <w:numId w:val="0"/>
        </w:numPr>
        <w:ind w:left="567"/>
      </w:pPr>
      <w:r>
        <w:t>“</w:t>
      </w:r>
      <w:r w:rsidRPr="006F6736">
        <w:rPr>
          <w:b/>
          <w:bCs/>
        </w:rPr>
        <w:t>Delegate</w:t>
      </w:r>
      <w:r>
        <w:t xml:space="preserve">” means </w:t>
      </w:r>
      <w:r w:rsidR="00F160CD">
        <w:t>a</w:t>
      </w:r>
      <w:r w:rsidR="00DD0E68">
        <w:t xml:space="preserve">n original or alternate </w:t>
      </w:r>
      <w:r w:rsidR="00F160CD">
        <w:t xml:space="preserve">delegate of a Member National Authority to the General Assembly appointed under Article </w:t>
      </w:r>
      <w:r w:rsidR="00F160CD">
        <w:fldChar w:fldCharType="begin"/>
      </w:r>
      <w:r w:rsidR="00F160CD">
        <w:instrText xml:space="preserve"> REF _Ref19465980 \r \h </w:instrText>
      </w:r>
      <w:r w:rsidR="00F160CD">
        <w:fldChar w:fldCharType="separate"/>
      </w:r>
      <w:r w:rsidR="008939F5">
        <w:t>18</w:t>
      </w:r>
      <w:r w:rsidR="00F160CD">
        <w:fldChar w:fldCharType="end"/>
      </w:r>
      <w:r w:rsidR="00F160CD">
        <w:t>.</w:t>
      </w:r>
    </w:p>
    <w:p w14:paraId="7B6951CD" w14:textId="4ACE1DFA" w:rsidR="00BF3E87" w:rsidRDefault="00BF3E87" w:rsidP="00303656">
      <w:pPr>
        <w:pStyle w:val="ISAFList2"/>
        <w:numPr>
          <w:ilvl w:val="0"/>
          <w:numId w:val="0"/>
        </w:numPr>
        <w:ind w:left="567"/>
      </w:pPr>
      <w:r>
        <w:t>“</w:t>
      </w:r>
      <w:r w:rsidR="00FD1CEA" w:rsidRPr="00FD1CEA">
        <w:rPr>
          <w:b/>
          <w:bCs/>
        </w:rPr>
        <w:t>d</w:t>
      </w:r>
      <w:r w:rsidRPr="00FD1CEA">
        <w:rPr>
          <w:b/>
          <w:bCs/>
        </w:rPr>
        <w:t>irector</w:t>
      </w:r>
      <w:r>
        <w:t xml:space="preserve">” means </w:t>
      </w:r>
      <w:r w:rsidR="00FD1CEA">
        <w:t xml:space="preserve">a director of the company as defined by Article </w:t>
      </w:r>
      <w:r w:rsidR="00FD1CEA">
        <w:fldChar w:fldCharType="begin"/>
      </w:r>
      <w:r w:rsidR="00FD1CEA">
        <w:instrText xml:space="preserve"> REF _Ref112582172 \r \h </w:instrText>
      </w:r>
      <w:r w:rsidR="00FD1CEA">
        <w:fldChar w:fldCharType="separate"/>
      </w:r>
      <w:r w:rsidR="008939F5">
        <w:t>23.1</w:t>
      </w:r>
      <w:r w:rsidR="00FD1CEA">
        <w:fldChar w:fldCharType="end"/>
      </w:r>
      <w:r w:rsidR="00FD1CEA">
        <w:t>.</w:t>
      </w:r>
    </w:p>
    <w:p w14:paraId="56767BA3" w14:textId="7D713774" w:rsidR="00981096" w:rsidRDefault="00981096" w:rsidP="00303656">
      <w:pPr>
        <w:pStyle w:val="ISAFList2"/>
        <w:numPr>
          <w:ilvl w:val="0"/>
          <w:numId w:val="0"/>
        </w:numPr>
        <w:ind w:left="567"/>
      </w:pPr>
      <w:r w:rsidRPr="00F74B20">
        <w:t>“</w:t>
      </w:r>
      <w:r w:rsidRPr="00F74B20">
        <w:rPr>
          <w:b/>
          <w:bCs/>
        </w:rPr>
        <w:t>Employee</w:t>
      </w:r>
      <w:r w:rsidRPr="00F74B20">
        <w:t>” means a person (i) engaged under a contract of service with a Member or (ii) who is seconded under a contract of service to work for a Member or (iii) engaged under a contract for services on an equivalent full-time basis to work for a Member.</w:t>
      </w:r>
    </w:p>
    <w:p w14:paraId="69D02865" w14:textId="63412D5F" w:rsidR="00303656" w:rsidRDefault="00303656" w:rsidP="00303656">
      <w:pPr>
        <w:pStyle w:val="ISAFList2"/>
        <w:numPr>
          <w:ilvl w:val="0"/>
          <w:numId w:val="0"/>
        </w:numPr>
        <w:ind w:left="567"/>
      </w:pPr>
      <w:r>
        <w:t>“</w:t>
      </w:r>
      <w:r w:rsidRPr="00303656">
        <w:rPr>
          <w:b/>
          <w:bCs/>
        </w:rPr>
        <w:t>Federation</w:t>
      </w:r>
      <w:r>
        <w:t>” means the company.</w:t>
      </w:r>
    </w:p>
    <w:p w14:paraId="3E58A6C4" w14:textId="1E459AD5" w:rsidR="000639E3" w:rsidRDefault="000639E3" w:rsidP="00303656">
      <w:pPr>
        <w:pStyle w:val="ISAFList2"/>
        <w:numPr>
          <w:ilvl w:val="0"/>
          <w:numId w:val="0"/>
        </w:numPr>
        <w:ind w:left="567"/>
      </w:pPr>
      <w:r w:rsidRPr="00BA3DCD">
        <w:rPr>
          <w:b/>
          <w:bCs/>
        </w:rPr>
        <w:t>"Financial Plan”</w:t>
      </w:r>
      <w:r>
        <w:t xml:space="preserve"> means </w:t>
      </w:r>
      <w:r w:rsidR="00BA3DCD">
        <w:t xml:space="preserve">the Board’s </w:t>
      </w:r>
      <w:r w:rsidR="00BF01FB">
        <w:t>financial plan</w:t>
      </w:r>
      <w:r w:rsidR="00BA3DCD">
        <w:t xml:space="preserve"> over a quadrenni</w:t>
      </w:r>
      <w:r w:rsidR="00BF01FB">
        <w:t>um</w:t>
      </w:r>
      <w:r w:rsidR="00BA3DCD">
        <w:t xml:space="preserve"> to </w:t>
      </w:r>
      <w:r w:rsidR="00FF6AE8">
        <w:t xml:space="preserve">promote </w:t>
      </w:r>
      <w:r w:rsidR="00BA3DCD">
        <w:t>the World Sailing</w:t>
      </w:r>
      <w:r w:rsidR="002E2B8F">
        <w:t xml:space="preserve"> Strategy</w:t>
      </w:r>
      <w:r w:rsidR="00BA3DCD">
        <w:t>.</w:t>
      </w:r>
    </w:p>
    <w:p w14:paraId="4AAA6236" w14:textId="02136D67" w:rsidR="00303656" w:rsidRDefault="00303656" w:rsidP="00303656">
      <w:pPr>
        <w:pStyle w:val="ISAFList2"/>
        <w:numPr>
          <w:ilvl w:val="0"/>
          <w:numId w:val="0"/>
        </w:numPr>
        <w:ind w:left="567"/>
      </w:pPr>
      <w:r>
        <w:t>“</w:t>
      </w:r>
      <w:r w:rsidRPr="00303656">
        <w:rPr>
          <w:b/>
          <w:bCs/>
        </w:rPr>
        <w:t>General Assembly</w:t>
      </w:r>
      <w:r>
        <w:t>” means a general meeting of the Federation.</w:t>
      </w:r>
    </w:p>
    <w:p w14:paraId="5E0796A1" w14:textId="654A7305" w:rsidR="004973A3" w:rsidRDefault="004973A3" w:rsidP="00303656">
      <w:pPr>
        <w:pStyle w:val="ISAFList2"/>
        <w:numPr>
          <w:ilvl w:val="0"/>
          <w:numId w:val="0"/>
        </w:numPr>
        <w:ind w:left="567"/>
      </w:pPr>
      <w:r>
        <w:t>“</w:t>
      </w:r>
      <w:r w:rsidRPr="004973A3">
        <w:rPr>
          <w:b/>
          <w:bCs/>
        </w:rPr>
        <w:t>Independent</w:t>
      </w:r>
      <w:r>
        <w:t>” means:</w:t>
      </w:r>
    </w:p>
    <w:p w14:paraId="67ED2080" w14:textId="6F518D41" w:rsidR="004973A3" w:rsidRDefault="004973A3" w:rsidP="00214476">
      <w:pPr>
        <w:pStyle w:val="ISAFList3"/>
      </w:pPr>
      <w:r>
        <w:t xml:space="preserve">has not held any position </w:t>
      </w:r>
      <w:r w:rsidR="005F6883">
        <w:t>(other than an Independent position)</w:t>
      </w:r>
      <w:r>
        <w:t xml:space="preserve"> within the Federation or any Member within the </w:t>
      </w:r>
      <w:r w:rsidR="00B85B31">
        <w:t>three</w:t>
      </w:r>
      <w:r>
        <w:t xml:space="preserve"> years prior to </w:t>
      </w:r>
      <w:r w:rsidR="00214476">
        <w:t xml:space="preserve">first </w:t>
      </w:r>
      <w:r>
        <w:t>appointment</w:t>
      </w:r>
      <w:r w:rsidR="00214476">
        <w:t>;</w:t>
      </w:r>
    </w:p>
    <w:p w14:paraId="138D0EE3" w14:textId="709497FF" w:rsidR="004973A3" w:rsidRDefault="004973A3" w:rsidP="004973A3">
      <w:pPr>
        <w:pStyle w:val="ISAFList3"/>
      </w:pPr>
      <w:r>
        <w:t xml:space="preserve">does not have any close connection or relationship </w:t>
      </w:r>
      <w:r w:rsidR="002E4DB0">
        <w:t xml:space="preserve">with </w:t>
      </w:r>
      <w:r w:rsidR="00214476">
        <w:t xml:space="preserve">a director or </w:t>
      </w:r>
      <w:r w:rsidR="004E15FE">
        <w:t>E</w:t>
      </w:r>
      <w:r w:rsidR="00214476">
        <w:t>mployee of the Federation; and</w:t>
      </w:r>
      <w:r w:rsidR="002F444D">
        <w:t>,</w:t>
      </w:r>
    </w:p>
    <w:p w14:paraId="6A7C1B16" w14:textId="3C5A4D02" w:rsidR="004973A3" w:rsidRDefault="004973A3" w:rsidP="00214476">
      <w:pPr>
        <w:pStyle w:val="ISAFList3"/>
      </w:pPr>
      <w:r w:rsidRPr="004973A3">
        <w:t>from the perspective of an objective outsider, would be viewed as independent</w:t>
      </w:r>
      <w:r w:rsidR="00214476">
        <w:t>.</w:t>
      </w:r>
    </w:p>
    <w:p w14:paraId="036B8120" w14:textId="2A0087D1" w:rsidR="00303656" w:rsidRDefault="00303656" w:rsidP="00303656">
      <w:pPr>
        <w:pStyle w:val="ISAFList2"/>
        <w:numPr>
          <w:ilvl w:val="0"/>
          <w:numId w:val="0"/>
        </w:numPr>
        <w:ind w:left="567"/>
      </w:pPr>
      <w:r>
        <w:lastRenderedPageBreak/>
        <w:t>“</w:t>
      </w:r>
      <w:r w:rsidRPr="00303656">
        <w:rPr>
          <w:b/>
          <w:bCs/>
        </w:rPr>
        <w:t>Independent Bodies</w:t>
      </w:r>
      <w:r>
        <w:t>” means the Disciplinary Tribunal, Elections Panel</w:t>
      </w:r>
      <w:r w:rsidR="00C242EC">
        <w:t xml:space="preserve">, </w:t>
      </w:r>
      <w:r>
        <w:t>Investigations Panel</w:t>
      </w:r>
      <w:r w:rsidR="00C242EC">
        <w:t>, and the Ombudsman.</w:t>
      </w:r>
    </w:p>
    <w:p w14:paraId="0678B84B" w14:textId="010BFD3B" w:rsidR="00303656" w:rsidRDefault="00303656" w:rsidP="00303656">
      <w:pPr>
        <w:pStyle w:val="ISAFList2"/>
        <w:numPr>
          <w:ilvl w:val="0"/>
          <w:numId w:val="0"/>
        </w:numPr>
        <w:ind w:left="567"/>
      </w:pPr>
      <w:r>
        <w:t>“</w:t>
      </w:r>
      <w:r w:rsidRPr="00303656">
        <w:rPr>
          <w:b/>
          <w:bCs/>
        </w:rPr>
        <w:t>Member</w:t>
      </w:r>
      <w:r>
        <w:t xml:space="preserve">” means any member of the Federation as defined by Article </w:t>
      </w:r>
      <w:r>
        <w:fldChar w:fldCharType="begin"/>
      </w:r>
      <w:r>
        <w:instrText xml:space="preserve"> REF _Ref17799613 \r \h </w:instrText>
      </w:r>
      <w:r>
        <w:fldChar w:fldCharType="separate"/>
      </w:r>
      <w:r w:rsidR="008939F5">
        <w:t>3.1</w:t>
      </w:r>
      <w:r>
        <w:fldChar w:fldCharType="end"/>
      </w:r>
      <w:r>
        <w:t xml:space="preserve"> and Membership </w:t>
      </w:r>
      <w:r w:rsidR="00FF3275">
        <w:t>is to</w:t>
      </w:r>
      <w:r>
        <w:t xml:space="preserve"> be construed accordingly.</w:t>
      </w:r>
    </w:p>
    <w:p w14:paraId="52E0610E" w14:textId="13E2611F" w:rsidR="00303656" w:rsidRDefault="00303656" w:rsidP="00303656">
      <w:pPr>
        <w:pStyle w:val="ISAFList2"/>
        <w:numPr>
          <w:ilvl w:val="0"/>
          <w:numId w:val="0"/>
        </w:numPr>
        <w:ind w:left="567"/>
      </w:pPr>
      <w:r>
        <w:t>“</w:t>
      </w:r>
      <w:r w:rsidRPr="00303656">
        <w:rPr>
          <w:b/>
          <w:bCs/>
        </w:rPr>
        <w:t>notice</w:t>
      </w:r>
      <w:r>
        <w:t xml:space="preserve">” means notice given under the provisions of Article </w:t>
      </w:r>
      <w:r>
        <w:fldChar w:fldCharType="begin"/>
      </w:r>
      <w:r>
        <w:instrText xml:space="preserve"> REF _Ref17799665 \r \h </w:instrText>
      </w:r>
      <w:r>
        <w:fldChar w:fldCharType="separate"/>
      </w:r>
      <w:r w:rsidR="008939F5">
        <w:t>58</w:t>
      </w:r>
      <w:r>
        <w:fldChar w:fldCharType="end"/>
      </w:r>
      <w:r>
        <w:t>.</w:t>
      </w:r>
    </w:p>
    <w:p w14:paraId="3408229A" w14:textId="2387A6D0" w:rsidR="00303656" w:rsidRDefault="00303656" w:rsidP="00303656">
      <w:pPr>
        <w:pStyle w:val="ISAFList2"/>
        <w:numPr>
          <w:ilvl w:val="0"/>
          <w:numId w:val="0"/>
        </w:numPr>
        <w:ind w:left="567"/>
      </w:pPr>
      <w:r>
        <w:t>“</w:t>
      </w:r>
      <w:r w:rsidRPr="00303656">
        <w:rPr>
          <w:b/>
          <w:bCs/>
        </w:rPr>
        <w:t>Objects</w:t>
      </w:r>
      <w:r>
        <w:t xml:space="preserve">” means the objects of the Federation under clause </w:t>
      </w:r>
      <w:r>
        <w:fldChar w:fldCharType="begin"/>
      </w:r>
      <w:r>
        <w:instrText xml:space="preserve"> REF _Ref17799688 \r \h </w:instrText>
      </w:r>
      <w:r>
        <w:fldChar w:fldCharType="separate"/>
      </w:r>
      <w:r w:rsidR="008939F5">
        <w:t>1.3</w:t>
      </w:r>
      <w:r>
        <w:fldChar w:fldCharType="end"/>
      </w:r>
      <w:r>
        <w:t xml:space="preserve"> of the Memorandum of Association.</w:t>
      </w:r>
    </w:p>
    <w:p w14:paraId="2B85E9D9" w14:textId="6AED14EF" w:rsidR="00180AD1" w:rsidRDefault="00180AD1" w:rsidP="00303656">
      <w:pPr>
        <w:pStyle w:val="ISAFList2"/>
        <w:numPr>
          <w:ilvl w:val="0"/>
          <w:numId w:val="0"/>
        </w:numPr>
        <w:ind w:left="567"/>
      </w:pPr>
      <w:r>
        <w:t>“</w:t>
      </w:r>
      <w:r w:rsidRPr="00180AD1">
        <w:rPr>
          <w:b/>
          <w:bCs/>
        </w:rPr>
        <w:t>Olympic Charter</w:t>
      </w:r>
      <w:r>
        <w:t>” means the governing charter from time to time of the International Olympic Committee (including the by-laws and other ancillary documents binding on the Federation</w:t>
      </w:r>
      <w:r w:rsidR="00CD499C">
        <w:t xml:space="preserve"> as a member of the Olympic Movement</w:t>
      </w:r>
      <w:r>
        <w:t>)</w:t>
      </w:r>
      <w:r w:rsidR="002E4DB0">
        <w:t>.</w:t>
      </w:r>
    </w:p>
    <w:p w14:paraId="592926EA" w14:textId="61C76602" w:rsidR="002A76AD" w:rsidRDefault="002A76AD" w:rsidP="00303656">
      <w:pPr>
        <w:pStyle w:val="ISAFList2"/>
        <w:numPr>
          <w:ilvl w:val="0"/>
          <w:numId w:val="0"/>
        </w:numPr>
        <w:ind w:left="567"/>
      </w:pPr>
      <w:r>
        <w:t>“</w:t>
      </w:r>
      <w:r w:rsidRPr="002A76AD">
        <w:rPr>
          <w:b/>
          <w:bCs/>
        </w:rPr>
        <w:t>Ordinarily Resident</w:t>
      </w:r>
      <w:r>
        <w:t xml:space="preserve">” means a </w:t>
      </w:r>
      <w:r w:rsidR="002E4DB0">
        <w:t xml:space="preserve">person who is a </w:t>
      </w:r>
      <w:r>
        <w:t xml:space="preserve">national of the country concerned or </w:t>
      </w:r>
      <w:r w:rsidR="002E4DB0">
        <w:t xml:space="preserve">who </w:t>
      </w:r>
      <w:r>
        <w:t>has had their primary residence in that country for at least three consecutive years.  A person who:</w:t>
      </w:r>
    </w:p>
    <w:p w14:paraId="381AC488" w14:textId="078FF3E0" w:rsidR="002A76AD" w:rsidRDefault="002A76AD" w:rsidP="003F1B06">
      <w:pPr>
        <w:pStyle w:val="ISAFList3"/>
        <w:numPr>
          <w:ilvl w:val="2"/>
          <w:numId w:val="15"/>
        </w:numPr>
      </w:pPr>
      <w:r>
        <w:t>has nationality</w:t>
      </w:r>
      <w:r w:rsidR="001F72CF">
        <w:t xml:space="preserve"> of more than one country</w:t>
      </w:r>
      <w:r>
        <w:t>; and/or</w:t>
      </w:r>
      <w:r w:rsidR="002F444D">
        <w:t>,</w:t>
      </w:r>
    </w:p>
    <w:p w14:paraId="2BEA9A00" w14:textId="034C3076" w:rsidR="002A76AD" w:rsidRDefault="002A76AD" w:rsidP="003F1B06">
      <w:pPr>
        <w:pStyle w:val="ISAFList3"/>
        <w:numPr>
          <w:ilvl w:val="2"/>
          <w:numId w:val="15"/>
        </w:numPr>
      </w:pPr>
      <w:r>
        <w:t>has nationality</w:t>
      </w:r>
      <w:r w:rsidR="001F72CF">
        <w:t xml:space="preserve"> of one country</w:t>
      </w:r>
      <w:r>
        <w:t xml:space="preserve"> and a primary residence</w:t>
      </w:r>
      <w:r w:rsidR="001F72CF">
        <w:t xml:space="preserve"> in a different country</w:t>
      </w:r>
      <w:r>
        <w:t>,</w:t>
      </w:r>
    </w:p>
    <w:p w14:paraId="48A5A3A1" w14:textId="79A53E1A" w:rsidR="002A76AD" w:rsidRPr="00A52D36" w:rsidRDefault="002A76AD" w:rsidP="001F72CF">
      <w:pPr>
        <w:pStyle w:val="ISAFList3"/>
        <w:numPr>
          <w:ilvl w:val="0"/>
          <w:numId w:val="0"/>
        </w:numPr>
        <w:ind w:left="567"/>
      </w:pPr>
      <w:r>
        <w:t xml:space="preserve">must </w:t>
      </w:r>
      <w:r w:rsidR="001F72CF">
        <w:t>choose</w:t>
      </w:r>
      <w:r>
        <w:t xml:space="preserve"> </w:t>
      </w:r>
      <w:r w:rsidR="001F72CF">
        <w:t>their</w:t>
      </w:r>
      <w:r>
        <w:t xml:space="preserve"> country</w:t>
      </w:r>
      <w:r w:rsidR="001F72CF">
        <w:t xml:space="preserve"> and </w:t>
      </w:r>
      <w:r w:rsidR="001F72CF" w:rsidRPr="00A52D36">
        <w:t>notify this at the time of nomination or application for the relevant position.</w:t>
      </w:r>
    </w:p>
    <w:p w14:paraId="456524A1" w14:textId="313F6547" w:rsidR="001F2F28" w:rsidRPr="00A52D36" w:rsidRDefault="001F2F28" w:rsidP="001F72CF">
      <w:pPr>
        <w:pStyle w:val="ISAFList3"/>
        <w:numPr>
          <w:ilvl w:val="0"/>
          <w:numId w:val="0"/>
        </w:numPr>
        <w:ind w:left="567"/>
      </w:pPr>
      <w:r w:rsidRPr="00A52D36">
        <w:t>“</w:t>
      </w:r>
      <w:r w:rsidRPr="00A52D36">
        <w:rPr>
          <w:b/>
          <w:bCs/>
        </w:rPr>
        <w:t>Previous Constitution</w:t>
      </w:r>
      <w:r w:rsidRPr="00A52D36">
        <w:t xml:space="preserve">” means the Constitution and Regulations that applied immediately prior to </w:t>
      </w:r>
      <w:r w:rsidR="00CD499C" w:rsidRPr="00A52D36">
        <w:t>3</w:t>
      </w:r>
      <w:r w:rsidRPr="00A52D36">
        <w:t xml:space="preserve">1 </w:t>
      </w:r>
      <w:r w:rsidR="00CD499C" w:rsidRPr="00A52D36">
        <w:t>December</w:t>
      </w:r>
      <w:r w:rsidRPr="00A52D36">
        <w:t xml:space="preserve"> </w:t>
      </w:r>
      <w:r w:rsidR="00CD499C" w:rsidRPr="00A52D36">
        <w:t>2023</w:t>
      </w:r>
      <w:r w:rsidRPr="00A52D36">
        <w:t>.</w:t>
      </w:r>
    </w:p>
    <w:p w14:paraId="3C619173" w14:textId="0006503E" w:rsidR="00B12BB2" w:rsidRDefault="00B12BB2" w:rsidP="001F72CF">
      <w:pPr>
        <w:pStyle w:val="ISAFList3"/>
        <w:numPr>
          <w:ilvl w:val="0"/>
          <w:numId w:val="0"/>
        </w:numPr>
        <w:ind w:left="567"/>
      </w:pPr>
      <w:r w:rsidRPr="00A52D36">
        <w:t>“</w:t>
      </w:r>
      <w:r w:rsidRPr="00A52D36">
        <w:rPr>
          <w:b/>
        </w:rPr>
        <w:t>Proposal</w:t>
      </w:r>
      <w:r w:rsidRPr="00A52D36">
        <w:t xml:space="preserve">” means proposal </w:t>
      </w:r>
      <w:r w:rsidR="00E53B6C" w:rsidRPr="00A52D36">
        <w:t xml:space="preserve">made in accordance with this Constitution </w:t>
      </w:r>
      <w:r w:rsidR="000A7633">
        <w:t>or</w:t>
      </w:r>
      <w:r w:rsidR="00E53B6C" w:rsidRPr="00A52D36">
        <w:t xml:space="preserve"> the Regulations</w:t>
      </w:r>
      <w:r w:rsidRPr="00A52D36">
        <w:t>, which may include, but</w:t>
      </w:r>
      <w:r w:rsidRPr="00DA260D">
        <w:t xml:space="preserve"> </w:t>
      </w:r>
      <w:r w:rsidR="002F444D" w:rsidRPr="00DA260D">
        <w:t xml:space="preserve">is </w:t>
      </w:r>
      <w:r w:rsidRPr="00DA260D">
        <w:t>not limited to, amendments to the Regulations or the Constitution</w:t>
      </w:r>
      <w:r w:rsidR="00E53B6C" w:rsidRPr="00DA260D">
        <w:t>.</w:t>
      </w:r>
    </w:p>
    <w:p w14:paraId="087FEB7F" w14:textId="4738628A" w:rsidR="00303656" w:rsidRDefault="00303656" w:rsidP="00303656">
      <w:pPr>
        <w:pStyle w:val="ISAFList2"/>
        <w:numPr>
          <w:ilvl w:val="0"/>
          <w:numId w:val="0"/>
        </w:numPr>
        <w:ind w:left="567"/>
      </w:pPr>
      <w:r>
        <w:t>“</w:t>
      </w:r>
      <w:r w:rsidRPr="00303656">
        <w:rPr>
          <w:b/>
          <w:bCs/>
        </w:rPr>
        <w:t>Racing Rules of Sailing</w:t>
      </w:r>
      <w:r>
        <w:t>” mean the Racing Rules of Sailing made under the Regulations.</w:t>
      </w:r>
    </w:p>
    <w:p w14:paraId="2D278353" w14:textId="482F0208" w:rsidR="00557DA2" w:rsidRDefault="00557DA2" w:rsidP="00303656">
      <w:pPr>
        <w:pStyle w:val="ISAFList2"/>
        <w:numPr>
          <w:ilvl w:val="0"/>
          <w:numId w:val="0"/>
        </w:numPr>
        <w:ind w:left="567"/>
      </w:pPr>
      <w:r>
        <w:t>“</w:t>
      </w:r>
      <w:r w:rsidRPr="00557DA2">
        <w:rPr>
          <w:b/>
          <w:bCs/>
        </w:rPr>
        <w:t>Region</w:t>
      </w:r>
      <w:r>
        <w:t>” means a Continent.</w:t>
      </w:r>
    </w:p>
    <w:p w14:paraId="46C37F99" w14:textId="00D5AF4F" w:rsidR="00303656" w:rsidRDefault="00303656" w:rsidP="00303656">
      <w:pPr>
        <w:pStyle w:val="ISAFList2"/>
        <w:numPr>
          <w:ilvl w:val="0"/>
          <w:numId w:val="0"/>
        </w:numPr>
        <w:ind w:left="567"/>
      </w:pPr>
      <w:r>
        <w:t>“</w:t>
      </w:r>
      <w:r w:rsidRPr="00303656">
        <w:rPr>
          <w:b/>
          <w:bCs/>
        </w:rPr>
        <w:t>Regulations</w:t>
      </w:r>
      <w:r w:rsidRPr="00DA260D">
        <w:t>” mean</w:t>
      </w:r>
      <w:r w:rsidR="00624D93" w:rsidRPr="00DA260D">
        <w:t>s</w:t>
      </w:r>
      <w:r w:rsidRPr="00DA260D">
        <w:t xml:space="preserve"> </w:t>
      </w:r>
      <w:r w:rsidR="00624D93" w:rsidRPr="00DA260D">
        <w:t>the by-laws and</w:t>
      </w:r>
      <w:r w:rsidRPr="00DA260D">
        <w:t xml:space="preserve"> regulations of the Federation made by the Board under Article</w:t>
      </w:r>
      <w:r w:rsidR="00030E84" w:rsidRPr="00DA260D">
        <w:t xml:space="preserve"> </w:t>
      </w:r>
      <w:r w:rsidR="00030E84" w:rsidRPr="00DA260D">
        <w:fldChar w:fldCharType="begin"/>
      </w:r>
      <w:r w:rsidR="00030E84" w:rsidRPr="00DA260D">
        <w:instrText xml:space="preserve"> REF _Ref17799773 \r \h </w:instrText>
      </w:r>
      <w:r w:rsidR="00DA260D">
        <w:instrText xml:space="preserve"> \* MERGEFORMAT </w:instrText>
      </w:r>
      <w:r w:rsidR="00030E84" w:rsidRPr="00DA260D">
        <w:fldChar w:fldCharType="separate"/>
      </w:r>
      <w:r w:rsidR="008939F5">
        <w:t>22.3(h)</w:t>
      </w:r>
      <w:r w:rsidR="00030E84" w:rsidRPr="00DA260D">
        <w:fldChar w:fldCharType="end"/>
      </w:r>
      <w:r w:rsidR="00030E84" w:rsidRPr="00DA260D">
        <w:t xml:space="preserve"> or the General Assembly under Article </w:t>
      </w:r>
      <w:r w:rsidR="00334176" w:rsidRPr="00DA260D">
        <w:fldChar w:fldCharType="begin"/>
      </w:r>
      <w:r w:rsidR="00334176" w:rsidRPr="00DA260D">
        <w:instrText xml:space="preserve"> REF _Ref32557787 \r \h </w:instrText>
      </w:r>
      <w:r w:rsidR="00DA260D">
        <w:instrText xml:space="preserve"> \* MERGEFORMAT </w:instrText>
      </w:r>
      <w:r w:rsidR="00334176" w:rsidRPr="00DA260D">
        <w:fldChar w:fldCharType="separate"/>
      </w:r>
      <w:r w:rsidR="008939F5">
        <w:t>17.1(o)</w:t>
      </w:r>
      <w:r w:rsidR="00334176" w:rsidRPr="00DA260D">
        <w:fldChar w:fldCharType="end"/>
      </w:r>
      <w:r w:rsidR="003F0E8D" w:rsidRPr="00DA260D">
        <w:t>,</w:t>
      </w:r>
      <w:r w:rsidR="00624D93" w:rsidRPr="00DA260D">
        <w:t xml:space="preserve"> which are binding on the Members and the</w:t>
      </w:r>
      <w:r w:rsidR="00624D93">
        <w:t xml:space="preserve"> Federation.</w:t>
      </w:r>
    </w:p>
    <w:p w14:paraId="2EF89E81" w14:textId="2EDA2788" w:rsidR="00303656" w:rsidRDefault="00303656" w:rsidP="00303656">
      <w:pPr>
        <w:pStyle w:val="ISAFList2"/>
        <w:numPr>
          <w:ilvl w:val="0"/>
          <w:numId w:val="0"/>
        </w:numPr>
        <w:ind w:left="567"/>
      </w:pPr>
      <w:r>
        <w:t>“</w:t>
      </w:r>
      <w:r w:rsidRPr="00303656">
        <w:rPr>
          <w:b/>
          <w:bCs/>
        </w:rPr>
        <w:t>Sailing</w:t>
      </w:r>
      <w:r>
        <w:t>” means the sport of sailing in all its forms.</w:t>
      </w:r>
    </w:p>
    <w:p w14:paraId="568CA93D" w14:textId="0FB5B894" w:rsidR="00EE1424" w:rsidRDefault="00EE1424" w:rsidP="00EE1424">
      <w:pPr>
        <w:pStyle w:val="ISAFList2"/>
        <w:numPr>
          <w:ilvl w:val="0"/>
          <w:numId w:val="0"/>
        </w:numPr>
        <w:ind w:left="567"/>
      </w:pPr>
      <w:r>
        <w:t>“</w:t>
      </w:r>
      <w:r w:rsidRPr="00853A28">
        <w:rPr>
          <w:b/>
          <w:bCs/>
        </w:rPr>
        <w:t>Sub-committee</w:t>
      </w:r>
      <w:r>
        <w:t xml:space="preserve">” means </w:t>
      </w:r>
      <w:r w:rsidR="00F74B20">
        <w:t>a sub-committee appointed under Article</w:t>
      </w:r>
      <w:r w:rsidR="00CD499C">
        <w:t xml:space="preserve"> </w:t>
      </w:r>
      <w:r w:rsidR="00CD499C">
        <w:fldChar w:fldCharType="begin"/>
      </w:r>
      <w:r w:rsidR="00CD499C">
        <w:instrText xml:space="preserve"> REF _Ref109832511 \r \h </w:instrText>
      </w:r>
      <w:r w:rsidR="00CD499C">
        <w:fldChar w:fldCharType="separate"/>
      </w:r>
      <w:r w:rsidR="008939F5">
        <w:t>36</w:t>
      </w:r>
      <w:r w:rsidR="00CD499C">
        <w:fldChar w:fldCharType="end"/>
      </w:r>
      <w:r w:rsidR="00CD499C">
        <w:t>.</w:t>
      </w:r>
    </w:p>
    <w:p w14:paraId="07F38544" w14:textId="6D8BC026" w:rsidR="00DA0B06" w:rsidRDefault="00DA0B06" w:rsidP="00EE1424">
      <w:pPr>
        <w:pStyle w:val="ISAFList2"/>
        <w:numPr>
          <w:ilvl w:val="0"/>
          <w:numId w:val="0"/>
        </w:numPr>
        <w:ind w:left="567"/>
      </w:pPr>
      <w:r w:rsidRPr="00DA0B06">
        <w:rPr>
          <w:b/>
          <w:bCs/>
        </w:rPr>
        <w:t>“Working Group”</w:t>
      </w:r>
      <w:r>
        <w:t xml:space="preserve"> means a working group appointed under Article </w:t>
      </w:r>
      <w:r>
        <w:fldChar w:fldCharType="begin"/>
      </w:r>
      <w:r>
        <w:instrText xml:space="preserve"> REF _Ref110339399 \r \h </w:instrText>
      </w:r>
      <w:r>
        <w:fldChar w:fldCharType="separate"/>
      </w:r>
      <w:r w:rsidR="008939F5">
        <w:t>41</w:t>
      </w:r>
      <w:r>
        <w:fldChar w:fldCharType="end"/>
      </w:r>
      <w:r>
        <w:t>.</w:t>
      </w:r>
    </w:p>
    <w:p w14:paraId="39A04889" w14:textId="26F9E5AF" w:rsidR="002E2B8F" w:rsidRPr="002E2B8F" w:rsidRDefault="002E2B8F" w:rsidP="00EE1424">
      <w:pPr>
        <w:pStyle w:val="ISAFList2"/>
        <w:numPr>
          <w:ilvl w:val="0"/>
          <w:numId w:val="0"/>
        </w:numPr>
        <w:ind w:left="567"/>
      </w:pPr>
      <w:r>
        <w:rPr>
          <w:b/>
          <w:bCs/>
        </w:rPr>
        <w:t>“World Sailing Strategy”</w:t>
      </w:r>
      <w:r>
        <w:t xml:space="preserve"> means any strategy approved under Article </w:t>
      </w:r>
      <w:r>
        <w:fldChar w:fldCharType="begin"/>
      </w:r>
      <w:r>
        <w:instrText xml:space="preserve"> REF _Ref113535606 \r \h </w:instrText>
      </w:r>
      <w:r>
        <w:fldChar w:fldCharType="separate"/>
      </w:r>
      <w:r w:rsidR="008939F5">
        <w:t>17.1(a)</w:t>
      </w:r>
      <w:r>
        <w:fldChar w:fldCharType="end"/>
      </w:r>
      <w:r>
        <w:t xml:space="preserve"> which is currently in force. </w:t>
      </w:r>
    </w:p>
    <w:p w14:paraId="044956F7" w14:textId="77777777" w:rsidR="00F160CD" w:rsidRPr="00F160CD" w:rsidRDefault="00F160CD" w:rsidP="00F160CD">
      <w:pPr>
        <w:pStyle w:val="ISAFList2"/>
      </w:pPr>
      <w:r w:rsidRPr="00F160CD">
        <w:t>In this Constitution:</w:t>
      </w:r>
    </w:p>
    <w:p w14:paraId="7F968D14" w14:textId="38DC0FB2" w:rsidR="008079EC" w:rsidRDefault="003F0E8D" w:rsidP="00F160CD">
      <w:pPr>
        <w:pStyle w:val="ISAFList3"/>
      </w:pPr>
      <w:r>
        <w:t>t</w:t>
      </w:r>
      <w:r w:rsidR="008079EC">
        <w:t>he model articles made under the Act are expressly excluded from applying to the Federation</w:t>
      </w:r>
      <w:r>
        <w:t>;</w:t>
      </w:r>
    </w:p>
    <w:p w14:paraId="0C99FD4D" w14:textId="17F07A75" w:rsidR="00F160CD" w:rsidRPr="00F160CD" w:rsidRDefault="00F160CD" w:rsidP="00F160CD">
      <w:pPr>
        <w:pStyle w:val="ISAFList3"/>
      </w:pPr>
      <w:r w:rsidRPr="00F160CD">
        <w:t>the singular includes the plural and vice-versa;</w:t>
      </w:r>
    </w:p>
    <w:p w14:paraId="57A14388" w14:textId="2436044E" w:rsidR="00F160CD" w:rsidRPr="00F160CD" w:rsidRDefault="00F160CD" w:rsidP="00F160CD">
      <w:pPr>
        <w:pStyle w:val="ISAFList3"/>
      </w:pPr>
      <w:r w:rsidRPr="00F160CD">
        <w:t>any reference to legislation includes a modification or re-enactment of, legislation enacted in</w:t>
      </w:r>
      <w:r>
        <w:t xml:space="preserve"> </w:t>
      </w:r>
      <w:r w:rsidRPr="00F160CD">
        <w:t>substitution of, or a regulation, order-in-council or other instrument from time to time issued or</w:t>
      </w:r>
      <w:r>
        <w:t xml:space="preserve"> </w:t>
      </w:r>
      <w:r w:rsidRPr="00F160CD">
        <w:t>made under, that legislation;</w:t>
      </w:r>
    </w:p>
    <w:p w14:paraId="1DA3CAE7" w14:textId="5C4C54C4" w:rsidR="00F160CD" w:rsidRPr="00F160CD" w:rsidRDefault="00F160CD" w:rsidP="00F160CD">
      <w:pPr>
        <w:pStyle w:val="ISAFList3"/>
      </w:pPr>
      <w:r w:rsidRPr="00F160CD">
        <w:lastRenderedPageBreak/>
        <w:t>a reference to a “day” means any day of the week and is not limited to working days, unless</w:t>
      </w:r>
      <w:r>
        <w:t xml:space="preserve"> </w:t>
      </w:r>
      <w:r w:rsidRPr="00F160CD">
        <w:t>specified otherwise;</w:t>
      </w:r>
    </w:p>
    <w:p w14:paraId="69EE3146" w14:textId="7806EEE0" w:rsidR="00F160CD" w:rsidRPr="00F160CD" w:rsidRDefault="00F160CD" w:rsidP="00F160CD">
      <w:pPr>
        <w:pStyle w:val="ISAFList3"/>
      </w:pPr>
      <w:r w:rsidRPr="00F160CD">
        <w:t>a reference to a person includes the legal personal representatives, successors and permitted</w:t>
      </w:r>
      <w:r>
        <w:t xml:space="preserve"> </w:t>
      </w:r>
      <w:r w:rsidRPr="00F160CD">
        <w:t>assigns of that person; and,</w:t>
      </w:r>
    </w:p>
    <w:p w14:paraId="7A0EFBB6" w14:textId="594CA833" w:rsidR="00303656" w:rsidRDefault="00F160CD" w:rsidP="00F160CD">
      <w:pPr>
        <w:pStyle w:val="ISAFList3"/>
      </w:pPr>
      <w:r w:rsidRPr="00F160CD">
        <w:t>headings and the contents page are for reference only and are to be ignored in construing thi</w:t>
      </w:r>
      <w:r>
        <w:t xml:space="preserve">s </w:t>
      </w:r>
      <w:r w:rsidRPr="00F160CD">
        <w:t>Constitution.</w:t>
      </w:r>
    </w:p>
    <w:p w14:paraId="4D175BF0" w14:textId="562D48CF" w:rsidR="001F2F28" w:rsidRDefault="001F2F28" w:rsidP="001F2F28">
      <w:pPr>
        <w:pStyle w:val="ISAFList1"/>
      </w:pPr>
      <w:bookmarkStart w:id="190" w:name="_Toc113732458"/>
      <w:r>
        <w:t>Transitional Provisions</w:t>
      </w:r>
      <w:bookmarkEnd w:id="190"/>
    </w:p>
    <w:p w14:paraId="562831A4" w14:textId="77777777" w:rsidR="001F2F28" w:rsidRDefault="001F2F28" w:rsidP="001F2F28">
      <w:pPr>
        <w:pStyle w:val="ISAFList2"/>
      </w:pPr>
      <w:r>
        <w:t xml:space="preserve">Notwithstanding any Article to the contrary, the provisions of Appendix </w:t>
      </w:r>
      <w:r w:rsidRPr="007A7948">
        <w:t>A</w:t>
      </w:r>
      <w:r>
        <w:t xml:space="preserve"> apply until the dates set out in the Appendix.  </w:t>
      </w:r>
    </w:p>
    <w:p w14:paraId="2370A279" w14:textId="386DEBE5" w:rsidR="001F2F28" w:rsidRDefault="001F2F28" w:rsidP="001F2F28">
      <w:pPr>
        <w:pStyle w:val="ISAFList2"/>
      </w:pPr>
      <w:r>
        <w:t>In the event of a conflict, the provisions of Appendix A take precedence.</w:t>
      </w:r>
    </w:p>
    <w:p w14:paraId="61CFE68D" w14:textId="77777777" w:rsidR="00303656" w:rsidRDefault="00303656" w:rsidP="00303656">
      <w:pPr>
        <w:pStyle w:val="ISAFList2"/>
        <w:numPr>
          <w:ilvl w:val="0"/>
          <w:numId w:val="0"/>
        </w:numPr>
        <w:ind w:left="567"/>
      </w:pPr>
    </w:p>
    <w:p w14:paraId="5EA4BA71" w14:textId="77777777" w:rsidR="00303656" w:rsidRDefault="00303656" w:rsidP="00303656">
      <w:pPr>
        <w:pStyle w:val="ISAFList2"/>
        <w:numPr>
          <w:ilvl w:val="0"/>
          <w:numId w:val="0"/>
        </w:numPr>
        <w:ind w:left="567"/>
      </w:pPr>
    </w:p>
    <w:p w14:paraId="512089F8" w14:textId="77777777" w:rsidR="00BA3303" w:rsidRDefault="00BA3303" w:rsidP="00BA3303">
      <w:pPr>
        <w:pStyle w:val="ListParagraph"/>
        <w:rPr>
          <w:highlight w:val="yellow"/>
        </w:rPr>
      </w:pPr>
    </w:p>
    <w:p w14:paraId="5DB62465" w14:textId="77777777" w:rsidR="002562E0" w:rsidRDefault="002562E0" w:rsidP="002562E0">
      <w:pPr>
        <w:pStyle w:val="ISAFList12text"/>
      </w:pPr>
    </w:p>
    <w:p w14:paraId="5C6D1B17" w14:textId="77777777" w:rsidR="002562E0" w:rsidRDefault="002562E0" w:rsidP="006B6FC1">
      <w:pPr>
        <w:pStyle w:val="ISAFList12text"/>
      </w:pPr>
    </w:p>
    <w:p w14:paraId="79CB277D" w14:textId="77777777" w:rsidR="006B2730" w:rsidRPr="006B2730" w:rsidRDefault="006B2730" w:rsidP="006B2730">
      <w:pPr>
        <w:pStyle w:val="ISAFList12text"/>
      </w:pPr>
    </w:p>
    <w:p w14:paraId="69EC9130" w14:textId="61253B72" w:rsidR="00F013F4" w:rsidRDefault="00F013F4">
      <w:pPr>
        <w:rPr>
          <w:rFonts w:ascii="Arial" w:hAnsi="Arial" w:cs="Arial"/>
        </w:rPr>
      </w:pPr>
      <w:r>
        <w:br w:type="page"/>
      </w:r>
    </w:p>
    <w:p w14:paraId="744C7D91" w14:textId="77777777" w:rsidR="0003789A" w:rsidRPr="0003789A" w:rsidRDefault="0003789A" w:rsidP="00F013F4">
      <w:pPr>
        <w:spacing w:before="220"/>
        <w:jc w:val="center"/>
        <w:rPr>
          <w:rFonts w:ascii="Arial" w:hAnsi="Arial" w:cs="Arial"/>
          <w:b/>
          <w:color w:val="000000" w:themeColor="text1"/>
        </w:rPr>
      </w:pPr>
      <w:r w:rsidRPr="0003789A">
        <w:rPr>
          <w:rFonts w:ascii="Arial" w:hAnsi="Arial" w:cs="Arial"/>
          <w:b/>
          <w:color w:val="000000" w:themeColor="text1"/>
        </w:rPr>
        <w:lastRenderedPageBreak/>
        <w:t>SCHEDULE 1</w:t>
      </w:r>
    </w:p>
    <w:p w14:paraId="241FD49A" w14:textId="36DC99E6" w:rsidR="0003789A" w:rsidRDefault="0003789A" w:rsidP="0003789A">
      <w:pPr>
        <w:spacing w:before="220"/>
        <w:jc w:val="center"/>
        <w:rPr>
          <w:rFonts w:ascii="Arial" w:hAnsi="Arial" w:cs="Arial"/>
          <w:b/>
          <w:color w:val="000000" w:themeColor="text1"/>
        </w:rPr>
      </w:pPr>
      <w:r w:rsidRPr="0003789A">
        <w:rPr>
          <w:rFonts w:ascii="Arial" w:hAnsi="Arial" w:cs="Arial"/>
          <w:b/>
          <w:color w:val="000000" w:themeColor="text1"/>
        </w:rPr>
        <w:t xml:space="preserve">COUNCIL GROUPS (Article </w:t>
      </w:r>
      <w:r w:rsidRPr="0003789A">
        <w:rPr>
          <w:rFonts w:ascii="Arial" w:hAnsi="Arial" w:cs="Arial"/>
          <w:b/>
          <w:color w:val="000000" w:themeColor="text1"/>
        </w:rPr>
        <w:fldChar w:fldCharType="begin"/>
      </w:r>
      <w:r w:rsidRPr="0003789A">
        <w:rPr>
          <w:rFonts w:ascii="Arial" w:hAnsi="Arial" w:cs="Arial"/>
          <w:b/>
          <w:color w:val="000000" w:themeColor="text1"/>
        </w:rPr>
        <w:instrText xml:space="preserve"> REF _Ref110343985 \r \h </w:instrText>
      </w:r>
      <w:r w:rsidRPr="0003789A">
        <w:rPr>
          <w:rFonts w:ascii="Arial" w:hAnsi="Arial" w:cs="Arial"/>
          <w:b/>
          <w:color w:val="000000" w:themeColor="text1"/>
        </w:rPr>
      </w:r>
      <w:r w:rsidRPr="0003789A">
        <w:rPr>
          <w:rFonts w:ascii="Arial" w:hAnsi="Arial" w:cs="Arial"/>
          <w:b/>
          <w:color w:val="000000" w:themeColor="text1"/>
        </w:rPr>
        <w:fldChar w:fldCharType="separate"/>
      </w:r>
      <w:r w:rsidR="008939F5">
        <w:rPr>
          <w:rFonts w:ascii="Arial" w:hAnsi="Arial" w:cs="Arial"/>
          <w:b/>
          <w:color w:val="000000" w:themeColor="text1"/>
        </w:rPr>
        <w:t>31</w:t>
      </w:r>
      <w:r w:rsidRPr="0003789A">
        <w:rPr>
          <w:rFonts w:ascii="Arial" w:hAnsi="Arial" w:cs="Arial"/>
          <w:b/>
          <w:color w:val="000000" w:themeColor="text1"/>
        </w:rPr>
        <w:fldChar w:fldCharType="end"/>
      </w:r>
      <w:r w:rsidRPr="0003789A">
        <w:rPr>
          <w:rFonts w:ascii="Arial" w:hAnsi="Arial" w:cs="Arial"/>
          <w:b/>
          <w:color w:val="000000" w:themeColor="text1"/>
        </w:rPr>
        <w:t>)</w:t>
      </w:r>
    </w:p>
    <w:p w14:paraId="540BA65D" w14:textId="77777777" w:rsidR="0003789A" w:rsidRPr="0003789A" w:rsidRDefault="0003789A" w:rsidP="0003789A">
      <w:pPr>
        <w:spacing w:before="220"/>
        <w:jc w:val="center"/>
        <w:rPr>
          <w:rFonts w:ascii="Arial" w:hAnsi="Arial" w:cs="Arial"/>
          <w:b/>
          <w:color w:val="000000" w:themeColor="text1"/>
        </w:rPr>
      </w:pPr>
    </w:p>
    <w:tbl>
      <w:tblPr>
        <w:tblW w:w="9598" w:type="dxa"/>
        <w:tblInd w:w="32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8"/>
        <w:gridCol w:w="1901"/>
        <w:gridCol w:w="5295"/>
        <w:gridCol w:w="1934"/>
      </w:tblGrid>
      <w:tr w:rsidR="0003789A" w:rsidRPr="0003789A" w14:paraId="0C0AA142" w14:textId="77777777" w:rsidTr="00283593">
        <w:trPr>
          <w:trHeight w:val="761"/>
        </w:trPr>
        <w:tc>
          <w:tcPr>
            <w:tcW w:w="2369" w:type="dxa"/>
            <w:gridSpan w:val="2"/>
            <w:tcBorders>
              <w:right w:val="single" w:sz="4" w:space="0" w:color="000000"/>
            </w:tcBorders>
          </w:tcPr>
          <w:p w14:paraId="003A44C3" w14:textId="77777777" w:rsidR="0003789A" w:rsidRPr="0003789A" w:rsidRDefault="0003789A" w:rsidP="00366E41">
            <w:pPr>
              <w:pStyle w:val="TableParagraph"/>
              <w:spacing w:line="248" w:lineRule="exact"/>
              <w:ind w:left="110"/>
              <w:rPr>
                <w:b/>
                <w:sz w:val="20"/>
                <w:szCs w:val="20"/>
              </w:rPr>
            </w:pPr>
            <w:r w:rsidRPr="0003789A">
              <w:rPr>
                <w:b/>
                <w:spacing w:val="-2"/>
                <w:sz w:val="20"/>
                <w:szCs w:val="20"/>
              </w:rPr>
              <w:t>Group</w:t>
            </w:r>
          </w:p>
        </w:tc>
        <w:tc>
          <w:tcPr>
            <w:tcW w:w="5295" w:type="dxa"/>
            <w:tcBorders>
              <w:left w:val="single" w:sz="4" w:space="0" w:color="000000"/>
              <w:right w:val="single" w:sz="4" w:space="0" w:color="000000"/>
            </w:tcBorders>
          </w:tcPr>
          <w:p w14:paraId="566CADCD" w14:textId="77777777" w:rsidR="0003789A" w:rsidRPr="0003789A" w:rsidRDefault="0003789A" w:rsidP="00366E41">
            <w:pPr>
              <w:pStyle w:val="TableParagraph"/>
              <w:spacing w:line="248" w:lineRule="exact"/>
              <w:rPr>
                <w:b/>
                <w:sz w:val="20"/>
                <w:szCs w:val="20"/>
              </w:rPr>
            </w:pPr>
            <w:r w:rsidRPr="0003789A">
              <w:rPr>
                <w:b/>
                <w:spacing w:val="-2"/>
                <w:sz w:val="20"/>
                <w:szCs w:val="20"/>
              </w:rPr>
              <w:t>Nominating</w:t>
            </w:r>
            <w:r w:rsidRPr="0003789A">
              <w:rPr>
                <w:b/>
                <w:spacing w:val="-5"/>
                <w:sz w:val="20"/>
                <w:szCs w:val="20"/>
              </w:rPr>
              <w:t xml:space="preserve"> </w:t>
            </w:r>
            <w:r w:rsidRPr="0003789A">
              <w:rPr>
                <w:b/>
                <w:spacing w:val="-2"/>
                <w:sz w:val="20"/>
                <w:szCs w:val="20"/>
              </w:rPr>
              <w:t>Authorities</w:t>
            </w:r>
          </w:p>
          <w:p w14:paraId="22547DD3" w14:textId="77777777" w:rsidR="0003789A" w:rsidRPr="0003789A" w:rsidRDefault="0003789A" w:rsidP="00366E41">
            <w:pPr>
              <w:pStyle w:val="TableParagraph"/>
              <w:spacing w:before="4"/>
              <w:rPr>
                <w:rFonts w:ascii="Arial-BoldItalicMT"/>
                <w:b/>
                <w:i/>
                <w:sz w:val="20"/>
                <w:szCs w:val="20"/>
              </w:rPr>
            </w:pPr>
            <w:r w:rsidRPr="0003789A">
              <w:rPr>
                <w:rFonts w:ascii="Arial-BoldItalicMT"/>
                <w:b/>
                <w:i/>
                <w:spacing w:val="-2"/>
                <w:sz w:val="20"/>
                <w:szCs w:val="20"/>
              </w:rPr>
              <w:t>(World Sailing</w:t>
            </w:r>
            <w:r w:rsidRPr="0003789A">
              <w:rPr>
                <w:rFonts w:ascii="Arial-BoldItalicMT"/>
                <w:b/>
                <w:i/>
                <w:spacing w:val="-5"/>
                <w:sz w:val="20"/>
                <w:szCs w:val="20"/>
              </w:rPr>
              <w:t xml:space="preserve"> </w:t>
            </w:r>
            <w:r w:rsidRPr="0003789A">
              <w:rPr>
                <w:rFonts w:ascii="Arial-BoldItalicMT"/>
                <w:b/>
                <w:i/>
                <w:spacing w:val="-2"/>
                <w:sz w:val="20"/>
                <w:szCs w:val="20"/>
              </w:rPr>
              <w:t>Member</w:t>
            </w:r>
            <w:r w:rsidRPr="0003789A">
              <w:rPr>
                <w:rFonts w:ascii="Arial-BoldItalicMT"/>
                <w:b/>
                <w:i/>
                <w:spacing w:val="-7"/>
                <w:sz w:val="20"/>
                <w:szCs w:val="20"/>
              </w:rPr>
              <w:t xml:space="preserve"> </w:t>
            </w:r>
            <w:r w:rsidRPr="0003789A">
              <w:rPr>
                <w:rFonts w:ascii="Arial-BoldItalicMT"/>
                <w:b/>
                <w:i/>
                <w:spacing w:val="-2"/>
                <w:sz w:val="20"/>
                <w:szCs w:val="20"/>
              </w:rPr>
              <w:t>National</w:t>
            </w:r>
            <w:r w:rsidRPr="0003789A">
              <w:rPr>
                <w:rFonts w:ascii="Arial-BoldItalicMT"/>
                <w:b/>
                <w:i/>
                <w:sz w:val="20"/>
                <w:szCs w:val="20"/>
              </w:rPr>
              <w:t xml:space="preserve"> </w:t>
            </w:r>
            <w:r w:rsidRPr="0003789A">
              <w:rPr>
                <w:rFonts w:ascii="Arial-BoldItalicMT"/>
                <w:b/>
                <w:i/>
                <w:spacing w:val="-2"/>
                <w:sz w:val="20"/>
                <w:szCs w:val="20"/>
              </w:rPr>
              <w:t>Authorities)</w:t>
            </w:r>
          </w:p>
        </w:tc>
        <w:tc>
          <w:tcPr>
            <w:tcW w:w="1934" w:type="dxa"/>
            <w:tcBorders>
              <w:left w:val="single" w:sz="4" w:space="0" w:color="000000"/>
            </w:tcBorders>
          </w:tcPr>
          <w:p w14:paraId="1E6BBC2E" w14:textId="77777777" w:rsidR="0003789A" w:rsidRPr="0003789A" w:rsidRDefault="0003789A" w:rsidP="00366E41">
            <w:pPr>
              <w:pStyle w:val="TableParagraph"/>
              <w:spacing w:before="2"/>
              <w:ind w:left="98"/>
              <w:rPr>
                <w:rFonts w:ascii="Arial-BoldItalicMT"/>
                <w:b/>
                <w:i/>
                <w:sz w:val="20"/>
                <w:szCs w:val="20"/>
              </w:rPr>
            </w:pPr>
            <w:r w:rsidRPr="0003789A">
              <w:rPr>
                <w:rFonts w:ascii="Arial-BoldItalicMT"/>
                <w:b/>
                <w:i/>
                <w:spacing w:val="-2"/>
                <w:sz w:val="20"/>
                <w:szCs w:val="20"/>
              </w:rPr>
              <w:t>Numbers</w:t>
            </w:r>
            <w:r w:rsidRPr="0003789A">
              <w:rPr>
                <w:rFonts w:ascii="Arial-BoldItalicMT"/>
                <w:b/>
                <w:i/>
                <w:spacing w:val="-7"/>
                <w:sz w:val="20"/>
                <w:szCs w:val="20"/>
              </w:rPr>
              <w:t xml:space="preserve"> </w:t>
            </w:r>
            <w:r w:rsidRPr="0003789A">
              <w:rPr>
                <w:rFonts w:ascii="Arial-BoldItalicMT"/>
                <w:b/>
                <w:i/>
                <w:spacing w:val="-2"/>
                <w:sz w:val="20"/>
                <w:szCs w:val="20"/>
              </w:rPr>
              <w:t>to</w:t>
            </w:r>
            <w:r w:rsidRPr="0003789A">
              <w:rPr>
                <w:rFonts w:ascii="Arial-BoldItalicMT"/>
                <w:b/>
                <w:i/>
                <w:spacing w:val="-9"/>
                <w:sz w:val="20"/>
                <w:szCs w:val="20"/>
              </w:rPr>
              <w:t xml:space="preserve"> </w:t>
            </w:r>
            <w:r w:rsidRPr="0003789A">
              <w:rPr>
                <w:rFonts w:ascii="Arial-BoldItalicMT"/>
                <w:b/>
                <w:i/>
                <w:spacing w:val="-5"/>
                <w:sz w:val="20"/>
                <w:szCs w:val="20"/>
              </w:rPr>
              <w:t>be</w:t>
            </w:r>
          </w:p>
          <w:p w14:paraId="261EF0DA" w14:textId="557C3F7F" w:rsidR="0003789A" w:rsidRPr="0003789A" w:rsidRDefault="0003789A" w:rsidP="00366E41">
            <w:pPr>
              <w:pStyle w:val="TableParagraph"/>
              <w:spacing w:before="7" w:line="240" w:lineRule="exact"/>
              <w:ind w:left="98"/>
              <w:rPr>
                <w:rFonts w:ascii="Arial-BoldItalicMT"/>
                <w:b/>
                <w:i/>
                <w:sz w:val="20"/>
                <w:szCs w:val="20"/>
              </w:rPr>
            </w:pPr>
            <w:r w:rsidRPr="0003789A">
              <w:rPr>
                <w:rFonts w:ascii="Arial-BoldItalicMT"/>
                <w:b/>
                <w:i/>
                <w:sz w:val="20"/>
                <w:szCs w:val="20"/>
              </w:rPr>
              <w:t>appointed</w:t>
            </w:r>
            <w:r w:rsidRPr="0003789A">
              <w:rPr>
                <w:rFonts w:ascii="Arial-BoldItalicMT"/>
                <w:b/>
                <w:i/>
                <w:spacing w:val="-16"/>
                <w:sz w:val="20"/>
                <w:szCs w:val="20"/>
              </w:rPr>
              <w:t xml:space="preserve"> </w:t>
            </w:r>
            <w:r w:rsidRPr="0003789A">
              <w:rPr>
                <w:rFonts w:ascii="Arial-BoldItalicMT"/>
                <w:b/>
                <w:i/>
                <w:sz w:val="20"/>
                <w:szCs w:val="20"/>
              </w:rPr>
              <w:t xml:space="preserve">to </w:t>
            </w:r>
            <w:r w:rsidRPr="0003789A">
              <w:rPr>
                <w:rFonts w:ascii="Arial-BoldItalicMT"/>
                <w:b/>
                <w:i/>
                <w:spacing w:val="-2"/>
                <w:sz w:val="20"/>
                <w:szCs w:val="20"/>
              </w:rPr>
              <w:t>Council</w:t>
            </w:r>
          </w:p>
        </w:tc>
      </w:tr>
      <w:tr w:rsidR="0003789A" w:rsidRPr="0003789A" w14:paraId="583CDD7F" w14:textId="77777777" w:rsidTr="00283593">
        <w:trPr>
          <w:trHeight w:val="607"/>
        </w:trPr>
        <w:tc>
          <w:tcPr>
            <w:tcW w:w="468" w:type="dxa"/>
            <w:tcBorders>
              <w:bottom w:val="single" w:sz="4" w:space="0" w:color="000000"/>
              <w:right w:val="single" w:sz="4" w:space="0" w:color="000000"/>
            </w:tcBorders>
          </w:tcPr>
          <w:p w14:paraId="0ED90E16" w14:textId="77777777" w:rsidR="0003789A" w:rsidRPr="0003789A" w:rsidRDefault="0003789A" w:rsidP="00366E41">
            <w:pPr>
              <w:pStyle w:val="TableParagraph"/>
              <w:spacing w:line="248" w:lineRule="exact"/>
              <w:ind w:left="102"/>
              <w:rPr>
                <w:sz w:val="20"/>
                <w:szCs w:val="20"/>
              </w:rPr>
            </w:pPr>
            <w:r w:rsidRPr="0003789A">
              <w:rPr>
                <w:sz w:val="20"/>
                <w:szCs w:val="20"/>
              </w:rPr>
              <w:t>A</w:t>
            </w:r>
          </w:p>
        </w:tc>
        <w:tc>
          <w:tcPr>
            <w:tcW w:w="1901" w:type="dxa"/>
            <w:tcBorders>
              <w:left w:val="single" w:sz="4" w:space="0" w:color="000000"/>
              <w:bottom w:val="single" w:sz="4" w:space="0" w:color="000000"/>
              <w:right w:val="single" w:sz="4" w:space="0" w:color="000000"/>
            </w:tcBorders>
          </w:tcPr>
          <w:p w14:paraId="37FE22CE" w14:textId="77777777" w:rsidR="0003789A" w:rsidRPr="0003789A" w:rsidRDefault="0003789A" w:rsidP="00366E41">
            <w:pPr>
              <w:pStyle w:val="TableParagraph"/>
              <w:spacing w:line="244" w:lineRule="exact"/>
              <w:ind w:left="110"/>
              <w:rPr>
                <w:sz w:val="20"/>
                <w:szCs w:val="20"/>
              </w:rPr>
            </w:pPr>
            <w:r w:rsidRPr="0003789A">
              <w:rPr>
                <w:spacing w:val="-2"/>
                <w:sz w:val="20"/>
                <w:szCs w:val="20"/>
              </w:rPr>
              <w:t>Ireland</w:t>
            </w:r>
          </w:p>
          <w:p w14:paraId="2B8A173F" w14:textId="77777777" w:rsidR="0003789A" w:rsidRPr="0003789A" w:rsidRDefault="0003789A" w:rsidP="00366E41">
            <w:pPr>
              <w:pStyle w:val="TableParagraph"/>
              <w:spacing w:line="251" w:lineRule="exact"/>
              <w:ind w:left="110"/>
              <w:rPr>
                <w:sz w:val="20"/>
                <w:szCs w:val="20"/>
              </w:rPr>
            </w:pPr>
            <w:r w:rsidRPr="0003789A">
              <w:rPr>
                <w:sz w:val="20"/>
                <w:szCs w:val="20"/>
              </w:rPr>
              <w:t>United</w:t>
            </w:r>
            <w:r w:rsidRPr="0003789A">
              <w:rPr>
                <w:spacing w:val="-15"/>
                <w:sz w:val="20"/>
                <w:szCs w:val="20"/>
              </w:rPr>
              <w:t xml:space="preserve"> </w:t>
            </w:r>
            <w:r w:rsidRPr="0003789A">
              <w:rPr>
                <w:spacing w:val="-2"/>
                <w:sz w:val="20"/>
                <w:szCs w:val="20"/>
              </w:rPr>
              <w:t>Kingdom</w:t>
            </w:r>
          </w:p>
        </w:tc>
        <w:tc>
          <w:tcPr>
            <w:tcW w:w="5295" w:type="dxa"/>
            <w:tcBorders>
              <w:left w:val="single" w:sz="4" w:space="0" w:color="000000"/>
              <w:bottom w:val="single" w:sz="4" w:space="0" w:color="000000"/>
              <w:right w:val="single" w:sz="4" w:space="0" w:color="000000"/>
            </w:tcBorders>
          </w:tcPr>
          <w:p w14:paraId="4B3D1E41" w14:textId="77777777" w:rsidR="00380F2D" w:rsidRDefault="0003789A" w:rsidP="00366E41">
            <w:pPr>
              <w:pStyle w:val="TableParagraph"/>
              <w:spacing w:before="1" w:line="237" w:lineRule="auto"/>
              <w:ind w:right="2309"/>
              <w:rPr>
                <w:sz w:val="20"/>
                <w:szCs w:val="20"/>
              </w:rPr>
            </w:pPr>
            <w:r w:rsidRPr="0003789A">
              <w:rPr>
                <w:sz w:val="20"/>
                <w:szCs w:val="20"/>
              </w:rPr>
              <w:t xml:space="preserve">Irish Sailing Association </w:t>
            </w:r>
          </w:p>
          <w:p w14:paraId="6BAAA0A1" w14:textId="142ADBC0" w:rsidR="0003789A" w:rsidRPr="0003789A" w:rsidRDefault="0003789A" w:rsidP="00366E41">
            <w:pPr>
              <w:pStyle w:val="TableParagraph"/>
              <w:spacing w:before="1" w:line="237" w:lineRule="auto"/>
              <w:ind w:right="2309"/>
              <w:rPr>
                <w:sz w:val="20"/>
                <w:szCs w:val="20"/>
              </w:rPr>
            </w:pPr>
            <w:r w:rsidRPr="0003789A">
              <w:rPr>
                <w:spacing w:val="-2"/>
                <w:sz w:val="20"/>
                <w:szCs w:val="20"/>
              </w:rPr>
              <w:t>Royal</w:t>
            </w:r>
            <w:r w:rsidRPr="0003789A">
              <w:rPr>
                <w:spacing w:val="-12"/>
                <w:sz w:val="20"/>
                <w:szCs w:val="20"/>
              </w:rPr>
              <w:t xml:space="preserve"> </w:t>
            </w:r>
            <w:r w:rsidRPr="0003789A">
              <w:rPr>
                <w:spacing w:val="-2"/>
                <w:sz w:val="20"/>
                <w:szCs w:val="20"/>
              </w:rPr>
              <w:t>Yachting</w:t>
            </w:r>
            <w:r w:rsidRPr="0003789A">
              <w:rPr>
                <w:spacing w:val="-9"/>
                <w:sz w:val="20"/>
                <w:szCs w:val="20"/>
              </w:rPr>
              <w:t xml:space="preserve"> </w:t>
            </w:r>
            <w:r w:rsidRPr="0003789A">
              <w:rPr>
                <w:spacing w:val="-2"/>
                <w:sz w:val="20"/>
                <w:szCs w:val="20"/>
              </w:rPr>
              <w:t>Association</w:t>
            </w:r>
          </w:p>
        </w:tc>
        <w:tc>
          <w:tcPr>
            <w:tcW w:w="1934" w:type="dxa"/>
            <w:tcBorders>
              <w:left w:val="single" w:sz="4" w:space="0" w:color="000000"/>
              <w:bottom w:val="single" w:sz="4" w:space="0" w:color="000000"/>
            </w:tcBorders>
          </w:tcPr>
          <w:p w14:paraId="0BE12B0A" w14:textId="77777777" w:rsidR="0003789A" w:rsidRPr="0003789A" w:rsidRDefault="0003789A" w:rsidP="00366E41">
            <w:pPr>
              <w:pStyle w:val="TableParagraph"/>
              <w:spacing w:line="248" w:lineRule="exact"/>
              <w:ind w:left="98"/>
              <w:rPr>
                <w:sz w:val="20"/>
                <w:szCs w:val="20"/>
              </w:rPr>
            </w:pPr>
            <w:r w:rsidRPr="0003789A">
              <w:rPr>
                <w:sz w:val="20"/>
                <w:szCs w:val="20"/>
              </w:rPr>
              <w:t>2</w:t>
            </w:r>
          </w:p>
        </w:tc>
      </w:tr>
      <w:tr w:rsidR="0003789A" w:rsidRPr="0003789A" w14:paraId="7712BA03" w14:textId="77777777" w:rsidTr="00283593">
        <w:trPr>
          <w:trHeight w:val="2255"/>
        </w:trPr>
        <w:tc>
          <w:tcPr>
            <w:tcW w:w="468" w:type="dxa"/>
            <w:tcBorders>
              <w:top w:val="single" w:sz="4" w:space="0" w:color="000000"/>
              <w:bottom w:val="single" w:sz="4" w:space="0" w:color="000000"/>
              <w:right w:val="single" w:sz="4" w:space="0" w:color="000000"/>
            </w:tcBorders>
          </w:tcPr>
          <w:p w14:paraId="320A3A30" w14:textId="77777777" w:rsidR="0003789A" w:rsidRPr="0003789A" w:rsidRDefault="0003789A" w:rsidP="00366E41">
            <w:pPr>
              <w:pStyle w:val="TableParagraph"/>
              <w:spacing w:before="2"/>
              <w:ind w:left="102"/>
              <w:rPr>
                <w:sz w:val="20"/>
                <w:szCs w:val="20"/>
              </w:rPr>
            </w:pPr>
            <w:r w:rsidRPr="0003789A">
              <w:rPr>
                <w:sz w:val="20"/>
                <w:szCs w:val="20"/>
              </w:rPr>
              <w:t>B</w:t>
            </w:r>
          </w:p>
        </w:tc>
        <w:tc>
          <w:tcPr>
            <w:tcW w:w="1901" w:type="dxa"/>
            <w:tcBorders>
              <w:top w:val="single" w:sz="4" w:space="0" w:color="000000"/>
              <w:left w:val="single" w:sz="4" w:space="0" w:color="000000"/>
              <w:bottom w:val="single" w:sz="4" w:space="0" w:color="000000"/>
              <w:right w:val="single" w:sz="4" w:space="0" w:color="000000"/>
            </w:tcBorders>
          </w:tcPr>
          <w:p w14:paraId="4D67103D" w14:textId="77777777" w:rsidR="0003789A" w:rsidRPr="0003789A" w:rsidRDefault="0003789A" w:rsidP="00366E41">
            <w:pPr>
              <w:pStyle w:val="TableParagraph"/>
              <w:spacing w:before="2"/>
              <w:ind w:left="110"/>
              <w:rPr>
                <w:sz w:val="20"/>
                <w:szCs w:val="20"/>
              </w:rPr>
            </w:pPr>
            <w:r w:rsidRPr="0003789A">
              <w:rPr>
                <w:spacing w:val="-2"/>
                <w:sz w:val="20"/>
                <w:szCs w:val="20"/>
              </w:rPr>
              <w:t>Central</w:t>
            </w:r>
            <w:r w:rsidRPr="0003789A">
              <w:rPr>
                <w:spacing w:val="-3"/>
                <w:sz w:val="20"/>
                <w:szCs w:val="20"/>
              </w:rPr>
              <w:t xml:space="preserve"> </w:t>
            </w:r>
            <w:r w:rsidRPr="0003789A">
              <w:rPr>
                <w:spacing w:val="-2"/>
                <w:sz w:val="20"/>
                <w:szCs w:val="20"/>
              </w:rPr>
              <w:t>Europe</w:t>
            </w:r>
          </w:p>
        </w:tc>
        <w:tc>
          <w:tcPr>
            <w:tcW w:w="5295" w:type="dxa"/>
            <w:tcBorders>
              <w:top w:val="single" w:sz="4" w:space="0" w:color="000000"/>
              <w:left w:val="single" w:sz="4" w:space="0" w:color="000000"/>
              <w:bottom w:val="single" w:sz="4" w:space="0" w:color="000000"/>
              <w:right w:val="single" w:sz="4" w:space="0" w:color="000000"/>
            </w:tcBorders>
          </w:tcPr>
          <w:p w14:paraId="1AAA3A58" w14:textId="77777777" w:rsidR="004E15FE" w:rsidRDefault="0003789A" w:rsidP="00366E41">
            <w:pPr>
              <w:pStyle w:val="TableParagraph"/>
              <w:spacing w:before="2"/>
              <w:ind w:right="2072"/>
              <w:rPr>
                <w:sz w:val="20"/>
                <w:szCs w:val="20"/>
              </w:rPr>
            </w:pPr>
            <w:r w:rsidRPr="0003789A">
              <w:rPr>
                <w:sz w:val="20"/>
                <w:szCs w:val="20"/>
              </w:rPr>
              <w:t xml:space="preserve">Austrian Sailing Federation Croatian Sailing Federation </w:t>
            </w:r>
          </w:p>
          <w:p w14:paraId="05E6D4F9" w14:textId="3EDF6172" w:rsidR="0003789A" w:rsidRPr="0003789A" w:rsidRDefault="0003789A" w:rsidP="00366E41">
            <w:pPr>
              <w:pStyle w:val="TableParagraph"/>
              <w:spacing w:before="2"/>
              <w:ind w:right="2072"/>
              <w:rPr>
                <w:sz w:val="20"/>
                <w:szCs w:val="20"/>
              </w:rPr>
            </w:pPr>
            <w:r w:rsidRPr="0003789A">
              <w:rPr>
                <w:sz w:val="20"/>
                <w:szCs w:val="20"/>
              </w:rPr>
              <w:t xml:space="preserve">Czech Sailing Association Deutscher Segler-Verband </w:t>
            </w:r>
            <w:r w:rsidRPr="0003789A">
              <w:rPr>
                <w:spacing w:val="-2"/>
                <w:sz w:val="20"/>
                <w:szCs w:val="20"/>
              </w:rPr>
              <w:t>Hungarian</w:t>
            </w:r>
            <w:r w:rsidRPr="0003789A">
              <w:rPr>
                <w:spacing w:val="-8"/>
                <w:sz w:val="20"/>
                <w:szCs w:val="20"/>
              </w:rPr>
              <w:t xml:space="preserve"> </w:t>
            </w:r>
            <w:r w:rsidRPr="0003789A">
              <w:rPr>
                <w:spacing w:val="-2"/>
                <w:sz w:val="20"/>
                <w:szCs w:val="20"/>
              </w:rPr>
              <w:t>Yachting</w:t>
            </w:r>
            <w:r w:rsidRPr="0003789A">
              <w:rPr>
                <w:spacing w:val="-4"/>
                <w:sz w:val="20"/>
                <w:szCs w:val="20"/>
              </w:rPr>
              <w:t xml:space="preserve"> </w:t>
            </w:r>
            <w:r w:rsidRPr="0003789A">
              <w:rPr>
                <w:spacing w:val="-2"/>
                <w:sz w:val="20"/>
                <w:szCs w:val="20"/>
              </w:rPr>
              <w:t>Association</w:t>
            </w:r>
          </w:p>
          <w:p w14:paraId="0384FBA6" w14:textId="69003063" w:rsidR="0003789A" w:rsidRPr="0003789A" w:rsidRDefault="0003789A" w:rsidP="004E15FE">
            <w:pPr>
              <w:pStyle w:val="TableParagraph"/>
              <w:tabs>
                <w:tab w:val="left" w:pos="5017"/>
              </w:tabs>
              <w:ind w:right="89"/>
              <w:rPr>
                <w:sz w:val="20"/>
                <w:szCs w:val="20"/>
              </w:rPr>
            </w:pPr>
            <w:r w:rsidRPr="0003789A">
              <w:rPr>
                <w:spacing w:val="-2"/>
                <w:sz w:val="20"/>
                <w:szCs w:val="20"/>
              </w:rPr>
              <w:t>Sailing</w:t>
            </w:r>
            <w:r w:rsidR="004E15FE">
              <w:rPr>
                <w:sz w:val="20"/>
                <w:szCs w:val="20"/>
              </w:rPr>
              <w:t xml:space="preserve"> </w:t>
            </w:r>
            <w:r w:rsidRPr="0003789A">
              <w:rPr>
                <w:spacing w:val="-2"/>
                <w:sz w:val="20"/>
                <w:szCs w:val="20"/>
              </w:rPr>
              <w:t>Association</w:t>
            </w:r>
            <w:r w:rsidR="004E15FE">
              <w:rPr>
                <w:sz w:val="20"/>
                <w:szCs w:val="20"/>
              </w:rPr>
              <w:t xml:space="preserve"> </w:t>
            </w:r>
            <w:r w:rsidRPr="0003789A">
              <w:rPr>
                <w:spacing w:val="-6"/>
                <w:sz w:val="20"/>
                <w:szCs w:val="20"/>
              </w:rPr>
              <w:t>of</w:t>
            </w:r>
            <w:r w:rsidR="004E15FE">
              <w:rPr>
                <w:sz w:val="20"/>
                <w:szCs w:val="20"/>
              </w:rPr>
              <w:t xml:space="preserve"> </w:t>
            </w:r>
            <w:r w:rsidRPr="0003789A">
              <w:rPr>
                <w:spacing w:val="-4"/>
                <w:sz w:val="20"/>
                <w:szCs w:val="20"/>
              </w:rPr>
              <w:t>the</w:t>
            </w:r>
            <w:r w:rsidR="004E15FE">
              <w:rPr>
                <w:sz w:val="20"/>
                <w:szCs w:val="20"/>
              </w:rPr>
              <w:t xml:space="preserve"> </w:t>
            </w:r>
            <w:r w:rsidRPr="0003789A">
              <w:rPr>
                <w:spacing w:val="-2"/>
                <w:sz w:val="20"/>
                <w:szCs w:val="20"/>
              </w:rPr>
              <w:t>Principality</w:t>
            </w:r>
            <w:r w:rsidR="004E15FE">
              <w:rPr>
                <w:sz w:val="20"/>
                <w:szCs w:val="20"/>
              </w:rPr>
              <w:t xml:space="preserve"> </w:t>
            </w:r>
            <w:r w:rsidRPr="0003789A">
              <w:rPr>
                <w:spacing w:val="-8"/>
                <w:sz w:val="20"/>
                <w:szCs w:val="20"/>
              </w:rPr>
              <w:t xml:space="preserve">of </w:t>
            </w:r>
            <w:r w:rsidRPr="0003789A">
              <w:rPr>
                <w:spacing w:val="-2"/>
                <w:sz w:val="20"/>
                <w:szCs w:val="20"/>
              </w:rPr>
              <w:t>Liechtenstein</w:t>
            </w:r>
          </w:p>
          <w:p w14:paraId="00D099DC" w14:textId="77777777" w:rsidR="004E15FE" w:rsidRDefault="0003789A" w:rsidP="004E15FE">
            <w:pPr>
              <w:pStyle w:val="TableParagraph"/>
              <w:spacing w:before="3" w:line="242" w:lineRule="auto"/>
              <w:ind w:right="485"/>
              <w:rPr>
                <w:sz w:val="20"/>
                <w:szCs w:val="20"/>
              </w:rPr>
            </w:pPr>
            <w:r w:rsidRPr="0003789A">
              <w:rPr>
                <w:sz w:val="20"/>
                <w:szCs w:val="20"/>
              </w:rPr>
              <w:t xml:space="preserve">Slovak Sailing Union </w:t>
            </w:r>
          </w:p>
          <w:p w14:paraId="7D1C39B9" w14:textId="77777777" w:rsidR="004E15FE" w:rsidRDefault="0003789A" w:rsidP="004E15FE">
            <w:pPr>
              <w:pStyle w:val="TableParagraph"/>
              <w:spacing w:before="3" w:line="242" w:lineRule="auto"/>
              <w:ind w:right="485"/>
              <w:rPr>
                <w:spacing w:val="-2"/>
                <w:sz w:val="20"/>
                <w:szCs w:val="20"/>
              </w:rPr>
            </w:pPr>
            <w:r w:rsidRPr="0003789A">
              <w:rPr>
                <w:spacing w:val="-2"/>
                <w:sz w:val="20"/>
                <w:szCs w:val="20"/>
              </w:rPr>
              <w:t>Slovenian</w:t>
            </w:r>
            <w:r w:rsidRPr="0003789A">
              <w:rPr>
                <w:spacing w:val="-11"/>
                <w:sz w:val="20"/>
                <w:szCs w:val="20"/>
              </w:rPr>
              <w:t xml:space="preserve"> </w:t>
            </w:r>
            <w:r w:rsidRPr="0003789A">
              <w:rPr>
                <w:spacing w:val="-2"/>
                <w:sz w:val="20"/>
                <w:szCs w:val="20"/>
              </w:rPr>
              <w:t>Sailing</w:t>
            </w:r>
            <w:r w:rsidRPr="0003789A">
              <w:rPr>
                <w:spacing w:val="-8"/>
                <w:sz w:val="20"/>
                <w:szCs w:val="20"/>
              </w:rPr>
              <w:t xml:space="preserve"> </w:t>
            </w:r>
            <w:r w:rsidRPr="0003789A">
              <w:rPr>
                <w:spacing w:val="-2"/>
                <w:sz w:val="20"/>
                <w:szCs w:val="20"/>
              </w:rPr>
              <w:t xml:space="preserve">Federation </w:t>
            </w:r>
          </w:p>
          <w:p w14:paraId="1FB6C2B5" w14:textId="33847F81" w:rsidR="0003789A" w:rsidRPr="0003789A" w:rsidRDefault="0003789A" w:rsidP="004E15FE">
            <w:pPr>
              <w:pStyle w:val="TableParagraph"/>
              <w:spacing w:before="3" w:line="242" w:lineRule="auto"/>
              <w:ind w:right="485"/>
              <w:rPr>
                <w:sz w:val="20"/>
                <w:szCs w:val="20"/>
              </w:rPr>
            </w:pPr>
            <w:r w:rsidRPr="0003789A">
              <w:rPr>
                <w:sz w:val="20"/>
                <w:szCs w:val="20"/>
              </w:rPr>
              <w:t>Swiss Sailing</w:t>
            </w:r>
          </w:p>
        </w:tc>
        <w:tc>
          <w:tcPr>
            <w:tcW w:w="1934" w:type="dxa"/>
            <w:tcBorders>
              <w:top w:val="single" w:sz="4" w:space="0" w:color="000000"/>
              <w:left w:val="single" w:sz="4" w:space="0" w:color="000000"/>
              <w:bottom w:val="single" w:sz="4" w:space="0" w:color="000000"/>
            </w:tcBorders>
          </w:tcPr>
          <w:p w14:paraId="41586475" w14:textId="77777777" w:rsidR="0003789A" w:rsidRPr="0003789A" w:rsidRDefault="0003789A" w:rsidP="00366E41">
            <w:pPr>
              <w:pStyle w:val="TableParagraph"/>
              <w:spacing w:before="2"/>
              <w:ind w:left="98"/>
              <w:rPr>
                <w:sz w:val="20"/>
                <w:szCs w:val="20"/>
              </w:rPr>
            </w:pPr>
            <w:r w:rsidRPr="0003789A">
              <w:rPr>
                <w:sz w:val="20"/>
                <w:szCs w:val="20"/>
              </w:rPr>
              <w:t>2</w:t>
            </w:r>
          </w:p>
        </w:tc>
      </w:tr>
      <w:tr w:rsidR="0003789A" w:rsidRPr="0003789A" w14:paraId="0D95A35A" w14:textId="77777777" w:rsidTr="00283593">
        <w:trPr>
          <w:trHeight w:val="2670"/>
        </w:trPr>
        <w:tc>
          <w:tcPr>
            <w:tcW w:w="468" w:type="dxa"/>
            <w:tcBorders>
              <w:top w:val="single" w:sz="4" w:space="0" w:color="000000"/>
              <w:bottom w:val="single" w:sz="4" w:space="0" w:color="000000"/>
              <w:right w:val="single" w:sz="4" w:space="0" w:color="000000"/>
            </w:tcBorders>
          </w:tcPr>
          <w:p w14:paraId="2476F94E" w14:textId="77777777" w:rsidR="0003789A" w:rsidRPr="0003789A" w:rsidRDefault="0003789A" w:rsidP="00366E41">
            <w:pPr>
              <w:pStyle w:val="TableParagraph"/>
              <w:spacing w:line="246" w:lineRule="exact"/>
              <w:ind w:left="102"/>
              <w:rPr>
                <w:sz w:val="20"/>
                <w:szCs w:val="20"/>
              </w:rPr>
            </w:pPr>
            <w:r w:rsidRPr="0003789A">
              <w:rPr>
                <w:sz w:val="20"/>
                <w:szCs w:val="20"/>
              </w:rPr>
              <w:t>C</w:t>
            </w:r>
          </w:p>
        </w:tc>
        <w:tc>
          <w:tcPr>
            <w:tcW w:w="1901" w:type="dxa"/>
            <w:tcBorders>
              <w:top w:val="single" w:sz="4" w:space="0" w:color="000000"/>
              <w:left w:val="single" w:sz="4" w:space="0" w:color="000000"/>
              <w:bottom w:val="single" w:sz="4" w:space="0" w:color="000000"/>
              <w:right w:val="single" w:sz="4" w:space="0" w:color="000000"/>
            </w:tcBorders>
          </w:tcPr>
          <w:p w14:paraId="0346F4B0" w14:textId="77777777" w:rsidR="0003789A" w:rsidRPr="0003789A" w:rsidRDefault="0003789A" w:rsidP="00366E41">
            <w:pPr>
              <w:pStyle w:val="TableParagraph"/>
              <w:spacing w:line="246" w:lineRule="exact"/>
              <w:ind w:left="110"/>
              <w:rPr>
                <w:sz w:val="20"/>
                <w:szCs w:val="20"/>
              </w:rPr>
            </w:pPr>
            <w:r w:rsidRPr="0003789A">
              <w:rPr>
                <w:sz w:val="20"/>
                <w:szCs w:val="20"/>
              </w:rPr>
              <w:t>East</w:t>
            </w:r>
            <w:r w:rsidRPr="0003789A">
              <w:rPr>
                <w:spacing w:val="-9"/>
                <w:sz w:val="20"/>
                <w:szCs w:val="20"/>
              </w:rPr>
              <w:t xml:space="preserve"> </w:t>
            </w:r>
            <w:r w:rsidRPr="0003789A">
              <w:rPr>
                <w:spacing w:val="-2"/>
                <w:sz w:val="20"/>
                <w:szCs w:val="20"/>
              </w:rPr>
              <w:t>Europe</w:t>
            </w:r>
          </w:p>
        </w:tc>
        <w:tc>
          <w:tcPr>
            <w:tcW w:w="5295" w:type="dxa"/>
            <w:tcBorders>
              <w:top w:val="single" w:sz="4" w:space="0" w:color="000000"/>
              <w:left w:val="single" w:sz="4" w:space="0" w:color="000000"/>
              <w:bottom w:val="single" w:sz="4" w:space="0" w:color="000000"/>
              <w:right w:val="single" w:sz="4" w:space="0" w:color="000000"/>
            </w:tcBorders>
          </w:tcPr>
          <w:p w14:paraId="5425C520" w14:textId="77777777" w:rsidR="0003789A" w:rsidRPr="0003789A" w:rsidRDefault="0003789A" w:rsidP="00366E41">
            <w:pPr>
              <w:pStyle w:val="TableParagraph"/>
              <w:spacing w:line="242" w:lineRule="auto"/>
              <w:ind w:right="2309"/>
              <w:rPr>
                <w:sz w:val="20"/>
                <w:szCs w:val="20"/>
              </w:rPr>
            </w:pPr>
            <w:r w:rsidRPr="0003789A">
              <w:rPr>
                <w:sz w:val="20"/>
                <w:szCs w:val="20"/>
              </w:rPr>
              <w:t xml:space="preserve">Belarus Sailing Union </w:t>
            </w:r>
            <w:r w:rsidRPr="0003789A">
              <w:rPr>
                <w:spacing w:val="-2"/>
                <w:sz w:val="20"/>
                <w:szCs w:val="20"/>
              </w:rPr>
              <w:t>Bulgarian</w:t>
            </w:r>
            <w:r w:rsidRPr="0003789A">
              <w:rPr>
                <w:spacing w:val="-11"/>
                <w:sz w:val="20"/>
                <w:szCs w:val="20"/>
              </w:rPr>
              <w:t xml:space="preserve"> </w:t>
            </w:r>
            <w:r w:rsidRPr="0003789A">
              <w:rPr>
                <w:spacing w:val="-2"/>
                <w:sz w:val="20"/>
                <w:szCs w:val="20"/>
              </w:rPr>
              <w:t>Sailing</w:t>
            </w:r>
            <w:r w:rsidRPr="0003789A">
              <w:rPr>
                <w:spacing w:val="-8"/>
                <w:sz w:val="20"/>
                <w:szCs w:val="20"/>
              </w:rPr>
              <w:t xml:space="preserve"> </w:t>
            </w:r>
            <w:r w:rsidRPr="0003789A">
              <w:rPr>
                <w:spacing w:val="-2"/>
                <w:sz w:val="20"/>
                <w:szCs w:val="20"/>
              </w:rPr>
              <w:t xml:space="preserve">Federation </w:t>
            </w:r>
            <w:r w:rsidRPr="0003789A">
              <w:rPr>
                <w:sz w:val="20"/>
                <w:szCs w:val="20"/>
              </w:rPr>
              <w:t>Kosovo Sailing Federation</w:t>
            </w:r>
          </w:p>
          <w:p w14:paraId="48083784" w14:textId="77777777" w:rsidR="0003789A" w:rsidRPr="0003789A" w:rsidRDefault="0003789A" w:rsidP="00366E41">
            <w:pPr>
              <w:pStyle w:val="TableParagraph"/>
              <w:spacing w:line="237" w:lineRule="auto"/>
              <w:rPr>
                <w:sz w:val="20"/>
                <w:szCs w:val="20"/>
              </w:rPr>
            </w:pPr>
            <w:r w:rsidRPr="0003789A">
              <w:rPr>
                <w:sz w:val="20"/>
                <w:szCs w:val="20"/>
              </w:rPr>
              <w:t>Macedonian</w:t>
            </w:r>
            <w:r w:rsidRPr="0003789A">
              <w:rPr>
                <w:spacing w:val="-16"/>
                <w:sz w:val="20"/>
                <w:szCs w:val="20"/>
              </w:rPr>
              <w:t xml:space="preserve"> </w:t>
            </w:r>
            <w:r w:rsidRPr="0003789A">
              <w:rPr>
                <w:sz w:val="20"/>
                <w:szCs w:val="20"/>
              </w:rPr>
              <w:t>Sailing</w:t>
            </w:r>
            <w:r w:rsidRPr="0003789A">
              <w:rPr>
                <w:spacing w:val="-15"/>
                <w:sz w:val="20"/>
                <w:szCs w:val="20"/>
              </w:rPr>
              <w:t xml:space="preserve"> </w:t>
            </w:r>
            <w:r w:rsidRPr="0003789A">
              <w:rPr>
                <w:sz w:val="20"/>
                <w:szCs w:val="20"/>
              </w:rPr>
              <w:t>Association</w:t>
            </w:r>
            <w:r w:rsidRPr="0003789A">
              <w:rPr>
                <w:spacing w:val="-13"/>
                <w:sz w:val="20"/>
                <w:szCs w:val="20"/>
              </w:rPr>
              <w:t xml:space="preserve"> </w:t>
            </w:r>
            <w:r w:rsidRPr="0003789A">
              <w:rPr>
                <w:sz w:val="20"/>
                <w:szCs w:val="20"/>
              </w:rPr>
              <w:t>of</w:t>
            </w:r>
            <w:r w:rsidRPr="0003789A">
              <w:rPr>
                <w:spacing w:val="-16"/>
                <w:sz w:val="20"/>
                <w:szCs w:val="20"/>
              </w:rPr>
              <w:t xml:space="preserve"> </w:t>
            </w:r>
            <w:r w:rsidRPr="0003789A">
              <w:rPr>
                <w:sz w:val="20"/>
                <w:szCs w:val="20"/>
              </w:rPr>
              <w:t>the</w:t>
            </w:r>
            <w:r w:rsidRPr="0003789A">
              <w:rPr>
                <w:spacing w:val="-15"/>
                <w:sz w:val="20"/>
                <w:szCs w:val="20"/>
              </w:rPr>
              <w:t xml:space="preserve"> </w:t>
            </w:r>
            <w:r w:rsidRPr="0003789A">
              <w:rPr>
                <w:sz w:val="20"/>
                <w:szCs w:val="20"/>
              </w:rPr>
              <w:t>Former Yugoslav Republic of Macedonia</w:t>
            </w:r>
          </w:p>
          <w:p w14:paraId="7E469A17" w14:textId="77777777" w:rsidR="0003789A" w:rsidRPr="0003789A" w:rsidRDefault="0003789A" w:rsidP="00366E41">
            <w:pPr>
              <w:pStyle w:val="TableParagraph"/>
              <w:ind w:right="2072"/>
              <w:rPr>
                <w:sz w:val="20"/>
                <w:szCs w:val="20"/>
              </w:rPr>
            </w:pPr>
            <w:r w:rsidRPr="0003789A">
              <w:rPr>
                <w:spacing w:val="-2"/>
                <w:sz w:val="20"/>
                <w:szCs w:val="20"/>
              </w:rPr>
              <w:t>Moldovian</w:t>
            </w:r>
            <w:r w:rsidRPr="0003789A">
              <w:rPr>
                <w:spacing w:val="-8"/>
                <w:sz w:val="20"/>
                <w:szCs w:val="20"/>
              </w:rPr>
              <w:t xml:space="preserve"> </w:t>
            </w:r>
            <w:r w:rsidRPr="0003789A">
              <w:rPr>
                <w:spacing w:val="-2"/>
                <w:sz w:val="20"/>
                <w:szCs w:val="20"/>
              </w:rPr>
              <w:t>Yachting</w:t>
            </w:r>
            <w:r w:rsidRPr="0003789A">
              <w:rPr>
                <w:spacing w:val="-4"/>
                <w:sz w:val="20"/>
                <w:szCs w:val="20"/>
              </w:rPr>
              <w:t xml:space="preserve"> </w:t>
            </w:r>
            <w:r w:rsidRPr="0003789A">
              <w:rPr>
                <w:spacing w:val="-2"/>
                <w:sz w:val="20"/>
                <w:szCs w:val="20"/>
              </w:rPr>
              <w:t xml:space="preserve">Federation </w:t>
            </w:r>
            <w:r w:rsidRPr="0003789A">
              <w:rPr>
                <w:sz w:val="20"/>
                <w:szCs w:val="20"/>
              </w:rPr>
              <w:t>Montenegro</w:t>
            </w:r>
            <w:r w:rsidRPr="0003789A">
              <w:rPr>
                <w:spacing w:val="-16"/>
                <w:sz w:val="20"/>
                <w:szCs w:val="20"/>
              </w:rPr>
              <w:t xml:space="preserve"> </w:t>
            </w:r>
            <w:r w:rsidRPr="0003789A">
              <w:rPr>
                <w:sz w:val="20"/>
                <w:szCs w:val="20"/>
              </w:rPr>
              <w:t>Sailing</w:t>
            </w:r>
            <w:r w:rsidRPr="0003789A">
              <w:rPr>
                <w:spacing w:val="-15"/>
                <w:sz w:val="20"/>
                <w:szCs w:val="20"/>
              </w:rPr>
              <w:t xml:space="preserve"> </w:t>
            </w:r>
            <w:r w:rsidRPr="0003789A">
              <w:rPr>
                <w:sz w:val="20"/>
                <w:szCs w:val="20"/>
              </w:rPr>
              <w:t>Federation Polski Zwiazek Zeglarski Romanian Sailing Federation Serbian Sailing Federation Sailing Federation of Ukraine</w:t>
            </w:r>
          </w:p>
        </w:tc>
        <w:tc>
          <w:tcPr>
            <w:tcW w:w="1934" w:type="dxa"/>
            <w:tcBorders>
              <w:top w:val="single" w:sz="4" w:space="0" w:color="000000"/>
              <w:left w:val="single" w:sz="4" w:space="0" w:color="000000"/>
              <w:bottom w:val="single" w:sz="4" w:space="0" w:color="000000"/>
            </w:tcBorders>
          </w:tcPr>
          <w:p w14:paraId="75926E12" w14:textId="77777777" w:rsidR="0003789A" w:rsidRPr="0003789A" w:rsidRDefault="0003789A" w:rsidP="00366E41">
            <w:pPr>
              <w:pStyle w:val="TableParagraph"/>
              <w:spacing w:line="246" w:lineRule="exact"/>
              <w:ind w:left="98"/>
              <w:rPr>
                <w:sz w:val="20"/>
                <w:szCs w:val="20"/>
              </w:rPr>
            </w:pPr>
            <w:r w:rsidRPr="0003789A">
              <w:rPr>
                <w:sz w:val="20"/>
                <w:szCs w:val="20"/>
              </w:rPr>
              <w:t>2</w:t>
            </w:r>
          </w:p>
        </w:tc>
      </w:tr>
      <w:tr w:rsidR="0003789A" w:rsidRPr="0003789A" w14:paraId="55D11A96" w14:textId="77777777" w:rsidTr="00283593">
        <w:trPr>
          <w:trHeight w:val="2778"/>
        </w:trPr>
        <w:tc>
          <w:tcPr>
            <w:tcW w:w="468" w:type="dxa"/>
            <w:tcBorders>
              <w:top w:val="single" w:sz="4" w:space="0" w:color="000000"/>
              <w:bottom w:val="single" w:sz="4" w:space="0" w:color="000000"/>
              <w:right w:val="single" w:sz="4" w:space="0" w:color="000000"/>
            </w:tcBorders>
          </w:tcPr>
          <w:p w14:paraId="40A85C15" w14:textId="77777777" w:rsidR="0003789A" w:rsidRPr="0003789A" w:rsidRDefault="0003789A" w:rsidP="00366E41">
            <w:pPr>
              <w:pStyle w:val="TableParagraph"/>
              <w:spacing w:line="246" w:lineRule="exact"/>
              <w:ind w:left="102"/>
              <w:rPr>
                <w:sz w:val="20"/>
                <w:szCs w:val="20"/>
              </w:rPr>
            </w:pPr>
            <w:r w:rsidRPr="0003789A">
              <w:rPr>
                <w:sz w:val="20"/>
                <w:szCs w:val="20"/>
              </w:rPr>
              <w:t>D</w:t>
            </w:r>
          </w:p>
        </w:tc>
        <w:tc>
          <w:tcPr>
            <w:tcW w:w="1901" w:type="dxa"/>
            <w:tcBorders>
              <w:top w:val="single" w:sz="4" w:space="0" w:color="000000"/>
              <w:left w:val="single" w:sz="4" w:space="0" w:color="000000"/>
              <w:bottom w:val="single" w:sz="4" w:space="0" w:color="000000"/>
              <w:right w:val="single" w:sz="4" w:space="0" w:color="000000"/>
            </w:tcBorders>
          </w:tcPr>
          <w:p w14:paraId="15E167CD" w14:textId="77777777" w:rsidR="0003789A" w:rsidRPr="0003789A" w:rsidRDefault="0003789A" w:rsidP="00366E41">
            <w:pPr>
              <w:pStyle w:val="TableParagraph"/>
              <w:spacing w:line="246" w:lineRule="exact"/>
              <w:ind w:left="110"/>
              <w:rPr>
                <w:sz w:val="20"/>
                <w:szCs w:val="20"/>
              </w:rPr>
            </w:pPr>
            <w:r w:rsidRPr="0003789A">
              <w:rPr>
                <w:sz w:val="20"/>
                <w:szCs w:val="20"/>
              </w:rPr>
              <w:t>South</w:t>
            </w:r>
            <w:r w:rsidRPr="0003789A">
              <w:rPr>
                <w:spacing w:val="-10"/>
                <w:sz w:val="20"/>
                <w:szCs w:val="20"/>
              </w:rPr>
              <w:t xml:space="preserve"> </w:t>
            </w:r>
            <w:r w:rsidRPr="0003789A">
              <w:rPr>
                <w:spacing w:val="-2"/>
                <w:sz w:val="20"/>
                <w:szCs w:val="20"/>
              </w:rPr>
              <w:t>Europe</w:t>
            </w:r>
          </w:p>
        </w:tc>
        <w:tc>
          <w:tcPr>
            <w:tcW w:w="5295" w:type="dxa"/>
            <w:tcBorders>
              <w:top w:val="single" w:sz="4" w:space="0" w:color="000000"/>
              <w:left w:val="single" w:sz="4" w:space="0" w:color="000000"/>
              <w:bottom w:val="single" w:sz="4" w:space="0" w:color="000000"/>
              <w:right w:val="single" w:sz="4" w:space="0" w:color="000000"/>
            </w:tcBorders>
          </w:tcPr>
          <w:p w14:paraId="310359E5" w14:textId="77777777" w:rsidR="00EE1C2F" w:rsidRDefault="0003789A" w:rsidP="00366E41">
            <w:pPr>
              <w:pStyle w:val="TableParagraph"/>
              <w:ind w:right="1914"/>
              <w:rPr>
                <w:sz w:val="20"/>
                <w:szCs w:val="20"/>
              </w:rPr>
            </w:pPr>
            <w:r w:rsidRPr="0003789A">
              <w:rPr>
                <w:sz w:val="20"/>
                <w:szCs w:val="20"/>
              </w:rPr>
              <w:t xml:space="preserve">Cyprus Yachting Association Fédération Française de Voile Italian Sailing Federation Federazione Sammarinese Vela Hellenic Yachting Federation </w:t>
            </w:r>
          </w:p>
          <w:p w14:paraId="76CC3EF6" w14:textId="149847B3" w:rsidR="00EE1C2F" w:rsidRDefault="0003789A" w:rsidP="00366E41">
            <w:pPr>
              <w:pStyle w:val="TableParagraph"/>
              <w:ind w:right="1914"/>
              <w:rPr>
                <w:sz w:val="20"/>
                <w:szCs w:val="20"/>
              </w:rPr>
            </w:pPr>
            <w:r w:rsidRPr="0003789A">
              <w:rPr>
                <w:sz w:val="20"/>
                <w:szCs w:val="20"/>
              </w:rPr>
              <w:t>Israel Yachting Association Fédération</w:t>
            </w:r>
            <w:r w:rsidRPr="0003789A">
              <w:rPr>
                <w:spacing w:val="-16"/>
                <w:sz w:val="20"/>
                <w:szCs w:val="20"/>
              </w:rPr>
              <w:t xml:space="preserve"> </w:t>
            </w:r>
            <w:r w:rsidRPr="0003789A">
              <w:rPr>
                <w:sz w:val="20"/>
                <w:szCs w:val="20"/>
              </w:rPr>
              <w:t>Libanaise</w:t>
            </w:r>
            <w:r w:rsidRPr="0003789A">
              <w:rPr>
                <w:spacing w:val="-15"/>
                <w:sz w:val="20"/>
                <w:szCs w:val="20"/>
              </w:rPr>
              <w:t xml:space="preserve"> </w:t>
            </w:r>
            <w:r w:rsidRPr="0003789A">
              <w:rPr>
                <w:sz w:val="20"/>
                <w:szCs w:val="20"/>
              </w:rPr>
              <w:t>de</w:t>
            </w:r>
            <w:r w:rsidRPr="0003789A">
              <w:rPr>
                <w:spacing w:val="-16"/>
                <w:sz w:val="20"/>
                <w:szCs w:val="20"/>
              </w:rPr>
              <w:t xml:space="preserve"> </w:t>
            </w:r>
            <w:r w:rsidRPr="0003789A">
              <w:rPr>
                <w:sz w:val="20"/>
                <w:szCs w:val="20"/>
              </w:rPr>
              <w:t xml:space="preserve">Yachting </w:t>
            </w:r>
          </w:p>
          <w:p w14:paraId="0357D29B" w14:textId="2981E21D" w:rsidR="0003789A" w:rsidRPr="0003789A" w:rsidRDefault="0003789A" w:rsidP="00366E41">
            <w:pPr>
              <w:pStyle w:val="TableParagraph"/>
              <w:ind w:right="1914"/>
              <w:rPr>
                <w:sz w:val="20"/>
                <w:szCs w:val="20"/>
              </w:rPr>
            </w:pPr>
            <w:r w:rsidRPr="0003789A">
              <w:rPr>
                <w:sz w:val="20"/>
                <w:szCs w:val="20"/>
              </w:rPr>
              <w:t>Malta Sailing Federation</w:t>
            </w:r>
          </w:p>
          <w:p w14:paraId="453517FE" w14:textId="77777777" w:rsidR="0003789A" w:rsidRDefault="0003789A" w:rsidP="00366E41">
            <w:pPr>
              <w:pStyle w:val="TableParagraph"/>
              <w:ind w:right="2309"/>
              <w:rPr>
                <w:spacing w:val="-2"/>
                <w:sz w:val="20"/>
                <w:szCs w:val="20"/>
              </w:rPr>
            </w:pPr>
            <w:r w:rsidRPr="0003789A">
              <w:rPr>
                <w:spacing w:val="-2"/>
                <w:sz w:val="20"/>
                <w:szCs w:val="20"/>
              </w:rPr>
              <w:t>Turkish</w:t>
            </w:r>
            <w:r w:rsidRPr="0003789A">
              <w:rPr>
                <w:spacing w:val="-12"/>
                <w:sz w:val="20"/>
                <w:szCs w:val="20"/>
              </w:rPr>
              <w:t xml:space="preserve"> </w:t>
            </w:r>
            <w:r w:rsidRPr="0003789A">
              <w:rPr>
                <w:spacing w:val="-2"/>
                <w:sz w:val="20"/>
                <w:szCs w:val="20"/>
              </w:rPr>
              <w:t>Sailing</w:t>
            </w:r>
            <w:r w:rsidRPr="0003789A">
              <w:rPr>
                <w:spacing w:val="-9"/>
                <w:sz w:val="20"/>
                <w:szCs w:val="20"/>
              </w:rPr>
              <w:t xml:space="preserve"> </w:t>
            </w:r>
            <w:r w:rsidRPr="0003789A">
              <w:rPr>
                <w:spacing w:val="-2"/>
                <w:sz w:val="20"/>
                <w:szCs w:val="20"/>
              </w:rPr>
              <w:t xml:space="preserve">Federation </w:t>
            </w:r>
          </w:p>
          <w:p w14:paraId="5B374173" w14:textId="0847CAA0" w:rsidR="0003789A" w:rsidRPr="0003789A" w:rsidRDefault="0003789A" w:rsidP="00366E41">
            <w:pPr>
              <w:pStyle w:val="TableParagraph"/>
              <w:ind w:right="2309"/>
              <w:rPr>
                <w:sz w:val="20"/>
                <w:szCs w:val="20"/>
              </w:rPr>
            </w:pPr>
            <w:r w:rsidRPr="0003789A">
              <w:rPr>
                <w:sz w:val="20"/>
                <w:szCs w:val="20"/>
              </w:rPr>
              <w:t>Yacht Club de Monaco</w:t>
            </w:r>
          </w:p>
        </w:tc>
        <w:tc>
          <w:tcPr>
            <w:tcW w:w="1934" w:type="dxa"/>
            <w:tcBorders>
              <w:top w:val="single" w:sz="4" w:space="0" w:color="000000"/>
              <w:left w:val="single" w:sz="4" w:space="0" w:color="000000"/>
              <w:bottom w:val="single" w:sz="4" w:space="0" w:color="000000"/>
            </w:tcBorders>
          </w:tcPr>
          <w:p w14:paraId="71D6BB01" w14:textId="77777777" w:rsidR="0003789A" w:rsidRPr="0003789A" w:rsidRDefault="0003789A" w:rsidP="00366E41">
            <w:pPr>
              <w:pStyle w:val="TableParagraph"/>
              <w:spacing w:line="246" w:lineRule="exact"/>
              <w:ind w:left="98"/>
              <w:rPr>
                <w:sz w:val="20"/>
                <w:szCs w:val="20"/>
              </w:rPr>
            </w:pPr>
            <w:r w:rsidRPr="0003789A">
              <w:rPr>
                <w:sz w:val="20"/>
                <w:szCs w:val="20"/>
              </w:rPr>
              <w:t>3</w:t>
            </w:r>
          </w:p>
        </w:tc>
      </w:tr>
      <w:tr w:rsidR="0003789A" w:rsidRPr="0003789A" w14:paraId="555699B6" w14:textId="77777777" w:rsidTr="00283593">
        <w:trPr>
          <w:trHeight w:val="903"/>
        </w:trPr>
        <w:tc>
          <w:tcPr>
            <w:tcW w:w="468" w:type="dxa"/>
            <w:tcBorders>
              <w:top w:val="single" w:sz="4" w:space="0" w:color="000000"/>
              <w:bottom w:val="single" w:sz="4" w:space="0" w:color="000000"/>
              <w:right w:val="single" w:sz="4" w:space="0" w:color="000000"/>
            </w:tcBorders>
          </w:tcPr>
          <w:p w14:paraId="51F5C4D5" w14:textId="77777777" w:rsidR="0003789A" w:rsidRPr="0003789A" w:rsidRDefault="0003789A" w:rsidP="00366E41">
            <w:pPr>
              <w:pStyle w:val="TableParagraph"/>
              <w:ind w:left="102"/>
              <w:rPr>
                <w:sz w:val="20"/>
                <w:szCs w:val="20"/>
              </w:rPr>
            </w:pPr>
            <w:r w:rsidRPr="0003789A">
              <w:rPr>
                <w:sz w:val="20"/>
                <w:szCs w:val="20"/>
              </w:rPr>
              <w:t>E</w:t>
            </w:r>
          </w:p>
        </w:tc>
        <w:tc>
          <w:tcPr>
            <w:tcW w:w="1901" w:type="dxa"/>
            <w:tcBorders>
              <w:top w:val="single" w:sz="4" w:space="0" w:color="000000"/>
              <w:left w:val="single" w:sz="4" w:space="0" w:color="000000"/>
              <w:bottom w:val="single" w:sz="4" w:space="0" w:color="000000"/>
              <w:right w:val="single" w:sz="4" w:space="0" w:color="000000"/>
            </w:tcBorders>
          </w:tcPr>
          <w:p w14:paraId="5C8CFF23" w14:textId="77777777" w:rsidR="0003789A" w:rsidRPr="0003789A" w:rsidRDefault="0003789A" w:rsidP="00366E41">
            <w:pPr>
              <w:pStyle w:val="TableParagraph"/>
              <w:ind w:left="110"/>
              <w:rPr>
                <w:sz w:val="20"/>
                <w:szCs w:val="20"/>
              </w:rPr>
            </w:pPr>
            <w:r w:rsidRPr="0003789A">
              <w:rPr>
                <w:spacing w:val="-2"/>
                <w:sz w:val="20"/>
                <w:szCs w:val="20"/>
              </w:rPr>
              <w:t>Iberian</w:t>
            </w:r>
            <w:r w:rsidRPr="0003789A">
              <w:rPr>
                <w:spacing w:val="-12"/>
                <w:sz w:val="20"/>
                <w:szCs w:val="20"/>
              </w:rPr>
              <w:t xml:space="preserve"> </w:t>
            </w:r>
            <w:r w:rsidRPr="0003789A">
              <w:rPr>
                <w:spacing w:val="-2"/>
                <w:sz w:val="20"/>
                <w:szCs w:val="20"/>
              </w:rPr>
              <w:t>Peninsula</w:t>
            </w:r>
          </w:p>
        </w:tc>
        <w:tc>
          <w:tcPr>
            <w:tcW w:w="5295" w:type="dxa"/>
            <w:tcBorders>
              <w:top w:val="single" w:sz="4" w:space="0" w:color="000000"/>
              <w:left w:val="single" w:sz="4" w:space="0" w:color="000000"/>
              <w:bottom w:val="single" w:sz="4" w:space="0" w:color="000000"/>
              <w:right w:val="single" w:sz="4" w:space="0" w:color="000000"/>
            </w:tcBorders>
          </w:tcPr>
          <w:p w14:paraId="2824C0CD" w14:textId="77777777" w:rsidR="0003789A" w:rsidRPr="0003789A" w:rsidRDefault="0003789A" w:rsidP="00366E41">
            <w:pPr>
              <w:pStyle w:val="TableParagraph"/>
              <w:spacing w:before="2" w:line="237" w:lineRule="auto"/>
              <w:ind w:right="1813"/>
              <w:rPr>
                <w:sz w:val="20"/>
                <w:szCs w:val="20"/>
              </w:rPr>
            </w:pPr>
            <w:r w:rsidRPr="0003789A">
              <w:rPr>
                <w:sz w:val="20"/>
                <w:szCs w:val="20"/>
              </w:rPr>
              <w:t>Federação Portuguesa de Vela Federació Andorrana de Vela</w:t>
            </w:r>
            <w:r w:rsidRPr="0003789A">
              <w:rPr>
                <w:spacing w:val="40"/>
                <w:sz w:val="20"/>
                <w:szCs w:val="20"/>
              </w:rPr>
              <w:t xml:space="preserve"> </w:t>
            </w:r>
            <w:r w:rsidRPr="0003789A">
              <w:rPr>
                <w:sz w:val="20"/>
                <w:szCs w:val="20"/>
              </w:rPr>
              <w:t>Real</w:t>
            </w:r>
            <w:r w:rsidRPr="0003789A">
              <w:rPr>
                <w:spacing w:val="-16"/>
                <w:sz w:val="20"/>
                <w:szCs w:val="20"/>
              </w:rPr>
              <w:t xml:space="preserve"> </w:t>
            </w:r>
            <w:r w:rsidRPr="0003789A">
              <w:rPr>
                <w:sz w:val="20"/>
                <w:szCs w:val="20"/>
              </w:rPr>
              <w:t>Federación</w:t>
            </w:r>
            <w:r w:rsidRPr="0003789A">
              <w:rPr>
                <w:spacing w:val="-15"/>
                <w:sz w:val="20"/>
                <w:szCs w:val="20"/>
              </w:rPr>
              <w:t xml:space="preserve"> </w:t>
            </w:r>
            <w:r w:rsidRPr="0003789A">
              <w:rPr>
                <w:sz w:val="20"/>
                <w:szCs w:val="20"/>
              </w:rPr>
              <w:t>Española</w:t>
            </w:r>
            <w:r w:rsidRPr="0003789A">
              <w:rPr>
                <w:spacing w:val="-15"/>
                <w:sz w:val="20"/>
                <w:szCs w:val="20"/>
              </w:rPr>
              <w:t xml:space="preserve"> </w:t>
            </w:r>
            <w:r w:rsidRPr="0003789A">
              <w:rPr>
                <w:sz w:val="20"/>
                <w:szCs w:val="20"/>
              </w:rPr>
              <w:t>de</w:t>
            </w:r>
            <w:r w:rsidRPr="0003789A">
              <w:rPr>
                <w:spacing w:val="-16"/>
                <w:sz w:val="20"/>
                <w:szCs w:val="20"/>
              </w:rPr>
              <w:t xml:space="preserve"> </w:t>
            </w:r>
            <w:r w:rsidRPr="0003789A">
              <w:rPr>
                <w:sz w:val="20"/>
                <w:szCs w:val="20"/>
              </w:rPr>
              <w:t>Vela</w:t>
            </w:r>
          </w:p>
        </w:tc>
        <w:tc>
          <w:tcPr>
            <w:tcW w:w="1934" w:type="dxa"/>
            <w:tcBorders>
              <w:top w:val="single" w:sz="4" w:space="0" w:color="000000"/>
              <w:left w:val="single" w:sz="4" w:space="0" w:color="000000"/>
              <w:bottom w:val="single" w:sz="4" w:space="0" w:color="000000"/>
            </w:tcBorders>
          </w:tcPr>
          <w:p w14:paraId="25053F35" w14:textId="77777777" w:rsidR="0003789A" w:rsidRPr="0003789A" w:rsidRDefault="0003789A" w:rsidP="00366E41">
            <w:pPr>
              <w:pStyle w:val="TableParagraph"/>
              <w:ind w:left="98"/>
              <w:rPr>
                <w:sz w:val="20"/>
                <w:szCs w:val="20"/>
              </w:rPr>
            </w:pPr>
            <w:r w:rsidRPr="0003789A">
              <w:rPr>
                <w:sz w:val="20"/>
                <w:szCs w:val="20"/>
              </w:rPr>
              <w:t>1</w:t>
            </w:r>
          </w:p>
        </w:tc>
      </w:tr>
      <w:tr w:rsidR="0003789A" w:rsidRPr="0003789A" w14:paraId="7464148F" w14:textId="77777777" w:rsidTr="00283593">
        <w:trPr>
          <w:trHeight w:val="1012"/>
        </w:trPr>
        <w:tc>
          <w:tcPr>
            <w:tcW w:w="468" w:type="dxa"/>
            <w:tcBorders>
              <w:top w:val="single" w:sz="4" w:space="0" w:color="000000"/>
              <w:bottom w:val="single" w:sz="4" w:space="0" w:color="000000"/>
              <w:right w:val="single" w:sz="4" w:space="0" w:color="000000"/>
            </w:tcBorders>
          </w:tcPr>
          <w:p w14:paraId="7653C390" w14:textId="77777777" w:rsidR="0003789A" w:rsidRPr="0003789A" w:rsidRDefault="0003789A" w:rsidP="00366E41">
            <w:pPr>
              <w:pStyle w:val="TableParagraph"/>
              <w:ind w:left="102"/>
              <w:rPr>
                <w:sz w:val="20"/>
                <w:szCs w:val="20"/>
              </w:rPr>
            </w:pPr>
            <w:r w:rsidRPr="0003789A">
              <w:rPr>
                <w:sz w:val="20"/>
                <w:szCs w:val="20"/>
              </w:rPr>
              <w:t>F</w:t>
            </w:r>
          </w:p>
        </w:tc>
        <w:tc>
          <w:tcPr>
            <w:tcW w:w="1901" w:type="dxa"/>
            <w:tcBorders>
              <w:top w:val="single" w:sz="4" w:space="0" w:color="000000"/>
              <w:left w:val="single" w:sz="4" w:space="0" w:color="000000"/>
              <w:bottom w:val="single" w:sz="4" w:space="0" w:color="000000"/>
              <w:right w:val="single" w:sz="4" w:space="0" w:color="000000"/>
            </w:tcBorders>
          </w:tcPr>
          <w:p w14:paraId="06827376" w14:textId="77777777" w:rsidR="0003789A" w:rsidRPr="0003789A" w:rsidRDefault="0003789A" w:rsidP="00366E41">
            <w:pPr>
              <w:pStyle w:val="TableParagraph"/>
              <w:ind w:left="110"/>
              <w:rPr>
                <w:sz w:val="20"/>
                <w:szCs w:val="20"/>
              </w:rPr>
            </w:pPr>
            <w:r w:rsidRPr="0003789A">
              <w:rPr>
                <w:sz w:val="20"/>
                <w:szCs w:val="20"/>
              </w:rPr>
              <w:t>Low</w:t>
            </w:r>
            <w:r w:rsidRPr="0003789A">
              <w:rPr>
                <w:spacing w:val="-10"/>
                <w:sz w:val="20"/>
                <w:szCs w:val="20"/>
              </w:rPr>
              <w:t xml:space="preserve"> </w:t>
            </w:r>
            <w:r w:rsidRPr="0003789A">
              <w:rPr>
                <w:spacing w:val="-2"/>
                <w:sz w:val="20"/>
                <w:szCs w:val="20"/>
              </w:rPr>
              <w:t>Countries</w:t>
            </w:r>
          </w:p>
        </w:tc>
        <w:tc>
          <w:tcPr>
            <w:tcW w:w="5295" w:type="dxa"/>
            <w:tcBorders>
              <w:top w:val="single" w:sz="4" w:space="0" w:color="000000"/>
              <w:left w:val="single" w:sz="4" w:space="0" w:color="000000"/>
              <w:bottom w:val="single" w:sz="4" w:space="0" w:color="000000"/>
              <w:right w:val="single" w:sz="4" w:space="0" w:color="000000"/>
            </w:tcBorders>
          </w:tcPr>
          <w:p w14:paraId="57A91BEA" w14:textId="77777777" w:rsidR="00EE1C2F" w:rsidRDefault="0003789A" w:rsidP="00366E41">
            <w:pPr>
              <w:pStyle w:val="TableParagraph"/>
              <w:ind w:right="757"/>
              <w:rPr>
                <w:sz w:val="20"/>
                <w:szCs w:val="20"/>
              </w:rPr>
            </w:pPr>
            <w:r w:rsidRPr="0003789A">
              <w:rPr>
                <w:sz w:val="20"/>
                <w:szCs w:val="20"/>
              </w:rPr>
              <w:t xml:space="preserve">Fédération Luxembourgeoise de Voile </w:t>
            </w:r>
          </w:p>
          <w:p w14:paraId="68D2F957" w14:textId="77777777" w:rsidR="00EE1C2F" w:rsidRDefault="0003789A" w:rsidP="00366E41">
            <w:pPr>
              <w:pStyle w:val="TableParagraph"/>
              <w:ind w:right="757"/>
              <w:rPr>
                <w:sz w:val="20"/>
                <w:szCs w:val="20"/>
              </w:rPr>
            </w:pPr>
            <w:r w:rsidRPr="0003789A">
              <w:rPr>
                <w:sz w:val="20"/>
                <w:szCs w:val="20"/>
              </w:rPr>
              <w:t xml:space="preserve">Fédération Royale Belge du Yachting </w:t>
            </w:r>
          </w:p>
          <w:p w14:paraId="55942AFE" w14:textId="0DA0B1D5" w:rsidR="0003789A" w:rsidRPr="0003789A" w:rsidRDefault="0003789A" w:rsidP="00366E41">
            <w:pPr>
              <w:pStyle w:val="TableParagraph"/>
              <w:ind w:right="757"/>
              <w:rPr>
                <w:sz w:val="20"/>
                <w:szCs w:val="20"/>
              </w:rPr>
            </w:pPr>
            <w:r w:rsidRPr="0003789A">
              <w:rPr>
                <w:spacing w:val="-2"/>
                <w:sz w:val="20"/>
                <w:szCs w:val="20"/>
              </w:rPr>
              <w:t>Koninklijk</w:t>
            </w:r>
            <w:r w:rsidRPr="0003789A">
              <w:rPr>
                <w:spacing w:val="-3"/>
                <w:sz w:val="20"/>
                <w:szCs w:val="20"/>
              </w:rPr>
              <w:t xml:space="preserve"> </w:t>
            </w:r>
            <w:r w:rsidRPr="0003789A">
              <w:rPr>
                <w:spacing w:val="-2"/>
                <w:sz w:val="20"/>
                <w:szCs w:val="20"/>
              </w:rPr>
              <w:t>Nederlands Watersport Verbond</w:t>
            </w:r>
          </w:p>
        </w:tc>
        <w:tc>
          <w:tcPr>
            <w:tcW w:w="1934" w:type="dxa"/>
            <w:tcBorders>
              <w:top w:val="single" w:sz="4" w:space="0" w:color="000000"/>
              <w:left w:val="single" w:sz="4" w:space="0" w:color="000000"/>
              <w:bottom w:val="single" w:sz="4" w:space="0" w:color="000000"/>
            </w:tcBorders>
          </w:tcPr>
          <w:p w14:paraId="304223CC" w14:textId="77777777" w:rsidR="0003789A" w:rsidRPr="0003789A" w:rsidRDefault="0003789A" w:rsidP="00366E41">
            <w:pPr>
              <w:pStyle w:val="TableParagraph"/>
              <w:ind w:left="98"/>
              <w:rPr>
                <w:sz w:val="20"/>
                <w:szCs w:val="20"/>
              </w:rPr>
            </w:pPr>
            <w:r w:rsidRPr="0003789A">
              <w:rPr>
                <w:sz w:val="20"/>
                <w:szCs w:val="20"/>
              </w:rPr>
              <w:t>1</w:t>
            </w:r>
          </w:p>
        </w:tc>
      </w:tr>
      <w:tr w:rsidR="0003789A" w:rsidRPr="0003789A" w14:paraId="0FA26790"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07"/>
        </w:trPr>
        <w:tc>
          <w:tcPr>
            <w:tcW w:w="468" w:type="dxa"/>
            <w:tcBorders>
              <w:left w:val="double" w:sz="4" w:space="0" w:color="000000"/>
            </w:tcBorders>
          </w:tcPr>
          <w:p w14:paraId="42F10793" w14:textId="0E54D329" w:rsidR="0003789A" w:rsidRPr="0003789A" w:rsidRDefault="0003789A" w:rsidP="00366E41">
            <w:pPr>
              <w:pStyle w:val="TableParagraph"/>
              <w:spacing w:line="241" w:lineRule="exact"/>
              <w:ind w:left="102"/>
              <w:rPr>
                <w:sz w:val="20"/>
                <w:szCs w:val="20"/>
              </w:rPr>
            </w:pPr>
            <w:r>
              <w:rPr>
                <w:sz w:val="20"/>
                <w:szCs w:val="20"/>
              </w:rPr>
              <w:lastRenderedPageBreak/>
              <w:t>G</w:t>
            </w:r>
          </w:p>
        </w:tc>
        <w:tc>
          <w:tcPr>
            <w:tcW w:w="1901" w:type="dxa"/>
          </w:tcPr>
          <w:p w14:paraId="33BC5FF4" w14:textId="77777777" w:rsidR="0003789A" w:rsidRPr="0003789A" w:rsidRDefault="0003789A" w:rsidP="00366E41">
            <w:pPr>
              <w:pStyle w:val="TableParagraph"/>
              <w:spacing w:line="241" w:lineRule="exact"/>
              <w:ind w:left="110"/>
              <w:rPr>
                <w:sz w:val="20"/>
                <w:szCs w:val="20"/>
              </w:rPr>
            </w:pPr>
            <w:r w:rsidRPr="0003789A">
              <w:rPr>
                <w:sz w:val="20"/>
                <w:szCs w:val="20"/>
              </w:rPr>
              <w:t>North</w:t>
            </w:r>
            <w:r w:rsidRPr="0003789A">
              <w:rPr>
                <w:spacing w:val="-12"/>
                <w:sz w:val="20"/>
                <w:szCs w:val="20"/>
              </w:rPr>
              <w:t xml:space="preserve"> </w:t>
            </w:r>
            <w:r w:rsidRPr="0003789A">
              <w:rPr>
                <w:spacing w:val="-2"/>
                <w:sz w:val="20"/>
                <w:szCs w:val="20"/>
              </w:rPr>
              <w:t>Europe</w:t>
            </w:r>
          </w:p>
        </w:tc>
        <w:tc>
          <w:tcPr>
            <w:tcW w:w="5295" w:type="dxa"/>
          </w:tcPr>
          <w:p w14:paraId="2477DF25" w14:textId="77777777" w:rsidR="00EE1C2F" w:rsidRDefault="0003789A" w:rsidP="004E15FE">
            <w:pPr>
              <w:pStyle w:val="TableParagraph"/>
              <w:ind w:right="485"/>
              <w:rPr>
                <w:sz w:val="20"/>
                <w:szCs w:val="20"/>
              </w:rPr>
            </w:pPr>
            <w:r w:rsidRPr="0003789A">
              <w:rPr>
                <w:sz w:val="20"/>
                <w:szCs w:val="20"/>
              </w:rPr>
              <w:t xml:space="preserve">Danish Sailing Association </w:t>
            </w:r>
          </w:p>
          <w:p w14:paraId="2B63736A" w14:textId="77777777" w:rsidR="00EE1C2F" w:rsidRDefault="0003789A" w:rsidP="004E15FE">
            <w:pPr>
              <w:pStyle w:val="TableParagraph"/>
              <w:ind w:right="485"/>
              <w:rPr>
                <w:sz w:val="20"/>
                <w:szCs w:val="20"/>
              </w:rPr>
            </w:pPr>
            <w:r w:rsidRPr="0003789A">
              <w:rPr>
                <w:sz w:val="20"/>
                <w:szCs w:val="20"/>
              </w:rPr>
              <w:t xml:space="preserve">Estonian Yachting Union </w:t>
            </w:r>
          </w:p>
          <w:p w14:paraId="7EA49AA6" w14:textId="77777777" w:rsidR="00EE1C2F" w:rsidRDefault="0003789A" w:rsidP="004E15FE">
            <w:pPr>
              <w:pStyle w:val="TableParagraph"/>
              <w:ind w:right="485"/>
              <w:rPr>
                <w:sz w:val="20"/>
                <w:szCs w:val="20"/>
              </w:rPr>
            </w:pPr>
            <w:r w:rsidRPr="0003789A">
              <w:rPr>
                <w:sz w:val="20"/>
                <w:szCs w:val="20"/>
              </w:rPr>
              <w:t xml:space="preserve">Finnish Sailing Federation </w:t>
            </w:r>
          </w:p>
          <w:p w14:paraId="709797F1" w14:textId="77777777" w:rsidR="00EE1C2F" w:rsidRDefault="0003789A" w:rsidP="004E15FE">
            <w:pPr>
              <w:pStyle w:val="TableParagraph"/>
              <w:ind w:right="485"/>
              <w:rPr>
                <w:sz w:val="20"/>
                <w:szCs w:val="20"/>
              </w:rPr>
            </w:pPr>
            <w:r w:rsidRPr="0003789A">
              <w:rPr>
                <w:sz w:val="20"/>
                <w:szCs w:val="20"/>
              </w:rPr>
              <w:t xml:space="preserve">Icelandic Sailing Association </w:t>
            </w:r>
          </w:p>
          <w:p w14:paraId="3C3DEA6C" w14:textId="77777777" w:rsidR="00EE1C2F" w:rsidRDefault="0003789A" w:rsidP="004E15FE">
            <w:pPr>
              <w:pStyle w:val="TableParagraph"/>
              <w:ind w:right="485"/>
              <w:rPr>
                <w:sz w:val="20"/>
                <w:szCs w:val="20"/>
              </w:rPr>
            </w:pPr>
            <w:r w:rsidRPr="0003789A">
              <w:rPr>
                <w:sz w:val="20"/>
                <w:szCs w:val="20"/>
              </w:rPr>
              <w:t xml:space="preserve">Lithuanian Yachting Union </w:t>
            </w:r>
          </w:p>
          <w:p w14:paraId="5AA473D8" w14:textId="77777777" w:rsidR="00EE1C2F" w:rsidRDefault="0003789A" w:rsidP="004E15FE">
            <w:pPr>
              <w:pStyle w:val="TableParagraph"/>
              <w:ind w:right="485"/>
              <w:rPr>
                <w:spacing w:val="-2"/>
                <w:sz w:val="20"/>
                <w:szCs w:val="20"/>
              </w:rPr>
            </w:pPr>
            <w:r w:rsidRPr="0003789A">
              <w:rPr>
                <w:spacing w:val="-2"/>
                <w:sz w:val="20"/>
                <w:szCs w:val="20"/>
              </w:rPr>
              <w:t>Norwegian</w:t>
            </w:r>
            <w:r w:rsidRPr="0003789A">
              <w:rPr>
                <w:spacing w:val="-10"/>
                <w:sz w:val="20"/>
                <w:szCs w:val="20"/>
              </w:rPr>
              <w:t xml:space="preserve"> </w:t>
            </w:r>
            <w:r w:rsidRPr="0003789A">
              <w:rPr>
                <w:spacing w:val="-2"/>
                <w:sz w:val="20"/>
                <w:szCs w:val="20"/>
              </w:rPr>
              <w:t>Sailing</w:t>
            </w:r>
            <w:r w:rsidRPr="0003789A">
              <w:rPr>
                <w:spacing w:val="-6"/>
                <w:sz w:val="20"/>
                <w:szCs w:val="20"/>
              </w:rPr>
              <w:t xml:space="preserve"> </w:t>
            </w:r>
            <w:r w:rsidRPr="0003789A">
              <w:rPr>
                <w:spacing w:val="-2"/>
                <w:sz w:val="20"/>
                <w:szCs w:val="20"/>
              </w:rPr>
              <w:t xml:space="preserve">Federation </w:t>
            </w:r>
          </w:p>
          <w:p w14:paraId="16369932" w14:textId="77777777" w:rsidR="00EE1C2F" w:rsidRDefault="0003789A" w:rsidP="004E15FE">
            <w:pPr>
              <w:pStyle w:val="TableParagraph"/>
              <w:ind w:right="485"/>
              <w:rPr>
                <w:sz w:val="20"/>
                <w:szCs w:val="20"/>
              </w:rPr>
            </w:pPr>
            <w:r w:rsidRPr="0003789A">
              <w:rPr>
                <w:sz w:val="20"/>
                <w:szCs w:val="20"/>
              </w:rPr>
              <w:t xml:space="preserve">Swedish Sailing Federation </w:t>
            </w:r>
          </w:p>
          <w:p w14:paraId="5CB9ED67" w14:textId="71FD1C61" w:rsidR="0003789A" w:rsidRPr="0003789A" w:rsidRDefault="0003789A" w:rsidP="004E15FE">
            <w:pPr>
              <w:pStyle w:val="TableParagraph"/>
              <w:ind w:right="485"/>
              <w:rPr>
                <w:sz w:val="20"/>
                <w:szCs w:val="20"/>
              </w:rPr>
            </w:pPr>
            <w:r w:rsidRPr="0003789A">
              <w:rPr>
                <w:sz w:val="20"/>
                <w:szCs w:val="20"/>
              </w:rPr>
              <w:t xml:space="preserve">Yachting Union of </w:t>
            </w:r>
            <w:r w:rsidR="004E15FE">
              <w:rPr>
                <w:sz w:val="20"/>
                <w:szCs w:val="20"/>
              </w:rPr>
              <w:t>L</w:t>
            </w:r>
            <w:r w:rsidRPr="0003789A">
              <w:rPr>
                <w:sz w:val="20"/>
                <w:szCs w:val="20"/>
              </w:rPr>
              <w:t>atvia</w:t>
            </w:r>
          </w:p>
        </w:tc>
        <w:tc>
          <w:tcPr>
            <w:tcW w:w="1934" w:type="dxa"/>
            <w:tcBorders>
              <w:right w:val="double" w:sz="4" w:space="0" w:color="000000"/>
            </w:tcBorders>
          </w:tcPr>
          <w:p w14:paraId="63D5797C" w14:textId="77777777" w:rsidR="0003789A" w:rsidRPr="0003789A" w:rsidRDefault="0003789A" w:rsidP="00366E41">
            <w:pPr>
              <w:pStyle w:val="TableParagraph"/>
              <w:spacing w:line="241" w:lineRule="exact"/>
              <w:ind w:left="98"/>
              <w:rPr>
                <w:sz w:val="20"/>
                <w:szCs w:val="20"/>
              </w:rPr>
            </w:pPr>
            <w:r w:rsidRPr="0003789A">
              <w:rPr>
                <w:sz w:val="20"/>
                <w:szCs w:val="20"/>
              </w:rPr>
              <w:t>2</w:t>
            </w:r>
          </w:p>
        </w:tc>
      </w:tr>
      <w:tr w:rsidR="0003789A" w:rsidRPr="0003789A" w14:paraId="7AE9F092"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52"/>
        </w:trPr>
        <w:tc>
          <w:tcPr>
            <w:tcW w:w="468" w:type="dxa"/>
            <w:tcBorders>
              <w:left w:val="double" w:sz="4" w:space="0" w:color="000000"/>
            </w:tcBorders>
          </w:tcPr>
          <w:p w14:paraId="646BA6CC" w14:textId="77777777" w:rsidR="0003789A" w:rsidRPr="0003789A" w:rsidRDefault="0003789A" w:rsidP="00366E41">
            <w:pPr>
              <w:pStyle w:val="TableParagraph"/>
              <w:spacing w:line="248" w:lineRule="exact"/>
              <w:ind w:left="102"/>
              <w:rPr>
                <w:sz w:val="20"/>
                <w:szCs w:val="20"/>
              </w:rPr>
            </w:pPr>
            <w:r w:rsidRPr="0003789A">
              <w:rPr>
                <w:sz w:val="20"/>
                <w:szCs w:val="20"/>
              </w:rPr>
              <w:t>H</w:t>
            </w:r>
          </w:p>
        </w:tc>
        <w:tc>
          <w:tcPr>
            <w:tcW w:w="1901" w:type="dxa"/>
          </w:tcPr>
          <w:p w14:paraId="10EAD5C0" w14:textId="77777777" w:rsidR="0003789A" w:rsidRPr="0003789A" w:rsidRDefault="0003789A" w:rsidP="00366E41">
            <w:pPr>
              <w:pStyle w:val="TableParagraph"/>
              <w:spacing w:line="248" w:lineRule="exact"/>
              <w:ind w:left="110"/>
              <w:rPr>
                <w:sz w:val="20"/>
                <w:szCs w:val="20"/>
              </w:rPr>
            </w:pPr>
            <w:r w:rsidRPr="0003789A">
              <w:rPr>
                <w:spacing w:val="-4"/>
                <w:sz w:val="20"/>
                <w:szCs w:val="20"/>
              </w:rPr>
              <w:t>Euro-</w:t>
            </w:r>
            <w:r w:rsidRPr="0003789A">
              <w:rPr>
                <w:spacing w:val="-2"/>
                <w:sz w:val="20"/>
                <w:szCs w:val="20"/>
              </w:rPr>
              <w:t>Asian</w:t>
            </w:r>
          </w:p>
        </w:tc>
        <w:tc>
          <w:tcPr>
            <w:tcW w:w="5295" w:type="dxa"/>
          </w:tcPr>
          <w:p w14:paraId="1C16E0F9" w14:textId="77777777" w:rsidR="0003789A" w:rsidRPr="0003789A" w:rsidRDefault="0003789A" w:rsidP="00366E41">
            <w:pPr>
              <w:pStyle w:val="TableParagraph"/>
              <w:spacing w:before="2"/>
              <w:ind w:right="2072"/>
              <w:rPr>
                <w:sz w:val="20"/>
                <w:szCs w:val="20"/>
              </w:rPr>
            </w:pPr>
            <w:r w:rsidRPr="0003789A">
              <w:rPr>
                <w:sz w:val="20"/>
                <w:szCs w:val="20"/>
              </w:rPr>
              <w:t>Armenian Sailing Federation Georgian Sailing Federation Kazakhstan Sailing Federation Russian Yachting Federation Sailing</w:t>
            </w:r>
            <w:r w:rsidRPr="0003789A">
              <w:rPr>
                <w:spacing w:val="-16"/>
                <w:sz w:val="20"/>
                <w:szCs w:val="20"/>
              </w:rPr>
              <w:t xml:space="preserve"> </w:t>
            </w:r>
            <w:r w:rsidRPr="0003789A">
              <w:rPr>
                <w:sz w:val="20"/>
                <w:szCs w:val="20"/>
              </w:rPr>
              <w:t>Federation</w:t>
            </w:r>
            <w:r w:rsidRPr="0003789A">
              <w:rPr>
                <w:spacing w:val="-15"/>
                <w:sz w:val="20"/>
                <w:szCs w:val="20"/>
              </w:rPr>
              <w:t xml:space="preserve"> </w:t>
            </w:r>
            <w:r w:rsidRPr="0003789A">
              <w:rPr>
                <w:sz w:val="20"/>
                <w:szCs w:val="20"/>
              </w:rPr>
              <w:t>of</w:t>
            </w:r>
            <w:r w:rsidRPr="0003789A">
              <w:rPr>
                <w:spacing w:val="-15"/>
                <w:sz w:val="20"/>
                <w:szCs w:val="20"/>
              </w:rPr>
              <w:t xml:space="preserve"> </w:t>
            </w:r>
            <w:r w:rsidRPr="0003789A">
              <w:rPr>
                <w:sz w:val="20"/>
                <w:szCs w:val="20"/>
              </w:rPr>
              <w:t>Azerbaijan Sailing</w:t>
            </w:r>
            <w:r w:rsidRPr="0003789A">
              <w:rPr>
                <w:spacing w:val="-6"/>
                <w:sz w:val="20"/>
                <w:szCs w:val="20"/>
              </w:rPr>
              <w:t xml:space="preserve"> </w:t>
            </w:r>
            <w:r w:rsidRPr="0003789A">
              <w:rPr>
                <w:sz w:val="20"/>
                <w:szCs w:val="20"/>
              </w:rPr>
              <w:t>Federation</w:t>
            </w:r>
            <w:r w:rsidRPr="0003789A">
              <w:rPr>
                <w:spacing w:val="-6"/>
                <w:sz w:val="20"/>
                <w:szCs w:val="20"/>
              </w:rPr>
              <w:t xml:space="preserve"> </w:t>
            </w:r>
            <w:r w:rsidRPr="0003789A">
              <w:rPr>
                <w:sz w:val="20"/>
                <w:szCs w:val="20"/>
              </w:rPr>
              <w:t>of</w:t>
            </w:r>
            <w:r w:rsidRPr="0003789A">
              <w:rPr>
                <w:spacing w:val="-5"/>
                <w:sz w:val="20"/>
                <w:szCs w:val="20"/>
              </w:rPr>
              <w:t xml:space="preserve"> </w:t>
            </w:r>
            <w:r w:rsidRPr="0003789A">
              <w:rPr>
                <w:spacing w:val="-2"/>
                <w:sz w:val="20"/>
                <w:szCs w:val="20"/>
              </w:rPr>
              <w:t>Kyrgystan</w:t>
            </w:r>
          </w:p>
        </w:tc>
        <w:tc>
          <w:tcPr>
            <w:tcW w:w="1934" w:type="dxa"/>
            <w:tcBorders>
              <w:right w:val="double" w:sz="4" w:space="0" w:color="000000"/>
            </w:tcBorders>
          </w:tcPr>
          <w:p w14:paraId="34C1691B" w14:textId="77777777" w:rsidR="0003789A" w:rsidRPr="0003789A" w:rsidRDefault="0003789A" w:rsidP="00366E41">
            <w:pPr>
              <w:pStyle w:val="TableParagraph"/>
              <w:spacing w:line="248" w:lineRule="exact"/>
              <w:ind w:left="98"/>
              <w:rPr>
                <w:sz w:val="20"/>
                <w:szCs w:val="20"/>
              </w:rPr>
            </w:pPr>
            <w:r w:rsidRPr="0003789A">
              <w:rPr>
                <w:sz w:val="20"/>
                <w:szCs w:val="20"/>
              </w:rPr>
              <w:t>1</w:t>
            </w:r>
          </w:p>
        </w:tc>
      </w:tr>
      <w:tr w:rsidR="0003789A" w:rsidRPr="0003789A" w14:paraId="62C43C49"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5"/>
        </w:trPr>
        <w:tc>
          <w:tcPr>
            <w:tcW w:w="468" w:type="dxa"/>
            <w:tcBorders>
              <w:left w:val="double" w:sz="4" w:space="0" w:color="000000"/>
            </w:tcBorders>
          </w:tcPr>
          <w:p w14:paraId="7BBF00FB" w14:textId="77777777" w:rsidR="0003789A" w:rsidRPr="0003789A" w:rsidRDefault="0003789A" w:rsidP="00366E41">
            <w:pPr>
              <w:pStyle w:val="TableParagraph"/>
              <w:spacing w:before="2"/>
              <w:ind w:left="102"/>
              <w:rPr>
                <w:sz w:val="20"/>
                <w:szCs w:val="20"/>
              </w:rPr>
            </w:pPr>
            <w:r w:rsidRPr="0003789A">
              <w:rPr>
                <w:sz w:val="20"/>
                <w:szCs w:val="20"/>
              </w:rPr>
              <w:t>I</w:t>
            </w:r>
          </w:p>
        </w:tc>
        <w:tc>
          <w:tcPr>
            <w:tcW w:w="1901" w:type="dxa"/>
          </w:tcPr>
          <w:p w14:paraId="69958568" w14:textId="77777777" w:rsidR="0003789A" w:rsidRPr="0003789A" w:rsidRDefault="0003789A" w:rsidP="00366E41">
            <w:pPr>
              <w:pStyle w:val="TableParagraph"/>
              <w:spacing w:before="2"/>
              <w:ind w:left="110"/>
              <w:rPr>
                <w:sz w:val="20"/>
                <w:szCs w:val="20"/>
              </w:rPr>
            </w:pPr>
            <w:r w:rsidRPr="0003789A">
              <w:rPr>
                <w:spacing w:val="-2"/>
                <w:sz w:val="20"/>
                <w:szCs w:val="20"/>
              </w:rPr>
              <w:t>Middle</w:t>
            </w:r>
            <w:r w:rsidRPr="0003789A">
              <w:rPr>
                <w:spacing w:val="-16"/>
                <w:sz w:val="20"/>
                <w:szCs w:val="20"/>
              </w:rPr>
              <w:t xml:space="preserve"> </w:t>
            </w:r>
            <w:r w:rsidRPr="0003789A">
              <w:rPr>
                <w:spacing w:val="-2"/>
                <w:sz w:val="20"/>
                <w:szCs w:val="20"/>
              </w:rPr>
              <w:t>East</w:t>
            </w:r>
            <w:r w:rsidRPr="0003789A">
              <w:rPr>
                <w:spacing w:val="-15"/>
                <w:sz w:val="20"/>
                <w:szCs w:val="20"/>
              </w:rPr>
              <w:t xml:space="preserve"> </w:t>
            </w:r>
            <w:r w:rsidRPr="0003789A">
              <w:rPr>
                <w:spacing w:val="-2"/>
                <w:sz w:val="20"/>
                <w:szCs w:val="20"/>
              </w:rPr>
              <w:t xml:space="preserve">and </w:t>
            </w:r>
            <w:r w:rsidRPr="0003789A">
              <w:rPr>
                <w:sz w:val="20"/>
                <w:szCs w:val="20"/>
              </w:rPr>
              <w:t>West Asia</w:t>
            </w:r>
          </w:p>
        </w:tc>
        <w:tc>
          <w:tcPr>
            <w:tcW w:w="5295" w:type="dxa"/>
          </w:tcPr>
          <w:p w14:paraId="282BDA19" w14:textId="77777777" w:rsidR="0003789A" w:rsidRPr="0003789A" w:rsidRDefault="0003789A" w:rsidP="00366E41">
            <w:pPr>
              <w:pStyle w:val="TableParagraph"/>
              <w:spacing w:before="2"/>
              <w:ind w:right="1645"/>
              <w:rPr>
                <w:sz w:val="20"/>
                <w:szCs w:val="20"/>
              </w:rPr>
            </w:pPr>
            <w:r w:rsidRPr="0003789A">
              <w:rPr>
                <w:sz w:val="20"/>
                <w:szCs w:val="20"/>
              </w:rPr>
              <w:t>Bahrain</w:t>
            </w:r>
            <w:r w:rsidRPr="0003789A">
              <w:rPr>
                <w:spacing w:val="-16"/>
                <w:sz w:val="20"/>
                <w:szCs w:val="20"/>
              </w:rPr>
              <w:t xml:space="preserve"> </w:t>
            </w:r>
            <w:r w:rsidRPr="0003789A">
              <w:rPr>
                <w:sz w:val="20"/>
                <w:szCs w:val="20"/>
              </w:rPr>
              <w:t>Maritime</w:t>
            </w:r>
            <w:r w:rsidRPr="0003789A">
              <w:rPr>
                <w:spacing w:val="-15"/>
                <w:sz w:val="20"/>
                <w:szCs w:val="20"/>
              </w:rPr>
              <w:t xml:space="preserve"> </w:t>
            </w:r>
            <w:r w:rsidRPr="0003789A">
              <w:rPr>
                <w:sz w:val="20"/>
                <w:szCs w:val="20"/>
              </w:rPr>
              <w:t>Sports</w:t>
            </w:r>
            <w:r w:rsidRPr="0003789A">
              <w:rPr>
                <w:spacing w:val="-15"/>
                <w:sz w:val="20"/>
                <w:szCs w:val="20"/>
              </w:rPr>
              <w:t xml:space="preserve"> </w:t>
            </w:r>
            <w:r w:rsidRPr="0003789A">
              <w:rPr>
                <w:sz w:val="20"/>
                <w:szCs w:val="20"/>
              </w:rPr>
              <w:t>Association Kuwait Sea Sport Club</w:t>
            </w:r>
          </w:p>
          <w:p w14:paraId="05D796B7" w14:textId="77777777" w:rsidR="004E15FE" w:rsidRDefault="0003789A" w:rsidP="00366E41">
            <w:pPr>
              <w:pStyle w:val="TableParagraph"/>
              <w:spacing w:before="3"/>
              <w:ind w:right="757"/>
              <w:rPr>
                <w:sz w:val="20"/>
                <w:szCs w:val="20"/>
              </w:rPr>
            </w:pPr>
            <w:r w:rsidRPr="0003789A">
              <w:rPr>
                <w:sz w:val="20"/>
                <w:szCs w:val="20"/>
              </w:rPr>
              <w:t>Iran</w:t>
            </w:r>
            <w:r w:rsidRPr="0003789A">
              <w:rPr>
                <w:spacing w:val="-16"/>
                <w:sz w:val="20"/>
                <w:szCs w:val="20"/>
              </w:rPr>
              <w:t xml:space="preserve"> </w:t>
            </w:r>
            <w:r w:rsidRPr="0003789A">
              <w:rPr>
                <w:sz w:val="20"/>
                <w:szCs w:val="20"/>
              </w:rPr>
              <w:t>Canoeing,</w:t>
            </w:r>
            <w:r w:rsidRPr="0003789A">
              <w:rPr>
                <w:spacing w:val="-15"/>
                <w:sz w:val="20"/>
                <w:szCs w:val="20"/>
              </w:rPr>
              <w:t xml:space="preserve"> </w:t>
            </w:r>
            <w:r w:rsidRPr="0003789A">
              <w:rPr>
                <w:sz w:val="20"/>
                <w:szCs w:val="20"/>
              </w:rPr>
              <w:t>Rowing</w:t>
            </w:r>
            <w:r w:rsidRPr="0003789A">
              <w:rPr>
                <w:spacing w:val="-15"/>
                <w:sz w:val="20"/>
                <w:szCs w:val="20"/>
              </w:rPr>
              <w:t xml:space="preserve"> </w:t>
            </w:r>
            <w:r w:rsidRPr="0003789A">
              <w:rPr>
                <w:sz w:val="20"/>
                <w:szCs w:val="20"/>
              </w:rPr>
              <w:t>&amp;</w:t>
            </w:r>
            <w:r w:rsidRPr="0003789A">
              <w:rPr>
                <w:spacing w:val="-16"/>
                <w:sz w:val="20"/>
                <w:szCs w:val="20"/>
              </w:rPr>
              <w:t xml:space="preserve"> </w:t>
            </w:r>
            <w:r w:rsidRPr="0003789A">
              <w:rPr>
                <w:sz w:val="20"/>
                <w:szCs w:val="20"/>
              </w:rPr>
              <w:t>Sailing</w:t>
            </w:r>
            <w:r w:rsidRPr="0003789A">
              <w:rPr>
                <w:spacing w:val="-15"/>
                <w:sz w:val="20"/>
                <w:szCs w:val="20"/>
              </w:rPr>
              <w:t xml:space="preserve"> </w:t>
            </w:r>
            <w:r w:rsidRPr="0003789A">
              <w:rPr>
                <w:sz w:val="20"/>
                <w:szCs w:val="20"/>
              </w:rPr>
              <w:t xml:space="preserve">Federation </w:t>
            </w:r>
          </w:p>
          <w:p w14:paraId="179DEEF6" w14:textId="77777777" w:rsidR="004E15FE" w:rsidRDefault="0003789A" w:rsidP="00366E41">
            <w:pPr>
              <w:pStyle w:val="TableParagraph"/>
              <w:spacing w:before="3"/>
              <w:ind w:right="757"/>
              <w:rPr>
                <w:sz w:val="20"/>
                <w:szCs w:val="20"/>
              </w:rPr>
            </w:pPr>
            <w:r w:rsidRPr="0003789A">
              <w:rPr>
                <w:sz w:val="20"/>
                <w:szCs w:val="20"/>
              </w:rPr>
              <w:t xml:space="preserve">Iraqi Water Sports and Sailing Federation </w:t>
            </w:r>
          </w:p>
          <w:p w14:paraId="355AB977" w14:textId="3ABD9F88" w:rsidR="0003789A" w:rsidRPr="0003789A" w:rsidRDefault="0003789A" w:rsidP="00366E41">
            <w:pPr>
              <w:pStyle w:val="TableParagraph"/>
              <w:spacing w:before="3"/>
              <w:ind w:right="757"/>
              <w:rPr>
                <w:sz w:val="20"/>
                <w:szCs w:val="20"/>
              </w:rPr>
            </w:pPr>
            <w:r w:rsidRPr="0003789A">
              <w:rPr>
                <w:sz w:val="20"/>
                <w:szCs w:val="20"/>
              </w:rPr>
              <w:t>Oman Sailing Committee</w:t>
            </w:r>
          </w:p>
          <w:p w14:paraId="7489CF89" w14:textId="77777777" w:rsidR="0003789A" w:rsidRPr="0003789A" w:rsidRDefault="0003789A" w:rsidP="00366E41">
            <w:pPr>
              <w:pStyle w:val="TableParagraph"/>
              <w:spacing w:line="245" w:lineRule="exact"/>
              <w:rPr>
                <w:sz w:val="20"/>
                <w:szCs w:val="20"/>
              </w:rPr>
            </w:pPr>
            <w:r w:rsidRPr="0003789A">
              <w:rPr>
                <w:spacing w:val="-2"/>
                <w:sz w:val="20"/>
                <w:szCs w:val="20"/>
              </w:rPr>
              <w:t>Palestine</w:t>
            </w:r>
            <w:r w:rsidRPr="0003789A">
              <w:rPr>
                <w:spacing w:val="-8"/>
                <w:sz w:val="20"/>
                <w:szCs w:val="20"/>
              </w:rPr>
              <w:t xml:space="preserve"> </w:t>
            </w:r>
            <w:r w:rsidRPr="0003789A">
              <w:rPr>
                <w:spacing w:val="-2"/>
                <w:sz w:val="20"/>
                <w:szCs w:val="20"/>
              </w:rPr>
              <w:t>Sailing</w:t>
            </w:r>
            <w:r w:rsidRPr="0003789A">
              <w:rPr>
                <w:spacing w:val="-4"/>
                <w:sz w:val="20"/>
                <w:szCs w:val="20"/>
              </w:rPr>
              <w:t xml:space="preserve"> </w:t>
            </w:r>
            <w:r w:rsidRPr="0003789A">
              <w:rPr>
                <w:spacing w:val="-2"/>
                <w:sz w:val="20"/>
                <w:szCs w:val="20"/>
              </w:rPr>
              <w:t>Federation</w:t>
            </w:r>
          </w:p>
          <w:p w14:paraId="1CAE2F70" w14:textId="77777777" w:rsidR="004E15FE" w:rsidRPr="00DA260D" w:rsidRDefault="0003789A" w:rsidP="00366E41">
            <w:pPr>
              <w:pStyle w:val="TableParagraph"/>
              <w:spacing w:before="4"/>
              <w:ind w:right="1216"/>
              <w:rPr>
                <w:sz w:val="20"/>
                <w:szCs w:val="20"/>
              </w:rPr>
            </w:pPr>
            <w:r w:rsidRPr="00DA260D">
              <w:rPr>
                <w:sz w:val="20"/>
                <w:szCs w:val="20"/>
              </w:rPr>
              <w:t>Qatar</w:t>
            </w:r>
            <w:r w:rsidRPr="00DA260D">
              <w:rPr>
                <w:spacing w:val="-9"/>
                <w:sz w:val="20"/>
                <w:szCs w:val="20"/>
              </w:rPr>
              <w:t xml:space="preserve"> </w:t>
            </w:r>
            <w:r w:rsidRPr="00DA260D">
              <w:rPr>
                <w:sz w:val="20"/>
                <w:szCs w:val="20"/>
              </w:rPr>
              <w:t>Sailing</w:t>
            </w:r>
            <w:r w:rsidRPr="00DA260D">
              <w:rPr>
                <w:spacing w:val="-10"/>
                <w:sz w:val="20"/>
                <w:szCs w:val="20"/>
              </w:rPr>
              <w:t xml:space="preserve"> </w:t>
            </w:r>
            <w:r w:rsidRPr="00DA260D">
              <w:rPr>
                <w:sz w:val="20"/>
                <w:szCs w:val="20"/>
              </w:rPr>
              <w:t>and</w:t>
            </w:r>
            <w:r w:rsidRPr="00DA260D">
              <w:rPr>
                <w:spacing w:val="-10"/>
                <w:sz w:val="20"/>
                <w:szCs w:val="20"/>
              </w:rPr>
              <w:t xml:space="preserve"> </w:t>
            </w:r>
            <w:r w:rsidRPr="00DA260D">
              <w:rPr>
                <w:sz w:val="20"/>
                <w:szCs w:val="20"/>
              </w:rPr>
              <w:t>Rowing</w:t>
            </w:r>
            <w:r w:rsidRPr="00DA260D">
              <w:rPr>
                <w:spacing w:val="-10"/>
                <w:sz w:val="20"/>
                <w:szCs w:val="20"/>
              </w:rPr>
              <w:t xml:space="preserve"> </w:t>
            </w:r>
            <w:r w:rsidRPr="00DA260D">
              <w:rPr>
                <w:sz w:val="20"/>
                <w:szCs w:val="20"/>
              </w:rPr>
              <w:t xml:space="preserve">Federation </w:t>
            </w:r>
          </w:p>
          <w:p w14:paraId="65EBBBA5" w14:textId="1AB13E42" w:rsidR="0003789A" w:rsidRPr="0003789A" w:rsidRDefault="0003789A" w:rsidP="00366E41">
            <w:pPr>
              <w:pStyle w:val="TableParagraph"/>
              <w:spacing w:before="4"/>
              <w:ind w:right="1216"/>
              <w:rPr>
                <w:sz w:val="20"/>
                <w:szCs w:val="20"/>
              </w:rPr>
            </w:pPr>
            <w:r w:rsidRPr="00DA260D">
              <w:rPr>
                <w:sz w:val="20"/>
                <w:szCs w:val="20"/>
              </w:rPr>
              <w:t>Saud</w:t>
            </w:r>
            <w:r w:rsidRPr="0003789A">
              <w:rPr>
                <w:sz w:val="20"/>
                <w:szCs w:val="20"/>
              </w:rPr>
              <w:t>i Sailing Federation</w:t>
            </w:r>
          </w:p>
          <w:p w14:paraId="1F8A92F8" w14:textId="77777777" w:rsidR="0003789A" w:rsidRPr="0003789A" w:rsidRDefault="0003789A" w:rsidP="00366E41">
            <w:pPr>
              <w:pStyle w:val="TableParagraph"/>
              <w:rPr>
                <w:sz w:val="20"/>
                <w:szCs w:val="20"/>
              </w:rPr>
            </w:pPr>
            <w:r w:rsidRPr="0003789A">
              <w:rPr>
                <w:sz w:val="20"/>
                <w:szCs w:val="20"/>
              </w:rPr>
              <w:t>UAE</w:t>
            </w:r>
            <w:r w:rsidRPr="0003789A">
              <w:rPr>
                <w:spacing w:val="-4"/>
                <w:sz w:val="20"/>
                <w:szCs w:val="20"/>
              </w:rPr>
              <w:t xml:space="preserve"> </w:t>
            </w:r>
            <w:r w:rsidRPr="0003789A">
              <w:rPr>
                <w:sz w:val="20"/>
                <w:szCs w:val="20"/>
              </w:rPr>
              <w:t>Marine</w:t>
            </w:r>
            <w:r w:rsidRPr="0003789A">
              <w:rPr>
                <w:spacing w:val="-4"/>
                <w:sz w:val="20"/>
                <w:szCs w:val="20"/>
              </w:rPr>
              <w:t xml:space="preserve"> </w:t>
            </w:r>
            <w:r w:rsidRPr="0003789A">
              <w:rPr>
                <w:sz w:val="20"/>
                <w:szCs w:val="20"/>
              </w:rPr>
              <w:t>Sports</w:t>
            </w:r>
            <w:r w:rsidRPr="0003789A">
              <w:rPr>
                <w:spacing w:val="-5"/>
                <w:sz w:val="20"/>
                <w:szCs w:val="20"/>
              </w:rPr>
              <w:t xml:space="preserve"> </w:t>
            </w:r>
            <w:r w:rsidRPr="0003789A">
              <w:rPr>
                <w:spacing w:val="-2"/>
                <w:sz w:val="20"/>
                <w:szCs w:val="20"/>
              </w:rPr>
              <w:t>Federation</w:t>
            </w:r>
          </w:p>
        </w:tc>
        <w:tc>
          <w:tcPr>
            <w:tcW w:w="1934" w:type="dxa"/>
            <w:tcBorders>
              <w:right w:val="double" w:sz="4" w:space="0" w:color="000000"/>
            </w:tcBorders>
          </w:tcPr>
          <w:p w14:paraId="2234E865" w14:textId="77777777" w:rsidR="0003789A" w:rsidRPr="0003789A" w:rsidRDefault="0003789A" w:rsidP="00366E41">
            <w:pPr>
              <w:pStyle w:val="TableParagraph"/>
              <w:spacing w:before="2"/>
              <w:ind w:left="98"/>
              <w:rPr>
                <w:sz w:val="20"/>
                <w:szCs w:val="20"/>
              </w:rPr>
            </w:pPr>
            <w:r w:rsidRPr="0003789A">
              <w:rPr>
                <w:sz w:val="20"/>
                <w:szCs w:val="20"/>
              </w:rPr>
              <w:t>1</w:t>
            </w:r>
          </w:p>
        </w:tc>
      </w:tr>
      <w:tr w:rsidR="0003789A" w:rsidRPr="0003789A" w14:paraId="50737718"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59"/>
        </w:trPr>
        <w:tc>
          <w:tcPr>
            <w:tcW w:w="468" w:type="dxa"/>
            <w:tcBorders>
              <w:left w:val="double" w:sz="4" w:space="0" w:color="000000"/>
            </w:tcBorders>
          </w:tcPr>
          <w:p w14:paraId="1D49B54E" w14:textId="77777777" w:rsidR="0003789A" w:rsidRPr="0003789A" w:rsidRDefault="0003789A" w:rsidP="00366E41">
            <w:pPr>
              <w:pStyle w:val="TableParagraph"/>
              <w:spacing w:before="2"/>
              <w:ind w:left="102"/>
              <w:rPr>
                <w:sz w:val="20"/>
                <w:szCs w:val="20"/>
              </w:rPr>
            </w:pPr>
            <w:r w:rsidRPr="0003789A">
              <w:rPr>
                <w:sz w:val="20"/>
                <w:szCs w:val="20"/>
              </w:rPr>
              <w:t>J</w:t>
            </w:r>
          </w:p>
        </w:tc>
        <w:tc>
          <w:tcPr>
            <w:tcW w:w="1901" w:type="dxa"/>
          </w:tcPr>
          <w:p w14:paraId="2FBD43AF" w14:textId="77777777" w:rsidR="0003789A" w:rsidRPr="0003789A" w:rsidRDefault="0003789A" w:rsidP="00366E41">
            <w:pPr>
              <w:pStyle w:val="TableParagraph"/>
              <w:spacing w:before="2"/>
              <w:ind w:left="110"/>
              <w:rPr>
                <w:sz w:val="20"/>
                <w:szCs w:val="20"/>
              </w:rPr>
            </w:pPr>
            <w:r w:rsidRPr="0003789A">
              <w:rPr>
                <w:sz w:val="20"/>
                <w:szCs w:val="20"/>
              </w:rPr>
              <w:t>East</w:t>
            </w:r>
            <w:r w:rsidRPr="0003789A">
              <w:rPr>
                <w:spacing w:val="-9"/>
                <w:sz w:val="20"/>
                <w:szCs w:val="20"/>
              </w:rPr>
              <w:t xml:space="preserve"> </w:t>
            </w:r>
            <w:r w:rsidRPr="0003789A">
              <w:rPr>
                <w:spacing w:val="-4"/>
                <w:sz w:val="20"/>
                <w:szCs w:val="20"/>
              </w:rPr>
              <w:t>Asia</w:t>
            </w:r>
          </w:p>
        </w:tc>
        <w:tc>
          <w:tcPr>
            <w:tcW w:w="5295" w:type="dxa"/>
          </w:tcPr>
          <w:p w14:paraId="59603E8E" w14:textId="77777777" w:rsidR="00EE1C2F" w:rsidRDefault="0003789A" w:rsidP="00366E41">
            <w:pPr>
              <w:pStyle w:val="TableParagraph"/>
              <w:spacing w:before="2"/>
              <w:ind w:right="1815"/>
              <w:rPr>
                <w:sz w:val="20"/>
                <w:szCs w:val="20"/>
              </w:rPr>
            </w:pPr>
            <w:r w:rsidRPr="0003789A">
              <w:rPr>
                <w:sz w:val="20"/>
                <w:szCs w:val="20"/>
              </w:rPr>
              <w:t>Chinese</w:t>
            </w:r>
            <w:r w:rsidRPr="0003789A">
              <w:rPr>
                <w:spacing w:val="-16"/>
                <w:sz w:val="20"/>
                <w:szCs w:val="20"/>
              </w:rPr>
              <w:t xml:space="preserve"> </w:t>
            </w:r>
            <w:r w:rsidRPr="0003789A">
              <w:rPr>
                <w:sz w:val="20"/>
                <w:szCs w:val="20"/>
              </w:rPr>
              <w:t>Taipei</w:t>
            </w:r>
            <w:r w:rsidRPr="0003789A">
              <w:rPr>
                <w:spacing w:val="-15"/>
                <w:sz w:val="20"/>
                <w:szCs w:val="20"/>
              </w:rPr>
              <w:t xml:space="preserve"> </w:t>
            </w:r>
            <w:r w:rsidRPr="0003789A">
              <w:rPr>
                <w:sz w:val="20"/>
                <w:szCs w:val="20"/>
              </w:rPr>
              <w:t>Sailing</w:t>
            </w:r>
            <w:r w:rsidRPr="0003789A">
              <w:rPr>
                <w:spacing w:val="-15"/>
                <w:sz w:val="20"/>
                <w:szCs w:val="20"/>
              </w:rPr>
              <w:t xml:space="preserve"> </w:t>
            </w:r>
            <w:r w:rsidRPr="0003789A">
              <w:rPr>
                <w:sz w:val="20"/>
                <w:szCs w:val="20"/>
              </w:rPr>
              <w:t xml:space="preserve">Association Chinese Yachting Association </w:t>
            </w:r>
          </w:p>
          <w:p w14:paraId="0ADA5BF5" w14:textId="479FD2A1" w:rsidR="0003789A" w:rsidRPr="0003789A" w:rsidRDefault="0003789A" w:rsidP="00366E41">
            <w:pPr>
              <w:pStyle w:val="TableParagraph"/>
              <w:spacing w:before="2"/>
              <w:ind w:right="1815"/>
              <w:rPr>
                <w:sz w:val="20"/>
                <w:szCs w:val="20"/>
              </w:rPr>
            </w:pPr>
            <w:r w:rsidRPr="0003789A">
              <w:rPr>
                <w:sz w:val="20"/>
                <w:szCs w:val="20"/>
              </w:rPr>
              <w:t>Guam Sailing Federation</w:t>
            </w:r>
          </w:p>
          <w:p w14:paraId="76066F23" w14:textId="77777777" w:rsidR="0003789A" w:rsidRPr="0003789A" w:rsidRDefault="0003789A" w:rsidP="00366E41">
            <w:pPr>
              <w:pStyle w:val="TableParagraph"/>
              <w:ind w:right="2255"/>
              <w:rPr>
                <w:sz w:val="20"/>
                <w:szCs w:val="20"/>
              </w:rPr>
            </w:pPr>
            <w:r w:rsidRPr="0003789A">
              <w:rPr>
                <w:sz w:val="20"/>
                <w:szCs w:val="20"/>
              </w:rPr>
              <w:t>Hong</w:t>
            </w:r>
            <w:r w:rsidRPr="0003789A">
              <w:rPr>
                <w:spacing w:val="-16"/>
                <w:sz w:val="20"/>
                <w:szCs w:val="20"/>
              </w:rPr>
              <w:t xml:space="preserve"> </w:t>
            </w:r>
            <w:r w:rsidRPr="0003789A">
              <w:rPr>
                <w:sz w:val="20"/>
                <w:szCs w:val="20"/>
              </w:rPr>
              <w:t>Kong</w:t>
            </w:r>
            <w:r w:rsidRPr="0003789A">
              <w:rPr>
                <w:spacing w:val="-15"/>
                <w:sz w:val="20"/>
                <w:szCs w:val="20"/>
              </w:rPr>
              <w:t xml:space="preserve"> </w:t>
            </w:r>
            <w:r w:rsidRPr="0003789A">
              <w:rPr>
                <w:sz w:val="20"/>
                <w:szCs w:val="20"/>
              </w:rPr>
              <w:t>Sailing</w:t>
            </w:r>
            <w:r w:rsidRPr="0003789A">
              <w:rPr>
                <w:spacing w:val="-15"/>
                <w:sz w:val="20"/>
                <w:szCs w:val="20"/>
              </w:rPr>
              <w:t xml:space="preserve"> </w:t>
            </w:r>
            <w:r w:rsidRPr="0003789A">
              <w:rPr>
                <w:sz w:val="20"/>
                <w:szCs w:val="20"/>
              </w:rPr>
              <w:t>Federation Japan Sailing Federation Korean Sailing Association Philippine Sailing Association</w:t>
            </w:r>
          </w:p>
          <w:p w14:paraId="6FE28733" w14:textId="77777777" w:rsidR="0003789A" w:rsidRPr="0003789A" w:rsidRDefault="0003789A" w:rsidP="00EE1C2F">
            <w:pPr>
              <w:pStyle w:val="TableParagraph"/>
              <w:ind w:right="201"/>
              <w:rPr>
                <w:sz w:val="20"/>
                <w:szCs w:val="20"/>
              </w:rPr>
            </w:pPr>
            <w:r w:rsidRPr="0003789A">
              <w:rPr>
                <w:sz w:val="20"/>
                <w:szCs w:val="20"/>
              </w:rPr>
              <w:t>Yacht</w:t>
            </w:r>
            <w:r w:rsidRPr="0003789A">
              <w:rPr>
                <w:spacing w:val="-13"/>
                <w:sz w:val="20"/>
                <w:szCs w:val="20"/>
              </w:rPr>
              <w:t xml:space="preserve"> </w:t>
            </w:r>
            <w:r w:rsidRPr="0003789A">
              <w:rPr>
                <w:sz w:val="20"/>
                <w:szCs w:val="20"/>
              </w:rPr>
              <w:t>Racing</w:t>
            </w:r>
            <w:r w:rsidRPr="0003789A">
              <w:rPr>
                <w:spacing w:val="-15"/>
                <w:sz w:val="20"/>
                <w:szCs w:val="20"/>
              </w:rPr>
              <w:t xml:space="preserve"> </w:t>
            </w:r>
            <w:r w:rsidRPr="0003789A">
              <w:rPr>
                <w:sz w:val="20"/>
                <w:szCs w:val="20"/>
              </w:rPr>
              <w:t>Association</w:t>
            </w:r>
            <w:r w:rsidRPr="0003789A">
              <w:rPr>
                <w:spacing w:val="-15"/>
                <w:sz w:val="20"/>
                <w:szCs w:val="20"/>
              </w:rPr>
              <w:t xml:space="preserve"> </w:t>
            </w:r>
            <w:r w:rsidRPr="0003789A">
              <w:rPr>
                <w:sz w:val="20"/>
                <w:szCs w:val="20"/>
              </w:rPr>
              <w:t>of</w:t>
            </w:r>
            <w:r w:rsidRPr="0003789A">
              <w:rPr>
                <w:spacing w:val="-16"/>
                <w:sz w:val="20"/>
                <w:szCs w:val="20"/>
              </w:rPr>
              <w:t xml:space="preserve"> </w:t>
            </w:r>
            <w:r w:rsidRPr="0003789A">
              <w:rPr>
                <w:sz w:val="20"/>
                <w:szCs w:val="20"/>
              </w:rPr>
              <w:t>the</w:t>
            </w:r>
            <w:r w:rsidRPr="0003789A">
              <w:rPr>
                <w:spacing w:val="-14"/>
                <w:sz w:val="20"/>
                <w:szCs w:val="20"/>
              </w:rPr>
              <w:t xml:space="preserve"> </w:t>
            </w:r>
            <w:r w:rsidRPr="0003789A">
              <w:rPr>
                <w:sz w:val="20"/>
                <w:szCs w:val="20"/>
              </w:rPr>
              <w:t>Democratic People's Republic of Korea</w:t>
            </w:r>
          </w:p>
        </w:tc>
        <w:tc>
          <w:tcPr>
            <w:tcW w:w="1934" w:type="dxa"/>
            <w:tcBorders>
              <w:right w:val="double" w:sz="4" w:space="0" w:color="000000"/>
            </w:tcBorders>
          </w:tcPr>
          <w:p w14:paraId="6069A889" w14:textId="77777777" w:rsidR="0003789A" w:rsidRPr="0003789A" w:rsidRDefault="0003789A" w:rsidP="00366E41">
            <w:pPr>
              <w:pStyle w:val="TableParagraph"/>
              <w:spacing w:before="2"/>
              <w:ind w:left="98"/>
              <w:rPr>
                <w:sz w:val="20"/>
                <w:szCs w:val="20"/>
              </w:rPr>
            </w:pPr>
            <w:r w:rsidRPr="0003789A">
              <w:rPr>
                <w:sz w:val="20"/>
                <w:szCs w:val="20"/>
              </w:rPr>
              <w:t>2</w:t>
            </w:r>
          </w:p>
        </w:tc>
      </w:tr>
      <w:tr w:rsidR="0003789A" w:rsidRPr="0003789A" w14:paraId="6CAFA60C"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72"/>
        </w:trPr>
        <w:tc>
          <w:tcPr>
            <w:tcW w:w="468" w:type="dxa"/>
            <w:tcBorders>
              <w:left w:val="double" w:sz="4" w:space="0" w:color="000000"/>
            </w:tcBorders>
          </w:tcPr>
          <w:p w14:paraId="78ACC010" w14:textId="77777777" w:rsidR="0003789A" w:rsidRPr="0003789A" w:rsidRDefault="0003789A" w:rsidP="00366E41">
            <w:pPr>
              <w:pStyle w:val="TableParagraph"/>
              <w:ind w:left="102"/>
              <w:rPr>
                <w:sz w:val="20"/>
                <w:szCs w:val="20"/>
              </w:rPr>
            </w:pPr>
            <w:r w:rsidRPr="0003789A">
              <w:rPr>
                <w:sz w:val="20"/>
                <w:szCs w:val="20"/>
              </w:rPr>
              <w:t>K</w:t>
            </w:r>
          </w:p>
        </w:tc>
        <w:tc>
          <w:tcPr>
            <w:tcW w:w="1901" w:type="dxa"/>
          </w:tcPr>
          <w:p w14:paraId="165118AE" w14:textId="77777777" w:rsidR="0003789A" w:rsidRPr="0003789A" w:rsidRDefault="0003789A" w:rsidP="00366E41">
            <w:pPr>
              <w:pStyle w:val="TableParagraph"/>
              <w:ind w:left="110" w:right="116"/>
              <w:rPr>
                <w:sz w:val="20"/>
                <w:szCs w:val="20"/>
              </w:rPr>
            </w:pPr>
            <w:r w:rsidRPr="0003789A">
              <w:rPr>
                <w:sz w:val="20"/>
                <w:szCs w:val="20"/>
              </w:rPr>
              <w:t xml:space="preserve">South and </w:t>
            </w:r>
            <w:r w:rsidRPr="0003789A">
              <w:rPr>
                <w:spacing w:val="-4"/>
                <w:sz w:val="20"/>
                <w:szCs w:val="20"/>
              </w:rPr>
              <w:t>Central</w:t>
            </w:r>
            <w:r w:rsidRPr="0003789A">
              <w:rPr>
                <w:spacing w:val="-17"/>
                <w:sz w:val="20"/>
                <w:szCs w:val="20"/>
              </w:rPr>
              <w:t xml:space="preserve"> </w:t>
            </w:r>
            <w:r w:rsidRPr="0003789A">
              <w:rPr>
                <w:spacing w:val="-4"/>
                <w:sz w:val="20"/>
                <w:szCs w:val="20"/>
              </w:rPr>
              <w:t>Asia</w:t>
            </w:r>
          </w:p>
        </w:tc>
        <w:tc>
          <w:tcPr>
            <w:tcW w:w="5295" w:type="dxa"/>
          </w:tcPr>
          <w:p w14:paraId="402C9038" w14:textId="77777777" w:rsidR="0003789A" w:rsidRPr="0003789A" w:rsidRDefault="0003789A" w:rsidP="00366E41">
            <w:pPr>
              <w:pStyle w:val="TableParagraph"/>
              <w:ind w:right="1216"/>
              <w:rPr>
                <w:sz w:val="20"/>
                <w:szCs w:val="20"/>
              </w:rPr>
            </w:pPr>
            <w:r w:rsidRPr="0003789A">
              <w:rPr>
                <w:sz w:val="20"/>
                <w:szCs w:val="20"/>
              </w:rPr>
              <w:t>Brunei</w:t>
            </w:r>
            <w:r w:rsidRPr="0003789A">
              <w:rPr>
                <w:spacing w:val="-16"/>
                <w:sz w:val="20"/>
                <w:szCs w:val="20"/>
              </w:rPr>
              <w:t xml:space="preserve"> </w:t>
            </w:r>
            <w:r w:rsidRPr="0003789A">
              <w:rPr>
                <w:sz w:val="20"/>
                <w:szCs w:val="20"/>
              </w:rPr>
              <w:t>Darussalam</w:t>
            </w:r>
            <w:r w:rsidRPr="0003789A">
              <w:rPr>
                <w:spacing w:val="-15"/>
                <w:sz w:val="20"/>
                <w:szCs w:val="20"/>
              </w:rPr>
              <w:t xml:space="preserve"> </w:t>
            </w:r>
            <w:r w:rsidRPr="0003789A">
              <w:rPr>
                <w:sz w:val="20"/>
                <w:szCs w:val="20"/>
              </w:rPr>
              <w:t>Yachting</w:t>
            </w:r>
            <w:r w:rsidRPr="0003789A">
              <w:rPr>
                <w:spacing w:val="-15"/>
                <w:sz w:val="20"/>
                <w:szCs w:val="20"/>
              </w:rPr>
              <w:t xml:space="preserve"> </w:t>
            </w:r>
            <w:r w:rsidRPr="0003789A">
              <w:rPr>
                <w:sz w:val="20"/>
                <w:szCs w:val="20"/>
              </w:rPr>
              <w:t>Association Cambodia Sailing Federation</w:t>
            </w:r>
          </w:p>
          <w:p w14:paraId="08A5995A" w14:textId="77777777" w:rsidR="0003789A" w:rsidRPr="0003789A" w:rsidRDefault="0003789A" w:rsidP="00366E41">
            <w:pPr>
              <w:pStyle w:val="TableParagraph"/>
              <w:spacing w:before="2"/>
              <w:ind w:right="2072"/>
              <w:rPr>
                <w:sz w:val="20"/>
                <w:szCs w:val="20"/>
              </w:rPr>
            </w:pPr>
            <w:r w:rsidRPr="0003789A">
              <w:rPr>
                <w:sz w:val="20"/>
                <w:szCs w:val="20"/>
              </w:rPr>
              <w:t xml:space="preserve">Indonesia Sailing Federation </w:t>
            </w:r>
            <w:r w:rsidRPr="0003789A">
              <w:rPr>
                <w:spacing w:val="-2"/>
                <w:sz w:val="20"/>
                <w:szCs w:val="20"/>
              </w:rPr>
              <w:t>Malaysian</w:t>
            </w:r>
            <w:r w:rsidRPr="0003789A">
              <w:rPr>
                <w:spacing w:val="-7"/>
                <w:sz w:val="20"/>
                <w:szCs w:val="20"/>
              </w:rPr>
              <w:t xml:space="preserve"> </w:t>
            </w:r>
            <w:r w:rsidRPr="0003789A">
              <w:rPr>
                <w:spacing w:val="-2"/>
                <w:sz w:val="20"/>
                <w:szCs w:val="20"/>
              </w:rPr>
              <w:t>Yachting</w:t>
            </w:r>
            <w:r w:rsidRPr="0003789A">
              <w:rPr>
                <w:spacing w:val="-7"/>
                <w:sz w:val="20"/>
                <w:szCs w:val="20"/>
              </w:rPr>
              <w:t xml:space="preserve"> </w:t>
            </w:r>
            <w:r w:rsidRPr="0003789A">
              <w:rPr>
                <w:spacing w:val="-2"/>
                <w:sz w:val="20"/>
                <w:szCs w:val="20"/>
              </w:rPr>
              <w:t xml:space="preserve">Association </w:t>
            </w:r>
            <w:r w:rsidRPr="0003789A">
              <w:rPr>
                <w:sz w:val="20"/>
                <w:szCs w:val="20"/>
              </w:rPr>
              <w:t>Myanmar Yachting Federation Pakistan Sailing Federation Singapore Sailing Federation Timor Leste Sailing Federation</w:t>
            </w:r>
          </w:p>
          <w:p w14:paraId="53F8BF7A" w14:textId="77777777" w:rsidR="0003789A" w:rsidRPr="0003789A" w:rsidRDefault="0003789A" w:rsidP="00366E41">
            <w:pPr>
              <w:pStyle w:val="TableParagraph"/>
              <w:spacing w:before="2" w:line="237" w:lineRule="auto"/>
              <w:rPr>
                <w:sz w:val="20"/>
                <w:szCs w:val="20"/>
              </w:rPr>
            </w:pPr>
            <w:r w:rsidRPr="0003789A">
              <w:rPr>
                <w:sz w:val="20"/>
                <w:szCs w:val="20"/>
              </w:rPr>
              <w:t>Vietnam</w:t>
            </w:r>
            <w:r w:rsidRPr="0003789A">
              <w:rPr>
                <w:spacing w:val="-13"/>
                <w:sz w:val="20"/>
                <w:szCs w:val="20"/>
              </w:rPr>
              <w:t xml:space="preserve"> </w:t>
            </w:r>
            <w:r w:rsidRPr="0003789A">
              <w:rPr>
                <w:sz w:val="20"/>
                <w:szCs w:val="20"/>
              </w:rPr>
              <w:t>Canoeing,</w:t>
            </w:r>
            <w:r w:rsidRPr="0003789A">
              <w:rPr>
                <w:spacing w:val="-16"/>
                <w:sz w:val="20"/>
                <w:szCs w:val="20"/>
              </w:rPr>
              <w:t xml:space="preserve"> </w:t>
            </w:r>
            <w:r w:rsidRPr="0003789A">
              <w:rPr>
                <w:sz w:val="20"/>
                <w:szCs w:val="20"/>
              </w:rPr>
              <w:t>Rowing</w:t>
            </w:r>
            <w:r w:rsidRPr="0003789A">
              <w:rPr>
                <w:spacing w:val="-14"/>
                <w:sz w:val="20"/>
                <w:szCs w:val="20"/>
              </w:rPr>
              <w:t xml:space="preserve"> </w:t>
            </w:r>
            <w:r w:rsidRPr="0003789A">
              <w:rPr>
                <w:sz w:val="20"/>
                <w:szCs w:val="20"/>
              </w:rPr>
              <w:t>and</w:t>
            </w:r>
            <w:r w:rsidRPr="0003789A">
              <w:rPr>
                <w:spacing w:val="-15"/>
                <w:sz w:val="20"/>
                <w:szCs w:val="20"/>
              </w:rPr>
              <w:t xml:space="preserve"> </w:t>
            </w:r>
            <w:r w:rsidRPr="0003789A">
              <w:rPr>
                <w:sz w:val="20"/>
                <w:szCs w:val="20"/>
              </w:rPr>
              <w:t>Sailing</w:t>
            </w:r>
            <w:r w:rsidRPr="0003789A">
              <w:rPr>
                <w:spacing w:val="-15"/>
                <w:sz w:val="20"/>
                <w:szCs w:val="20"/>
              </w:rPr>
              <w:t xml:space="preserve"> </w:t>
            </w:r>
            <w:r w:rsidRPr="0003789A">
              <w:rPr>
                <w:sz w:val="20"/>
                <w:szCs w:val="20"/>
              </w:rPr>
              <w:t>Federation Yachting Association of India</w:t>
            </w:r>
          </w:p>
          <w:p w14:paraId="08D6847D" w14:textId="77777777" w:rsidR="0003789A" w:rsidRPr="0003789A" w:rsidRDefault="0003789A" w:rsidP="00366E41">
            <w:pPr>
              <w:pStyle w:val="TableParagraph"/>
              <w:spacing w:before="1" w:line="237" w:lineRule="auto"/>
              <w:ind w:right="1562"/>
              <w:rPr>
                <w:sz w:val="20"/>
                <w:szCs w:val="20"/>
              </w:rPr>
            </w:pPr>
            <w:r w:rsidRPr="0003789A">
              <w:rPr>
                <w:sz w:val="20"/>
                <w:szCs w:val="20"/>
              </w:rPr>
              <w:t>Yachting Association of Sri Lanka Yacht</w:t>
            </w:r>
            <w:r w:rsidRPr="0003789A">
              <w:rPr>
                <w:spacing w:val="-16"/>
                <w:sz w:val="20"/>
                <w:szCs w:val="20"/>
              </w:rPr>
              <w:t xml:space="preserve"> </w:t>
            </w:r>
            <w:r w:rsidRPr="0003789A">
              <w:rPr>
                <w:sz w:val="20"/>
                <w:szCs w:val="20"/>
              </w:rPr>
              <w:t>Racing</w:t>
            </w:r>
            <w:r w:rsidRPr="0003789A">
              <w:rPr>
                <w:spacing w:val="-15"/>
                <w:sz w:val="20"/>
                <w:szCs w:val="20"/>
              </w:rPr>
              <w:t xml:space="preserve"> </w:t>
            </w:r>
            <w:r w:rsidRPr="0003789A">
              <w:rPr>
                <w:sz w:val="20"/>
                <w:szCs w:val="20"/>
              </w:rPr>
              <w:t>Association</w:t>
            </w:r>
            <w:r w:rsidRPr="0003789A">
              <w:rPr>
                <w:spacing w:val="-15"/>
                <w:sz w:val="20"/>
                <w:szCs w:val="20"/>
              </w:rPr>
              <w:t xml:space="preserve"> </w:t>
            </w:r>
            <w:r w:rsidRPr="0003789A">
              <w:rPr>
                <w:sz w:val="20"/>
                <w:szCs w:val="20"/>
              </w:rPr>
              <w:t>of</w:t>
            </w:r>
            <w:r w:rsidRPr="0003789A">
              <w:rPr>
                <w:spacing w:val="-16"/>
                <w:sz w:val="20"/>
                <w:szCs w:val="20"/>
              </w:rPr>
              <w:t xml:space="preserve"> </w:t>
            </w:r>
            <w:r w:rsidRPr="0003789A">
              <w:rPr>
                <w:sz w:val="20"/>
                <w:szCs w:val="20"/>
              </w:rPr>
              <w:t>Thailand</w:t>
            </w:r>
          </w:p>
        </w:tc>
        <w:tc>
          <w:tcPr>
            <w:tcW w:w="1934" w:type="dxa"/>
            <w:tcBorders>
              <w:right w:val="double" w:sz="4" w:space="0" w:color="000000"/>
            </w:tcBorders>
          </w:tcPr>
          <w:p w14:paraId="28A568BB" w14:textId="77777777" w:rsidR="0003789A" w:rsidRPr="0003789A" w:rsidRDefault="0003789A" w:rsidP="00366E41">
            <w:pPr>
              <w:pStyle w:val="TableParagraph"/>
              <w:ind w:left="98"/>
              <w:rPr>
                <w:sz w:val="20"/>
                <w:szCs w:val="20"/>
              </w:rPr>
            </w:pPr>
            <w:r w:rsidRPr="0003789A">
              <w:rPr>
                <w:sz w:val="20"/>
                <w:szCs w:val="20"/>
              </w:rPr>
              <w:t>1</w:t>
            </w:r>
          </w:p>
        </w:tc>
      </w:tr>
      <w:tr w:rsidR="0003789A" w:rsidRPr="0003789A" w14:paraId="477C920D"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12"/>
        </w:trPr>
        <w:tc>
          <w:tcPr>
            <w:tcW w:w="468" w:type="dxa"/>
            <w:tcBorders>
              <w:left w:val="double" w:sz="4" w:space="0" w:color="000000"/>
            </w:tcBorders>
          </w:tcPr>
          <w:p w14:paraId="29820B94" w14:textId="77777777" w:rsidR="0003789A" w:rsidRPr="0003789A" w:rsidRDefault="0003789A" w:rsidP="00366E41">
            <w:pPr>
              <w:pStyle w:val="TableParagraph"/>
              <w:ind w:left="102"/>
              <w:rPr>
                <w:sz w:val="20"/>
                <w:szCs w:val="20"/>
              </w:rPr>
            </w:pPr>
            <w:r w:rsidRPr="0003789A">
              <w:rPr>
                <w:sz w:val="20"/>
                <w:szCs w:val="20"/>
              </w:rPr>
              <w:t>L</w:t>
            </w:r>
          </w:p>
        </w:tc>
        <w:tc>
          <w:tcPr>
            <w:tcW w:w="1901" w:type="dxa"/>
          </w:tcPr>
          <w:p w14:paraId="7D02F1EC" w14:textId="77777777" w:rsidR="0003789A" w:rsidRPr="0003789A" w:rsidRDefault="0003789A" w:rsidP="00366E41">
            <w:pPr>
              <w:pStyle w:val="TableParagraph"/>
              <w:ind w:left="110" w:right="116"/>
              <w:rPr>
                <w:sz w:val="20"/>
                <w:szCs w:val="20"/>
              </w:rPr>
            </w:pPr>
            <w:r w:rsidRPr="0003789A">
              <w:rPr>
                <w:spacing w:val="-2"/>
                <w:sz w:val="20"/>
                <w:szCs w:val="20"/>
              </w:rPr>
              <w:t>South</w:t>
            </w:r>
            <w:r w:rsidRPr="0003789A">
              <w:rPr>
                <w:spacing w:val="-18"/>
                <w:sz w:val="20"/>
                <w:szCs w:val="20"/>
              </w:rPr>
              <w:t xml:space="preserve"> </w:t>
            </w:r>
            <w:r w:rsidRPr="0003789A">
              <w:rPr>
                <w:spacing w:val="-2"/>
                <w:sz w:val="20"/>
                <w:szCs w:val="20"/>
              </w:rPr>
              <w:t>West Pacific</w:t>
            </w:r>
          </w:p>
        </w:tc>
        <w:tc>
          <w:tcPr>
            <w:tcW w:w="5295" w:type="dxa"/>
          </w:tcPr>
          <w:p w14:paraId="7507DDAC" w14:textId="77777777" w:rsidR="0003789A" w:rsidRPr="0003789A" w:rsidRDefault="0003789A" w:rsidP="00366E41">
            <w:pPr>
              <w:pStyle w:val="TableParagraph"/>
              <w:ind w:right="2194"/>
              <w:rPr>
                <w:sz w:val="20"/>
                <w:szCs w:val="20"/>
              </w:rPr>
            </w:pPr>
            <w:r w:rsidRPr="0003789A">
              <w:rPr>
                <w:sz w:val="20"/>
                <w:szCs w:val="20"/>
              </w:rPr>
              <w:t>Fédération</w:t>
            </w:r>
            <w:r w:rsidRPr="0003789A">
              <w:rPr>
                <w:spacing w:val="-16"/>
                <w:sz w:val="20"/>
                <w:szCs w:val="20"/>
              </w:rPr>
              <w:t xml:space="preserve"> </w:t>
            </w:r>
            <w:r w:rsidRPr="0003789A">
              <w:rPr>
                <w:sz w:val="20"/>
                <w:szCs w:val="20"/>
              </w:rPr>
              <w:t>Tahitienne</w:t>
            </w:r>
            <w:r w:rsidRPr="0003789A">
              <w:rPr>
                <w:spacing w:val="-15"/>
                <w:sz w:val="20"/>
                <w:szCs w:val="20"/>
              </w:rPr>
              <w:t xml:space="preserve"> </w:t>
            </w:r>
            <w:r w:rsidRPr="0003789A">
              <w:rPr>
                <w:sz w:val="20"/>
                <w:szCs w:val="20"/>
              </w:rPr>
              <w:t>de</w:t>
            </w:r>
            <w:r w:rsidRPr="0003789A">
              <w:rPr>
                <w:spacing w:val="-15"/>
                <w:sz w:val="20"/>
                <w:szCs w:val="20"/>
              </w:rPr>
              <w:t xml:space="preserve"> </w:t>
            </w:r>
            <w:r w:rsidRPr="0003789A">
              <w:rPr>
                <w:sz w:val="20"/>
                <w:szCs w:val="20"/>
              </w:rPr>
              <w:t>Voile Fiji Yachting Association</w:t>
            </w:r>
          </w:p>
          <w:p w14:paraId="107EED1A" w14:textId="77777777" w:rsidR="00283593" w:rsidRDefault="0003789A" w:rsidP="00366E41">
            <w:pPr>
              <w:pStyle w:val="TableParagraph"/>
              <w:spacing w:line="250" w:lineRule="exact"/>
              <w:ind w:right="757"/>
              <w:rPr>
                <w:sz w:val="20"/>
                <w:szCs w:val="20"/>
              </w:rPr>
            </w:pPr>
            <w:r w:rsidRPr="0003789A">
              <w:rPr>
                <w:sz w:val="20"/>
                <w:szCs w:val="20"/>
              </w:rPr>
              <w:t>Pago</w:t>
            </w:r>
            <w:r w:rsidRPr="0003789A">
              <w:rPr>
                <w:spacing w:val="-16"/>
                <w:sz w:val="20"/>
                <w:szCs w:val="20"/>
              </w:rPr>
              <w:t xml:space="preserve"> </w:t>
            </w:r>
            <w:r w:rsidRPr="0003789A">
              <w:rPr>
                <w:sz w:val="20"/>
                <w:szCs w:val="20"/>
              </w:rPr>
              <w:t>Pago</w:t>
            </w:r>
            <w:r w:rsidRPr="0003789A">
              <w:rPr>
                <w:spacing w:val="-15"/>
                <w:sz w:val="20"/>
                <w:szCs w:val="20"/>
              </w:rPr>
              <w:t xml:space="preserve"> </w:t>
            </w:r>
            <w:r w:rsidRPr="0003789A">
              <w:rPr>
                <w:sz w:val="20"/>
                <w:szCs w:val="20"/>
              </w:rPr>
              <w:t>Yacht</w:t>
            </w:r>
            <w:r w:rsidRPr="0003789A">
              <w:rPr>
                <w:spacing w:val="-15"/>
                <w:sz w:val="20"/>
                <w:szCs w:val="20"/>
              </w:rPr>
              <w:t xml:space="preserve"> </w:t>
            </w:r>
            <w:r w:rsidRPr="0003789A">
              <w:rPr>
                <w:sz w:val="20"/>
                <w:szCs w:val="20"/>
              </w:rPr>
              <w:t>Club</w:t>
            </w:r>
            <w:r w:rsidRPr="0003789A">
              <w:rPr>
                <w:spacing w:val="-16"/>
                <w:sz w:val="20"/>
                <w:szCs w:val="20"/>
              </w:rPr>
              <w:t xml:space="preserve"> </w:t>
            </w:r>
            <w:r w:rsidRPr="0003789A">
              <w:rPr>
                <w:sz w:val="20"/>
                <w:szCs w:val="20"/>
              </w:rPr>
              <w:t>(American</w:t>
            </w:r>
            <w:r w:rsidRPr="0003789A">
              <w:rPr>
                <w:spacing w:val="-15"/>
                <w:sz w:val="20"/>
                <w:szCs w:val="20"/>
              </w:rPr>
              <w:t xml:space="preserve"> </w:t>
            </w:r>
            <w:r w:rsidRPr="0003789A">
              <w:rPr>
                <w:sz w:val="20"/>
                <w:szCs w:val="20"/>
              </w:rPr>
              <w:t xml:space="preserve">Samoa) </w:t>
            </w:r>
          </w:p>
          <w:p w14:paraId="21B6F65A" w14:textId="0C07561A" w:rsidR="0003789A" w:rsidRDefault="0003789A" w:rsidP="00366E41">
            <w:pPr>
              <w:pStyle w:val="TableParagraph"/>
              <w:spacing w:line="250" w:lineRule="exact"/>
              <w:ind w:right="757"/>
              <w:rPr>
                <w:sz w:val="20"/>
                <w:szCs w:val="20"/>
              </w:rPr>
            </w:pPr>
            <w:r w:rsidRPr="0003789A">
              <w:rPr>
                <w:sz w:val="20"/>
                <w:szCs w:val="20"/>
              </w:rPr>
              <w:t>Papua New Guinea Yachting Association</w:t>
            </w:r>
          </w:p>
          <w:p w14:paraId="1A5A0F3D" w14:textId="77777777" w:rsidR="00283593" w:rsidRDefault="00283593" w:rsidP="00283593">
            <w:pPr>
              <w:pStyle w:val="TableParagraph"/>
              <w:ind w:right="2516"/>
              <w:rPr>
                <w:sz w:val="20"/>
                <w:szCs w:val="20"/>
              </w:rPr>
            </w:pPr>
            <w:r w:rsidRPr="0003789A">
              <w:rPr>
                <w:sz w:val="20"/>
                <w:szCs w:val="20"/>
              </w:rPr>
              <w:t xml:space="preserve">Sailing Cook Islands </w:t>
            </w:r>
          </w:p>
          <w:p w14:paraId="0315A88D" w14:textId="77777777" w:rsidR="00283593" w:rsidRPr="0003789A" w:rsidRDefault="00283593" w:rsidP="00283593">
            <w:pPr>
              <w:pStyle w:val="TableParagraph"/>
              <w:ind w:right="2516"/>
              <w:rPr>
                <w:sz w:val="20"/>
                <w:szCs w:val="20"/>
              </w:rPr>
            </w:pPr>
            <w:r w:rsidRPr="0003789A">
              <w:rPr>
                <w:spacing w:val="-2"/>
                <w:sz w:val="20"/>
                <w:szCs w:val="20"/>
              </w:rPr>
              <w:t>Samoa</w:t>
            </w:r>
            <w:r w:rsidRPr="0003789A">
              <w:rPr>
                <w:spacing w:val="-12"/>
                <w:sz w:val="20"/>
                <w:szCs w:val="20"/>
              </w:rPr>
              <w:t xml:space="preserve"> </w:t>
            </w:r>
            <w:r w:rsidRPr="0003789A">
              <w:rPr>
                <w:spacing w:val="-2"/>
                <w:sz w:val="20"/>
                <w:szCs w:val="20"/>
              </w:rPr>
              <w:t>Sailing</w:t>
            </w:r>
            <w:r w:rsidRPr="0003789A">
              <w:rPr>
                <w:spacing w:val="-10"/>
                <w:sz w:val="20"/>
                <w:szCs w:val="20"/>
              </w:rPr>
              <w:t xml:space="preserve"> </w:t>
            </w:r>
            <w:r w:rsidRPr="0003789A">
              <w:rPr>
                <w:spacing w:val="-2"/>
                <w:sz w:val="20"/>
                <w:szCs w:val="20"/>
              </w:rPr>
              <w:t xml:space="preserve">Association </w:t>
            </w:r>
            <w:r w:rsidRPr="0003789A">
              <w:rPr>
                <w:sz w:val="20"/>
                <w:szCs w:val="20"/>
              </w:rPr>
              <w:t>Yachting Australia Inc.</w:t>
            </w:r>
          </w:p>
          <w:p w14:paraId="70EFD221" w14:textId="77777777" w:rsidR="00283593" w:rsidRDefault="00283593" w:rsidP="00283593">
            <w:pPr>
              <w:pStyle w:val="TableParagraph"/>
              <w:spacing w:before="5" w:line="228" w:lineRule="auto"/>
              <w:ind w:right="2309"/>
              <w:rPr>
                <w:sz w:val="20"/>
                <w:szCs w:val="20"/>
              </w:rPr>
            </w:pPr>
            <w:r w:rsidRPr="0003789A">
              <w:rPr>
                <w:sz w:val="20"/>
                <w:szCs w:val="20"/>
              </w:rPr>
              <w:t>Yachting New Zealand</w:t>
            </w:r>
          </w:p>
          <w:p w14:paraId="3B5D42F0" w14:textId="77777777" w:rsidR="00283593" w:rsidRPr="0003789A" w:rsidRDefault="00283593" w:rsidP="00283593">
            <w:pPr>
              <w:pStyle w:val="TableParagraph"/>
              <w:spacing w:before="5" w:line="228" w:lineRule="auto"/>
              <w:ind w:right="2309"/>
              <w:rPr>
                <w:spacing w:val="-2"/>
                <w:sz w:val="20"/>
                <w:szCs w:val="20"/>
              </w:rPr>
            </w:pPr>
            <w:r w:rsidRPr="0003789A">
              <w:rPr>
                <w:spacing w:val="-2"/>
                <w:sz w:val="20"/>
                <w:szCs w:val="20"/>
              </w:rPr>
              <w:t>Vanuatu</w:t>
            </w:r>
            <w:r w:rsidRPr="0003789A">
              <w:rPr>
                <w:spacing w:val="-14"/>
                <w:sz w:val="20"/>
                <w:szCs w:val="20"/>
              </w:rPr>
              <w:t xml:space="preserve"> </w:t>
            </w:r>
            <w:r w:rsidRPr="0003789A">
              <w:rPr>
                <w:spacing w:val="-2"/>
                <w:sz w:val="20"/>
                <w:szCs w:val="20"/>
              </w:rPr>
              <w:t>Sailing</w:t>
            </w:r>
            <w:r w:rsidRPr="0003789A">
              <w:rPr>
                <w:spacing w:val="-14"/>
                <w:sz w:val="20"/>
                <w:szCs w:val="20"/>
              </w:rPr>
              <w:t xml:space="preserve"> </w:t>
            </w:r>
            <w:r w:rsidRPr="0003789A">
              <w:rPr>
                <w:spacing w:val="-2"/>
                <w:sz w:val="20"/>
                <w:szCs w:val="20"/>
              </w:rPr>
              <w:t>Association</w:t>
            </w:r>
          </w:p>
          <w:p w14:paraId="49D001E6" w14:textId="423260C3" w:rsidR="00283593" w:rsidRPr="0003789A" w:rsidRDefault="00283593" w:rsidP="00366E41">
            <w:pPr>
              <w:pStyle w:val="TableParagraph"/>
              <w:spacing w:line="250" w:lineRule="exact"/>
              <w:ind w:right="757"/>
              <w:rPr>
                <w:sz w:val="20"/>
                <w:szCs w:val="20"/>
              </w:rPr>
            </w:pPr>
          </w:p>
        </w:tc>
        <w:tc>
          <w:tcPr>
            <w:tcW w:w="1934" w:type="dxa"/>
            <w:tcBorders>
              <w:right w:val="double" w:sz="4" w:space="0" w:color="000000"/>
            </w:tcBorders>
          </w:tcPr>
          <w:p w14:paraId="4BE5BC7B" w14:textId="77777777" w:rsidR="0003789A" w:rsidRPr="0003789A" w:rsidRDefault="0003789A" w:rsidP="00366E41">
            <w:pPr>
              <w:pStyle w:val="TableParagraph"/>
              <w:ind w:left="98"/>
              <w:rPr>
                <w:sz w:val="20"/>
                <w:szCs w:val="20"/>
              </w:rPr>
            </w:pPr>
            <w:r w:rsidRPr="0003789A">
              <w:rPr>
                <w:sz w:val="20"/>
                <w:szCs w:val="20"/>
              </w:rPr>
              <w:t>2</w:t>
            </w:r>
          </w:p>
        </w:tc>
      </w:tr>
      <w:tr w:rsidR="0003789A" w:rsidRPr="0003789A" w14:paraId="64C27CD7"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6"/>
        </w:trPr>
        <w:tc>
          <w:tcPr>
            <w:tcW w:w="468" w:type="dxa"/>
            <w:tcBorders>
              <w:left w:val="double" w:sz="4" w:space="0" w:color="000000"/>
            </w:tcBorders>
          </w:tcPr>
          <w:p w14:paraId="1C8CABF2" w14:textId="77777777" w:rsidR="0003789A" w:rsidRPr="0003789A" w:rsidRDefault="0003789A" w:rsidP="00366E41">
            <w:pPr>
              <w:pStyle w:val="TableParagraph"/>
              <w:ind w:left="0" w:right="46"/>
              <w:jc w:val="center"/>
              <w:rPr>
                <w:sz w:val="20"/>
                <w:szCs w:val="20"/>
              </w:rPr>
            </w:pPr>
            <w:r w:rsidRPr="0003789A">
              <w:rPr>
                <w:sz w:val="20"/>
                <w:szCs w:val="20"/>
              </w:rPr>
              <w:lastRenderedPageBreak/>
              <w:t>M</w:t>
            </w:r>
          </w:p>
        </w:tc>
        <w:tc>
          <w:tcPr>
            <w:tcW w:w="1901" w:type="dxa"/>
          </w:tcPr>
          <w:p w14:paraId="5BAD133E" w14:textId="77777777" w:rsidR="0003789A" w:rsidRPr="0003789A" w:rsidRDefault="0003789A" w:rsidP="00366E41">
            <w:pPr>
              <w:pStyle w:val="TableParagraph"/>
              <w:spacing w:before="2" w:line="237" w:lineRule="auto"/>
              <w:ind w:left="110"/>
              <w:rPr>
                <w:sz w:val="20"/>
                <w:szCs w:val="20"/>
              </w:rPr>
            </w:pPr>
            <w:r w:rsidRPr="0003789A">
              <w:rPr>
                <w:sz w:val="20"/>
                <w:szCs w:val="20"/>
              </w:rPr>
              <w:t xml:space="preserve">South &amp; West </w:t>
            </w:r>
            <w:r w:rsidRPr="0003789A">
              <w:rPr>
                <w:spacing w:val="-2"/>
                <w:sz w:val="20"/>
                <w:szCs w:val="20"/>
              </w:rPr>
              <w:t>South</w:t>
            </w:r>
            <w:r w:rsidRPr="0003789A">
              <w:rPr>
                <w:spacing w:val="-9"/>
                <w:sz w:val="20"/>
                <w:szCs w:val="20"/>
              </w:rPr>
              <w:t xml:space="preserve"> </w:t>
            </w:r>
            <w:r w:rsidRPr="0003789A">
              <w:rPr>
                <w:spacing w:val="-2"/>
                <w:sz w:val="20"/>
                <w:szCs w:val="20"/>
              </w:rPr>
              <w:t>America</w:t>
            </w:r>
          </w:p>
        </w:tc>
        <w:tc>
          <w:tcPr>
            <w:tcW w:w="5295" w:type="dxa"/>
          </w:tcPr>
          <w:p w14:paraId="62BC4336" w14:textId="77777777" w:rsidR="00283593" w:rsidRDefault="0003789A" w:rsidP="00366E41">
            <w:pPr>
              <w:pStyle w:val="TableParagraph"/>
              <w:ind w:right="757"/>
              <w:rPr>
                <w:sz w:val="20"/>
                <w:szCs w:val="20"/>
              </w:rPr>
            </w:pPr>
            <w:r w:rsidRPr="0003789A">
              <w:rPr>
                <w:sz w:val="20"/>
                <w:szCs w:val="20"/>
              </w:rPr>
              <w:t>Federación Argentina de Yachting</w:t>
            </w:r>
          </w:p>
          <w:p w14:paraId="6595F7CE" w14:textId="6B6B6B85" w:rsidR="00283593" w:rsidRDefault="0003789A" w:rsidP="00366E41">
            <w:pPr>
              <w:pStyle w:val="TableParagraph"/>
              <w:ind w:right="757"/>
              <w:rPr>
                <w:sz w:val="20"/>
                <w:szCs w:val="20"/>
              </w:rPr>
            </w:pPr>
            <w:r w:rsidRPr="0003789A">
              <w:rPr>
                <w:sz w:val="20"/>
                <w:szCs w:val="20"/>
              </w:rPr>
              <w:t>Federación</w:t>
            </w:r>
            <w:r w:rsidRPr="0003789A">
              <w:rPr>
                <w:spacing w:val="-15"/>
                <w:sz w:val="20"/>
                <w:szCs w:val="20"/>
              </w:rPr>
              <w:t xml:space="preserve"> </w:t>
            </w:r>
            <w:r w:rsidRPr="0003789A">
              <w:rPr>
                <w:sz w:val="20"/>
                <w:szCs w:val="20"/>
              </w:rPr>
              <w:t>Chilena</w:t>
            </w:r>
            <w:r w:rsidRPr="0003789A">
              <w:rPr>
                <w:spacing w:val="-15"/>
                <w:sz w:val="20"/>
                <w:szCs w:val="20"/>
              </w:rPr>
              <w:t xml:space="preserve"> </w:t>
            </w:r>
            <w:r w:rsidRPr="0003789A">
              <w:rPr>
                <w:sz w:val="20"/>
                <w:szCs w:val="20"/>
              </w:rPr>
              <w:t>de</w:t>
            </w:r>
            <w:r w:rsidRPr="0003789A">
              <w:rPr>
                <w:spacing w:val="-14"/>
                <w:sz w:val="20"/>
                <w:szCs w:val="20"/>
              </w:rPr>
              <w:t xml:space="preserve"> </w:t>
            </w:r>
            <w:r w:rsidRPr="0003789A">
              <w:rPr>
                <w:sz w:val="20"/>
                <w:szCs w:val="20"/>
              </w:rPr>
              <w:t>Navegación</w:t>
            </w:r>
            <w:r w:rsidRPr="0003789A">
              <w:rPr>
                <w:spacing w:val="-15"/>
                <w:sz w:val="20"/>
                <w:szCs w:val="20"/>
              </w:rPr>
              <w:t xml:space="preserve"> </w:t>
            </w:r>
            <w:r w:rsidRPr="0003789A">
              <w:rPr>
                <w:sz w:val="20"/>
                <w:szCs w:val="20"/>
              </w:rPr>
              <w:t>a</w:t>
            </w:r>
            <w:r w:rsidRPr="0003789A">
              <w:rPr>
                <w:spacing w:val="-15"/>
                <w:sz w:val="20"/>
                <w:szCs w:val="20"/>
              </w:rPr>
              <w:t xml:space="preserve"> </w:t>
            </w:r>
            <w:r w:rsidRPr="0003789A">
              <w:rPr>
                <w:sz w:val="20"/>
                <w:szCs w:val="20"/>
              </w:rPr>
              <w:t xml:space="preserve">Vela </w:t>
            </w:r>
          </w:p>
          <w:p w14:paraId="3DD69E77" w14:textId="77777777" w:rsidR="00283593" w:rsidRDefault="0003789A" w:rsidP="00366E41">
            <w:pPr>
              <w:pStyle w:val="TableParagraph"/>
              <w:ind w:right="757"/>
              <w:rPr>
                <w:sz w:val="20"/>
                <w:szCs w:val="20"/>
              </w:rPr>
            </w:pPr>
            <w:r w:rsidRPr="0003789A">
              <w:rPr>
                <w:sz w:val="20"/>
                <w:szCs w:val="20"/>
              </w:rPr>
              <w:t xml:space="preserve">Federación Ecuatoriana de Yachting </w:t>
            </w:r>
          </w:p>
          <w:p w14:paraId="19C8116F" w14:textId="45508A4E" w:rsidR="0003789A" w:rsidRPr="0003789A" w:rsidRDefault="0003789A" w:rsidP="00366E41">
            <w:pPr>
              <w:pStyle w:val="TableParagraph"/>
              <w:ind w:right="757"/>
              <w:rPr>
                <w:sz w:val="20"/>
                <w:szCs w:val="20"/>
              </w:rPr>
            </w:pPr>
            <w:r w:rsidRPr="0003789A">
              <w:rPr>
                <w:sz w:val="20"/>
                <w:szCs w:val="20"/>
              </w:rPr>
              <w:t>Federación Peruana de Vela</w:t>
            </w:r>
          </w:p>
          <w:p w14:paraId="2B5195FC" w14:textId="77777777" w:rsidR="0003789A" w:rsidRPr="0003789A" w:rsidRDefault="0003789A" w:rsidP="00366E41">
            <w:pPr>
              <w:pStyle w:val="TableParagraph"/>
              <w:rPr>
                <w:sz w:val="20"/>
                <w:szCs w:val="20"/>
              </w:rPr>
            </w:pPr>
            <w:r w:rsidRPr="0003789A">
              <w:rPr>
                <w:sz w:val="20"/>
                <w:szCs w:val="20"/>
              </w:rPr>
              <w:t>Yacht</w:t>
            </w:r>
            <w:r w:rsidRPr="0003789A">
              <w:rPr>
                <w:spacing w:val="-13"/>
                <w:sz w:val="20"/>
                <w:szCs w:val="20"/>
              </w:rPr>
              <w:t xml:space="preserve"> </w:t>
            </w:r>
            <w:r w:rsidRPr="0003789A">
              <w:rPr>
                <w:sz w:val="20"/>
                <w:szCs w:val="20"/>
              </w:rPr>
              <w:t>Club</w:t>
            </w:r>
            <w:r w:rsidRPr="0003789A">
              <w:rPr>
                <w:spacing w:val="-11"/>
                <w:sz w:val="20"/>
                <w:szCs w:val="20"/>
              </w:rPr>
              <w:t xml:space="preserve"> </w:t>
            </w:r>
            <w:r w:rsidRPr="0003789A">
              <w:rPr>
                <w:spacing w:val="-2"/>
                <w:sz w:val="20"/>
                <w:szCs w:val="20"/>
              </w:rPr>
              <w:t>Uruguayo</w:t>
            </w:r>
          </w:p>
        </w:tc>
        <w:tc>
          <w:tcPr>
            <w:tcW w:w="1934" w:type="dxa"/>
            <w:tcBorders>
              <w:right w:val="double" w:sz="4" w:space="0" w:color="000000"/>
            </w:tcBorders>
          </w:tcPr>
          <w:p w14:paraId="73F3A309" w14:textId="77777777" w:rsidR="0003789A" w:rsidRPr="0003789A" w:rsidRDefault="0003789A" w:rsidP="00366E41">
            <w:pPr>
              <w:pStyle w:val="TableParagraph"/>
              <w:ind w:left="98"/>
              <w:rPr>
                <w:sz w:val="20"/>
                <w:szCs w:val="20"/>
              </w:rPr>
            </w:pPr>
            <w:r w:rsidRPr="0003789A">
              <w:rPr>
                <w:sz w:val="20"/>
                <w:szCs w:val="20"/>
              </w:rPr>
              <w:t>1</w:t>
            </w:r>
          </w:p>
        </w:tc>
      </w:tr>
      <w:tr w:rsidR="0003789A" w:rsidRPr="0003789A" w14:paraId="60CAEEE7"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468" w:type="dxa"/>
            <w:tcBorders>
              <w:left w:val="double" w:sz="4" w:space="0" w:color="000000"/>
            </w:tcBorders>
          </w:tcPr>
          <w:p w14:paraId="143C2597" w14:textId="77777777" w:rsidR="0003789A" w:rsidRPr="0003789A" w:rsidRDefault="0003789A" w:rsidP="00366E41">
            <w:pPr>
              <w:pStyle w:val="TableParagraph"/>
              <w:ind w:left="0" w:right="71"/>
              <w:jc w:val="center"/>
              <w:rPr>
                <w:sz w:val="20"/>
                <w:szCs w:val="20"/>
              </w:rPr>
            </w:pPr>
            <w:r w:rsidRPr="0003789A">
              <w:rPr>
                <w:sz w:val="20"/>
                <w:szCs w:val="20"/>
              </w:rPr>
              <w:t>N</w:t>
            </w:r>
          </w:p>
        </w:tc>
        <w:tc>
          <w:tcPr>
            <w:tcW w:w="1901" w:type="dxa"/>
          </w:tcPr>
          <w:p w14:paraId="627AD165" w14:textId="77777777" w:rsidR="0003789A" w:rsidRPr="0003789A" w:rsidRDefault="0003789A" w:rsidP="00366E41">
            <w:pPr>
              <w:pStyle w:val="TableParagraph"/>
              <w:spacing w:before="3" w:line="228" w:lineRule="auto"/>
              <w:ind w:left="110" w:right="342"/>
              <w:rPr>
                <w:sz w:val="20"/>
                <w:szCs w:val="20"/>
              </w:rPr>
            </w:pPr>
            <w:r w:rsidRPr="0003789A">
              <w:rPr>
                <w:sz w:val="20"/>
                <w:szCs w:val="20"/>
              </w:rPr>
              <w:t>Central</w:t>
            </w:r>
            <w:r w:rsidRPr="0003789A">
              <w:rPr>
                <w:spacing w:val="-15"/>
                <w:sz w:val="20"/>
                <w:szCs w:val="20"/>
              </w:rPr>
              <w:t xml:space="preserve"> </w:t>
            </w:r>
            <w:r w:rsidRPr="0003789A">
              <w:rPr>
                <w:sz w:val="20"/>
                <w:szCs w:val="20"/>
              </w:rPr>
              <w:t>&amp;</w:t>
            </w:r>
            <w:r w:rsidRPr="0003789A">
              <w:rPr>
                <w:spacing w:val="-15"/>
                <w:sz w:val="20"/>
                <w:szCs w:val="20"/>
              </w:rPr>
              <w:t xml:space="preserve"> </w:t>
            </w:r>
            <w:r w:rsidRPr="0003789A">
              <w:rPr>
                <w:sz w:val="20"/>
                <w:szCs w:val="20"/>
              </w:rPr>
              <w:t>East South</w:t>
            </w:r>
            <w:r w:rsidRPr="0003789A">
              <w:rPr>
                <w:spacing w:val="-10"/>
                <w:sz w:val="20"/>
                <w:szCs w:val="20"/>
              </w:rPr>
              <w:t xml:space="preserve"> </w:t>
            </w:r>
            <w:r w:rsidRPr="0003789A">
              <w:rPr>
                <w:spacing w:val="-2"/>
                <w:sz w:val="20"/>
                <w:szCs w:val="20"/>
              </w:rPr>
              <w:t>America</w:t>
            </w:r>
          </w:p>
        </w:tc>
        <w:tc>
          <w:tcPr>
            <w:tcW w:w="5295" w:type="dxa"/>
          </w:tcPr>
          <w:p w14:paraId="09EA4BC2" w14:textId="77777777" w:rsidR="0003789A" w:rsidRPr="0003789A" w:rsidRDefault="0003789A" w:rsidP="00366E41">
            <w:pPr>
              <w:pStyle w:val="TableParagraph"/>
              <w:spacing w:before="3" w:line="228" w:lineRule="auto"/>
              <w:ind w:right="757"/>
              <w:rPr>
                <w:spacing w:val="-2"/>
                <w:sz w:val="20"/>
                <w:szCs w:val="20"/>
              </w:rPr>
            </w:pPr>
            <w:r w:rsidRPr="0003789A">
              <w:rPr>
                <w:sz w:val="20"/>
                <w:szCs w:val="20"/>
              </w:rPr>
              <w:t xml:space="preserve">Confederação Brasileira de Vela e Motor </w:t>
            </w:r>
            <w:r w:rsidRPr="0003789A">
              <w:rPr>
                <w:spacing w:val="-2"/>
                <w:sz w:val="20"/>
                <w:szCs w:val="20"/>
              </w:rPr>
              <w:t>Federación</w:t>
            </w:r>
            <w:r w:rsidRPr="0003789A">
              <w:rPr>
                <w:spacing w:val="-10"/>
                <w:sz w:val="20"/>
                <w:szCs w:val="20"/>
              </w:rPr>
              <w:t xml:space="preserve"> </w:t>
            </w:r>
            <w:r w:rsidRPr="0003789A">
              <w:rPr>
                <w:spacing w:val="-2"/>
                <w:sz w:val="20"/>
                <w:szCs w:val="20"/>
              </w:rPr>
              <w:t>Paraguaya</w:t>
            </w:r>
            <w:r w:rsidRPr="0003789A">
              <w:rPr>
                <w:spacing w:val="-9"/>
                <w:sz w:val="20"/>
                <w:szCs w:val="20"/>
              </w:rPr>
              <w:t xml:space="preserve"> </w:t>
            </w:r>
            <w:r w:rsidRPr="0003789A">
              <w:rPr>
                <w:spacing w:val="-2"/>
                <w:sz w:val="20"/>
                <w:szCs w:val="20"/>
              </w:rPr>
              <w:t>de</w:t>
            </w:r>
            <w:r w:rsidRPr="0003789A">
              <w:rPr>
                <w:spacing w:val="-7"/>
                <w:sz w:val="20"/>
                <w:szCs w:val="20"/>
              </w:rPr>
              <w:t xml:space="preserve"> </w:t>
            </w:r>
            <w:r w:rsidRPr="0003789A">
              <w:rPr>
                <w:spacing w:val="-2"/>
                <w:sz w:val="20"/>
                <w:szCs w:val="20"/>
              </w:rPr>
              <w:t>Vela</w:t>
            </w:r>
            <w:r w:rsidRPr="0003789A">
              <w:rPr>
                <w:spacing w:val="-7"/>
                <w:sz w:val="20"/>
                <w:szCs w:val="20"/>
              </w:rPr>
              <w:t xml:space="preserve"> </w:t>
            </w:r>
            <w:r w:rsidRPr="0003789A">
              <w:rPr>
                <w:spacing w:val="-2"/>
                <w:sz w:val="20"/>
                <w:szCs w:val="20"/>
              </w:rPr>
              <w:t>(FEPAVE)</w:t>
            </w:r>
          </w:p>
          <w:p w14:paraId="1CBFEABB" w14:textId="1A9CBC23" w:rsidR="0003789A" w:rsidRPr="0003789A" w:rsidRDefault="0003789A" w:rsidP="00366E41">
            <w:pPr>
              <w:pStyle w:val="TableParagraph"/>
              <w:spacing w:before="3" w:line="228" w:lineRule="auto"/>
              <w:ind w:right="757"/>
              <w:rPr>
                <w:sz w:val="20"/>
                <w:szCs w:val="20"/>
              </w:rPr>
            </w:pPr>
          </w:p>
        </w:tc>
        <w:tc>
          <w:tcPr>
            <w:tcW w:w="1934" w:type="dxa"/>
            <w:tcBorders>
              <w:right w:val="double" w:sz="4" w:space="0" w:color="000000"/>
            </w:tcBorders>
          </w:tcPr>
          <w:p w14:paraId="099CD603" w14:textId="77777777" w:rsidR="0003789A" w:rsidRPr="0003789A" w:rsidRDefault="0003789A" w:rsidP="00366E41">
            <w:pPr>
              <w:pStyle w:val="TableParagraph"/>
              <w:ind w:left="98"/>
              <w:rPr>
                <w:sz w:val="20"/>
                <w:szCs w:val="20"/>
              </w:rPr>
            </w:pPr>
            <w:r w:rsidRPr="0003789A">
              <w:rPr>
                <w:sz w:val="20"/>
                <w:szCs w:val="20"/>
              </w:rPr>
              <w:t>1</w:t>
            </w:r>
          </w:p>
        </w:tc>
      </w:tr>
      <w:tr w:rsidR="0003789A" w:rsidRPr="0003789A" w14:paraId="03C451A3"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40"/>
        </w:trPr>
        <w:tc>
          <w:tcPr>
            <w:tcW w:w="468" w:type="dxa"/>
            <w:tcBorders>
              <w:left w:val="double" w:sz="4" w:space="0" w:color="000000"/>
            </w:tcBorders>
          </w:tcPr>
          <w:p w14:paraId="643C0E80" w14:textId="77777777" w:rsidR="0003789A" w:rsidRPr="0003789A" w:rsidRDefault="0003789A" w:rsidP="00366E41">
            <w:pPr>
              <w:pStyle w:val="TableParagraph"/>
              <w:spacing w:before="3"/>
              <w:ind w:left="0" w:right="59"/>
              <w:jc w:val="center"/>
              <w:rPr>
                <w:sz w:val="20"/>
                <w:szCs w:val="20"/>
              </w:rPr>
            </w:pPr>
            <w:r w:rsidRPr="0003789A">
              <w:rPr>
                <w:sz w:val="20"/>
                <w:szCs w:val="20"/>
              </w:rPr>
              <w:t>O</w:t>
            </w:r>
          </w:p>
        </w:tc>
        <w:tc>
          <w:tcPr>
            <w:tcW w:w="1901" w:type="dxa"/>
          </w:tcPr>
          <w:p w14:paraId="6F0524A1" w14:textId="77777777" w:rsidR="0003789A" w:rsidRPr="0003789A" w:rsidRDefault="0003789A" w:rsidP="00366E41">
            <w:pPr>
              <w:pStyle w:val="TableParagraph"/>
              <w:spacing w:before="3"/>
              <w:ind w:left="110"/>
              <w:rPr>
                <w:sz w:val="20"/>
                <w:szCs w:val="20"/>
              </w:rPr>
            </w:pPr>
            <w:r w:rsidRPr="0003789A">
              <w:rPr>
                <w:sz w:val="20"/>
                <w:szCs w:val="20"/>
              </w:rPr>
              <w:t xml:space="preserve">North South </w:t>
            </w:r>
            <w:r w:rsidRPr="0003789A">
              <w:rPr>
                <w:spacing w:val="-2"/>
                <w:sz w:val="20"/>
                <w:szCs w:val="20"/>
              </w:rPr>
              <w:t>America,</w:t>
            </w:r>
            <w:r w:rsidRPr="0003789A">
              <w:rPr>
                <w:spacing w:val="-19"/>
                <w:sz w:val="20"/>
                <w:szCs w:val="20"/>
              </w:rPr>
              <w:t xml:space="preserve"> </w:t>
            </w:r>
            <w:r w:rsidRPr="0003789A">
              <w:rPr>
                <w:spacing w:val="-2"/>
                <w:sz w:val="20"/>
                <w:szCs w:val="20"/>
              </w:rPr>
              <w:t xml:space="preserve">Central </w:t>
            </w:r>
            <w:r w:rsidRPr="0003789A">
              <w:rPr>
                <w:sz w:val="20"/>
                <w:szCs w:val="20"/>
              </w:rPr>
              <w:t xml:space="preserve">America and </w:t>
            </w:r>
            <w:r w:rsidRPr="0003789A">
              <w:rPr>
                <w:spacing w:val="-2"/>
                <w:sz w:val="20"/>
                <w:szCs w:val="20"/>
              </w:rPr>
              <w:t>Caribbean</w:t>
            </w:r>
          </w:p>
        </w:tc>
        <w:tc>
          <w:tcPr>
            <w:tcW w:w="5295" w:type="dxa"/>
          </w:tcPr>
          <w:p w14:paraId="335B366A" w14:textId="77777777" w:rsidR="0003789A" w:rsidRPr="0003789A" w:rsidRDefault="0003789A" w:rsidP="00366E41">
            <w:pPr>
              <w:pStyle w:val="TableParagraph"/>
              <w:spacing w:before="2" w:line="237" w:lineRule="auto"/>
              <w:ind w:right="2309"/>
              <w:rPr>
                <w:sz w:val="20"/>
                <w:szCs w:val="20"/>
              </w:rPr>
            </w:pPr>
            <w:r w:rsidRPr="0003789A">
              <w:rPr>
                <w:spacing w:val="-2"/>
                <w:sz w:val="20"/>
                <w:szCs w:val="20"/>
              </w:rPr>
              <w:t>Antigua</w:t>
            </w:r>
            <w:r w:rsidRPr="0003789A">
              <w:rPr>
                <w:spacing w:val="-11"/>
                <w:sz w:val="20"/>
                <w:szCs w:val="20"/>
              </w:rPr>
              <w:t xml:space="preserve"> </w:t>
            </w:r>
            <w:r w:rsidRPr="0003789A">
              <w:rPr>
                <w:spacing w:val="-2"/>
                <w:sz w:val="20"/>
                <w:szCs w:val="20"/>
              </w:rPr>
              <w:t>Sailing</w:t>
            </w:r>
            <w:r w:rsidRPr="0003789A">
              <w:rPr>
                <w:spacing w:val="-8"/>
                <w:sz w:val="20"/>
                <w:szCs w:val="20"/>
              </w:rPr>
              <w:t xml:space="preserve"> </w:t>
            </w:r>
            <w:r w:rsidRPr="0003789A">
              <w:rPr>
                <w:spacing w:val="-2"/>
                <w:sz w:val="20"/>
                <w:szCs w:val="20"/>
              </w:rPr>
              <w:t xml:space="preserve">Association </w:t>
            </w:r>
            <w:r w:rsidRPr="0003789A">
              <w:rPr>
                <w:sz w:val="20"/>
                <w:szCs w:val="20"/>
              </w:rPr>
              <w:t>Aruba Sailing Association</w:t>
            </w:r>
          </w:p>
          <w:p w14:paraId="4D435926" w14:textId="77777777" w:rsidR="0003789A" w:rsidRPr="0003789A" w:rsidRDefault="0003789A" w:rsidP="00366E41">
            <w:pPr>
              <w:pStyle w:val="TableParagraph"/>
              <w:rPr>
                <w:sz w:val="20"/>
                <w:szCs w:val="20"/>
              </w:rPr>
            </w:pPr>
            <w:r w:rsidRPr="0003789A">
              <w:rPr>
                <w:sz w:val="20"/>
                <w:szCs w:val="20"/>
              </w:rPr>
              <w:t>Asociación</w:t>
            </w:r>
            <w:r w:rsidRPr="0003789A">
              <w:rPr>
                <w:spacing w:val="-14"/>
                <w:sz w:val="20"/>
                <w:szCs w:val="20"/>
              </w:rPr>
              <w:t xml:space="preserve"> </w:t>
            </w:r>
            <w:r w:rsidRPr="0003789A">
              <w:rPr>
                <w:sz w:val="20"/>
                <w:szCs w:val="20"/>
              </w:rPr>
              <w:t>Nacional</w:t>
            </w:r>
            <w:r w:rsidRPr="0003789A">
              <w:rPr>
                <w:spacing w:val="-15"/>
                <w:sz w:val="20"/>
                <w:szCs w:val="20"/>
              </w:rPr>
              <w:t xml:space="preserve"> </w:t>
            </w:r>
            <w:r w:rsidRPr="0003789A">
              <w:rPr>
                <w:sz w:val="20"/>
                <w:szCs w:val="20"/>
              </w:rPr>
              <w:t>de</w:t>
            </w:r>
            <w:r w:rsidRPr="0003789A">
              <w:rPr>
                <w:spacing w:val="-14"/>
                <w:sz w:val="20"/>
                <w:szCs w:val="20"/>
              </w:rPr>
              <w:t xml:space="preserve"> </w:t>
            </w:r>
            <w:r w:rsidRPr="0003789A">
              <w:rPr>
                <w:sz w:val="20"/>
                <w:szCs w:val="20"/>
              </w:rPr>
              <w:t>Navegación</w:t>
            </w:r>
            <w:r w:rsidRPr="0003789A">
              <w:rPr>
                <w:spacing w:val="-14"/>
                <w:sz w:val="20"/>
                <w:szCs w:val="20"/>
              </w:rPr>
              <w:t xml:space="preserve"> </w:t>
            </w:r>
            <w:r w:rsidRPr="0003789A">
              <w:rPr>
                <w:sz w:val="20"/>
                <w:szCs w:val="20"/>
              </w:rPr>
              <w:t>a</w:t>
            </w:r>
            <w:r w:rsidRPr="0003789A">
              <w:rPr>
                <w:spacing w:val="-14"/>
                <w:sz w:val="20"/>
                <w:szCs w:val="20"/>
              </w:rPr>
              <w:t xml:space="preserve"> </w:t>
            </w:r>
            <w:r w:rsidRPr="0003789A">
              <w:rPr>
                <w:sz w:val="20"/>
                <w:szCs w:val="20"/>
              </w:rPr>
              <w:t xml:space="preserve">Vela </w:t>
            </w:r>
            <w:r w:rsidRPr="0003789A">
              <w:rPr>
                <w:spacing w:val="-2"/>
                <w:sz w:val="20"/>
                <w:szCs w:val="20"/>
              </w:rPr>
              <w:t>(Guatemala)</w:t>
            </w:r>
          </w:p>
          <w:p w14:paraId="767F7ED1" w14:textId="77777777" w:rsidR="00EE1C2F" w:rsidRDefault="0003789A" w:rsidP="00EE1C2F">
            <w:pPr>
              <w:pStyle w:val="TableParagraph"/>
              <w:ind w:right="343"/>
              <w:rPr>
                <w:sz w:val="20"/>
                <w:szCs w:val="20"/>
              </w:rPr>
            </w:pPr>
            <w:r w:rsidRPr="0003789A">
              <w:rPr>
                <w:sz w:val="20"/>
                <w:szCs w:val="20"/>
              </w:rPr>
              <w:t xml:space="preserve">Bahamas Sailing Association </w:t>
            </w:r>
          </w:p>
          <w:p w14:paraId="396F07A2" w14:textId="77777777" w:rsidR="00EE1C2F" w:rsidRDefault="0003789A" w:rsidP="00EE1C2F">
            <w:pPr>
              <w:pStyle w:val="TableParagraph"/>
              <w:ind w:right="343"/>
              <w:rPr>
                <w:sz w:val="20"/>
                <w:szCs w:val="20"/>
              </w:rPr>
            </w:pPr>
            <w:r w:rsidRPr="0003789A">
              <w:rPr>
                <w:sz w:val="20"/>
                <w:szCs w:val="20"/>
              </w:rPr>
              <w:t xml:space="preserve">Barbados Sailing Association Inc. </w:t>
            </w:r>
          </w:p>
          <w:p w14:paraId="0824288F" w14:textId="1431113D" w:rsidR="00EE1C2F" w:rsidRDefault="0003789A" w:rsidP="00EE1C2F">
            <w:pPr>
              <w:pStyle w:val="TableParagraph"/>
              <w:ind w:right="343"/>
              <w:rPr>
                <w:sz w:val="20"/>
                <w:szCs w:val="20"/>
              </w:rPr>
            </w:pPr>
            <w:r w:rsidRPr="0003789A">
              <w:rPr>
                <w:sz w:val="20"/>
                <w:szCs w:val="20"/>
              </w:rPr>
              <w:t xml:space="preserve">Belize Sailing Association </w:t>
            </w:r>
          </w:p>
          <w:p w14:paraId="4409137B" w14:textId="77777777" w:rsidR="00EE1C2F" w:rsidRDefault="0003789A" w:rsidP="00EE1C2F">
            <w:pPr>
              <w:pStyle w:val="TableParagraph"/>
              <w:ind w:right="343"/>
              <w:rPr>
                <w:sz w:val="20"/>
                <w:szCs w:val="20"/>
              </w:rPr>
            </w:pPr>
            <w:r w:rsidRPr="0003789A">
              <w:rPr>
                <w:sz w:val="20"/>
                <w:szCs w:val="20"/>
              </w:rPr>
              <w:t xml:space="preserve">Bermuda Sailing Association </w:t>
            </w:r>
          </w:p>
          <w:p w14:paraId="65D93367" w14:textId="77777777" w:rsidR="00EE1C2F" w:rsidRDefault="0003789A" w:rsidP="00EE1C2F">
            <w:pPr>
              <w:pStyle w:val="TableParagraph"/>
              <w:ind w:right="343"/>
              <w:rPr>
                <w:sz w:val="20"/>
                <w:szCs w:val="20"/>
              </w:rPr>
            </w:pPr>
            <w:r w:rsidRPr="0003789A">
              <w:rPr>
                <w:sz w:val="20"/>
                <w:szCs w:val="20"/>
              </w:rPr>
              <w:t xml:space="preserve">Cayman Islands Sailing Club </w:t>
            </w:r>
          </w:p>
          <w:p w14:paraId="06A8428C" w14:textId="77777777" w:rsidR="00EE1C2F" w:rsidRDefault="0003789A" w:rsidP="00EE1C2F">
            <w:pPr>
              <w:pStyle w:val="TableParagraph"/>
              <w:ind w:right="343"/>
              <w:rPr>
                <w:sz w:val="20"/>
                <w:szCs w:val="20"/>
              </w:rPr>
            </w:pPr>
            <w:r w:rsidRPr="0003789A">
              <w:rPr>
                <w:sz w:val="20"/>
                <w:szCs w:val="20"/>
              </w:rPr>
              <w:t xml:space="preserve">Federación Colombiana de Vela </w:t>
            </w:r>
          </w:p>
          <w:p w14:paraId="295B61C2" w14:textId="77777777" w:rsidR="00EE1C2F" w:rsidRDefault="0003789A" w:rsidP="00EE1C2F">
            <w:pPr>
              <w:pStyle w:val="TableParagraph"/>
              <w:ind w:right="343"/>
              <w:rPr>
                <w:sz w:val="20"/>
                <w:szCs w:val="20"/>
              </w:rPr>
            </w:pPr>
            <w:r w:rsidRPr="0003789A">
              <w:rPr>
                <w:sz w:val="20"/>
                <w:szCs w:val="20"/>
              </w:rPr>
              <w:t>Federación</w:t>
            </w:r>
            <w:r w:rsidRPr="0003789A">
              <w:rPr>
                <w:spacing w:val="-16"/>
                <w:sz w:val="20"/>
                <w:szCs w:val="20"/>
              </w:rPr>
              <w:t xml:space="preserve"> </w:t>
            </w:r>
            <w:r w:rsidRPr="0003789A">
              <w:rPr>
                <w:sz w:val="20"/>
                <w:szCs w:val="20"/>
              </w:rPr>
              <w:t>de</w:t>
            </w:r>
            <w:r w:rsidRPr="0003789A">
              <w:rPr>
                <w:spacing w:val="-15"/>
                <w:sz w:val="20"/>
                <w:szCs w:val="20"/>
              </w:rPr>
              <w:t xml:space="preserve"> </w:t>
            </w:r>
            <w:r w:rsidRPr="0003789A">
              <w:rPr>
                <w:sz w:val="20"/>
                <w:szCs w:val="20"/>
              </w:rPr>
              <w:t>Vela</w:t>
            </w:r>
            <w:r w:rsidRPr="0003789A">
              <w:rPr>
                <w:spacing w:val="-15"/>
                <w:sz w:val="20"/>
                <w:szCs w:val="20"/>
              </w:rPr>
              <w:t xml:space="preserve"> </w:t>
            </w:r>
            <w:r w:rsidRPr="0003789A">
              <w:rPr>
                <w:sz w:val="20"/>
                <w:szCs w:val="20"/>
              </w:rPr>
              <w:t>de</w:t>
            </w:r>
            <w:r w:rsidRPr="0003789A">
              <w:rPr>
                <w:spacing w:val="-14"/>
                <w:sz w:val="20"/>
                <w:szCs w:val="20"/>
              </w:rPr>
              <w:t xml:space="preserve"> </w:t>
            </w:r>
            <w:r w:rsidRPr="0003789A">
              <w:rPr>
                <w:sz w:val="20"/>
                <w:szCs w:val="20"/>
              </w:rPr>
              <w:t>Puerto</w:t>
            </w:r>
            <w:r w:rsidRPr="0003789A">
              <w:rPr>
                <w:spacing w:val="-15"/>
                <w:sz w:val="20"/>
                <w:szCs w:val="20"/>
              </w:rPr>
              <w:t xml:space="preserve"> </w:t>
            </w:r>
            <w:r w:rsidRPr="0003789A">
              <w:rPr>
                <w:sz w:val="20"/>
                <w:szCs w:val="20"/>
              </w:rPr>
              <w:t xml:space="preserve">Rico </w:t>
            </w:r>
          </w:p>
          <w:p w14:paraId="7D708D7F" w14:textId="77777777" w:rsidR="00EE1C2F" w:rsidRDefault="0003789A" w:rsidP="00EE1C2F">
            <w:pPr>
              <w:pStyle w:val="TableParagraph"/>
              <w:ind w:right="343"/>
              <w:rPr>
                <w:sz w:val="20"/>
                <w:szCs w:val="20"/>
              </w:rPr>
            </w:pPr>
            <w:r w:rsidRPr="0003789A">
              <w:rPr>
                <w:sz w:val="20"/>
                <w:szCs w:val="20"/>
              </w:rPr>
              <w:t xml:space="preserve">Federación Dominicana de Vela </w:t>
            </w:r>
          </w:p>
          <w:p w14:paraId="7C061F26" w14:textId="77777777" w:rsidR="00EE1C2F" w:rsidRDefault="0003789A" w:rsidP="00EE1C2F">
            <w:pPr>
              <w:pStyle w:val="TableParagraph"/>
              <w:ind w:right="343"/>
              <w:rPr>
                <w:sz w:val="20"/>
                <w:szCs w:val="20"/>
              </w:rPr>
            </w:pPr>
            <w:r w:rsidRPr="0003789A">
              <w:rPr>
                <w:sz w:val="20"/>
                <w:szCs w:val="20"/>
              </w:rPr>
              <w:t xml:space="preserve">Federación Mexicana de Vela </w:t>
            </w:r>
          </w:p>
          <w:p w14:paraId="3A7CE783" w14:textId="77777777" w:rsidR="00EE1C2F" w:rsidRDefault="0003789A" w:rsidP="00EE1C2F">
            <w:pPr>
              <w:pStyle w:val="TableParagraph"/>
              <w:ind w:right="343"/>
              <w:rPr>
                <w:sz w:val="20"/>
                <w:szCs w:val="20"/>
              </w:rPr>
            </w:pPr>
            <w:r w:rsidRPr="0003789A">
              <w:rPr>
                <w:sz w:val="20"/>
                <w:szCs w:val="20"/>
              </w:rPr>
              <w:t xml:space="preserve">Federación Náutica de Cuba </w:t>
            </w:r>
          </w:p>
          <w:p w14:paraId="412A99C4" w14:textId="77777777" w:rsidR="00EE1C2F" w:rsidRDefault="0003789A" w:rsidP="00EE1C2F">
            <w:pPr>
              <w:pStyle w:val="TableParagraph"/>
              <w:ind w:right="343"/>
              <w:rPr>
                <w:sz w:val="20"/>
                <w:szCs w:val="20"/>
              </w:rPr>
            </w:pPr>
            <w:r w:rsidRPr="0003789A">
              <w:rPr>
                <w:sz w:val="20"/>
                <w:szCs w:val="20"/>
              </w:rPr>
              <w:t xml:space="preserve">Federación Venezolana de Vela </w:t>
            </w:r>
          </w:p>
          <w:p w14:paraId="2BBFDC13" w14:textId="64CA54F8" w:rsidR="0003789A" w:rsidRPr="0003789A" w:rsidRDefault="0003789A" w:rsidP="00EE1C2F">
            <w:pPr>
              <w:pStyle w:val="TableParagraph"/>
              <w:ind w:right="343"/>
              <w:rPr>
                <w:sz w:val="20"/>
                <w:szCs w:val="20"/>
              </w:rPr>
            </w:pPr>
            <w:r w:rsidRPr="0003789A">
              <w:rPr>
                <w:sz w:val="20"/>
                <w:szCs w:val="20"/>
              </w:rPr>
              <w:t>Grenada Sailing Association Inc.</w:t>
            </w:r>
          </w:p>
          <w:p w14:paraId="77A6ABA4" w14:textId="77777777" w:rsidR="00EE1C2F" w:rsidRDefault="0003789A" w:rsidP="00366E41">
            <w:pPr>
              <w:pStyle w:val="TableParagraph"/>
              <w:spacing w:before="2"/>
              <w:ind w:right="1399"/>
              <w:rPr>
                <w:sz w:val="20"/>
                <w:szCs w:val="20"/>
              </w:rPr>
            </w:pPr>
            <w:r w:rsidRPr="0003789A">
              <w:rPr>
                <w:sz w:val="20"/>
                <w:szCs w:val="20"/>
              </w:rPr>
              <w:t>Jamaica Yachting Association Netherlands</w:t>
            </w:r>
            <w:r w:rsidRPr="0003789A">
              <w:rPr>
                <w:spacing w:val="-16"/>
                <w:sz w:val="20"/>
                <w:szCs w:val="20"/>
              </w:rPr>
              <w:t xml:space="preserve"> </w:t>
            </w:r>
            <w:r w:rsidRPr="0003789A">
              <w:rPr>
                <w:sz w:val="20"/>
                <w:szCs w:val="20"/>
              </w:rPr>
              <w:t>Antilles</w:t>
            </w:r>
            <w:r w:rsidRPr="0003789A">
              <w:rPr>
                <w:spacing w:val="-15"/>
                <w:sz w:val="20"/>
                <w:szCs w:val="20"/>
              </w:rPr>
              <w:t xml:space="preserve"> </w:t>
            </w:r>
            <w:r w:rsidRPr="0003789A">
              <w:rPr>
                <w:sz w:val="20"/>
                <w:szCs w:val="20"/>
              </w:rPr>
              <w:t>Sailing</w:t>
            </w:r>
            <w:r w:rsidRPr="0003789A">
              <w:rPr>
                <w:spacing w:val="-15"/>
                <w:sz w:val="20"/>
                <w:szCs w:val="20"/>
              </w:rPr>
              <w:t xml:space="preserve"> </w:t>
            </w:r>
            <w:r w:rsidRPr="0003789A">
              <w:rPr>
                <w:sz w:val="20"/>
                <w:szCs w:val="20"/>
              </w:rPr>
              <w:t xml:space="preserve">Federation Nicaraguan Federation of Sailing </w:t>
            </w:r>
          </w:p>
          <w:p w14:paraId="7A6A9380" w14:textId="25242B87" w:rsidR="0003789A" w:rsidRPr="0003789A" w:rsidRDefault="0003789A" w:rsidP="00366E41">
            <w:pPr>
              <w:pStyle w:val="TableParagraph"/>
              <w:spacing w:before="2"/>
              <w:ind w:right="1399"/>
              <w:rPr>
                <w:sz w:val="20"/>
                <w:szCs w:val="20"/>
              </w:rPr>
            </w:pPr>
            <w:r w:rsidRPr="0003789A">
              <w:rPr>
                <w:sz w:val="20"/>
                <w:szCs w:val="20"/>
              </w:rPr>
              <w:t>Panama Sailing Association</w:t>
            </w:r>
          </w:p>
          <w:p w14:paraId="025C2C82" w14:textId="77777777" w:rsidR="00EE1C2F" w:rsidRDefault="0003789A" w:rsidP="00366E41">
            <w:pPr>
              <w:pStyle w:val="TableParagraph"/>
              <w:spacing w:line="244" w:lineRule="auto"/>
              <w:ind w:right="1399"/>
              <w:rPr>
                <w:sz w:val="20"/>
                <w:szCs w:val="20"/>
              </w:rPr>
            </w:pPr>
            <w:r w:rsidRPr="0003789A">
              <w:rPr>
                <w:sz w:val="20"/>
                <w:szCs w:val="20"/>
              </w:rPr>
              <w:t>Royal</w:t>
            </w:r>
            <w:r w:rsidRPr="0003789A">
              <w:rPr>
                <w:spacing w:val="-16"/>
                <w:sz w:val="20"/>
                <w:szCs w:val="20"/>
              </w:rPr>
              <w:t xml:space="preserve"> </w:t>
            </w:r>
            <w:r w:rsidRPr="0003789A">
              <w:rPr>
                <w:sz w:val="20"/>
                <w:szCs w:val="20"/>
              </w:rPr>
              <w:t>British</w:t>
            </w:r>
            <w:r w:rsidRPr="0003789A">
              <w:rPr>
                <w:spacing w:val="-15"/>
                <w:sz w:val="20"/>
                <w:szCs w:val="20"/>
              </w:rPr>
              <w:t xml:space="preserve"> </w:t>
            </w:r>
            <w:r w:rsidRPr="0003789A">
              <w:rPr>
                <w:sz w:val="20"/>
                <w:szCs w:val="20"/>
              </w:rPr>
              <w:t>Virgin</w:t>
            </w:r>
            <w:r w:rsidRPr="0003789A">
              <w:rPr>
                <w:spacing w:val="-15"/>
                <w:sz w:val="20"/>
                <w:szCs w:val="20"/>
              </w:rPr>
              <w:t xml:space="preserve"> </w:t>
            </w:r>
            <w:r w:rsidRPr="0003789A">
              <w:rPr>
                <w:sz w:val="20"/>
                <w:szCs w:val="20"/>
              </w:rPr>
              <w:t>Islands</w:t>
            </w:r>
            <w:r w:rsidRPr="0003789A">
              <w:rPr>
                <w:spacing w:val="-15"/>
                <w:sz w:val="20"/>
                <w:szCs w:val="20"/>
              </w:rPr>
              <w:t xml:space="preserve"> </w:t>
            </w:r>
            <w:r w:rsidRPr="0003789A">
              <w:rPr>
                <w:sz w:val="20"/>
                <w:szCs w:val="20"/>
              </w:rPr>
              <w:t>Yacht</w:t>
            </w:r>
            <w:r w:rsidRPr="0003789A">
              <w:rPr>
                <w:spacing w:val="-13"/>
                <w:sz w:val="20"/>
                <w:szCs w:val="20"/>
              </w:rPr>
              <w:t xml:space="preserve"> </w:t>
            </w:r>
            <w:r w:rsidRPr="0003789A">
              <w:rPr>
                <w:sz w:val="20"/>
                <w:szCs w:val="20"/>
              </w:rPr>
              <w:t xml:space="preserve">Club </w:t>
            </w:r>
          </w:p>
          <w:p w14:paraId="65A98418" w14:textId="1A59CEB8" w:rsidR="0003789A" w:rsidRPr="0003789A" w:rsidRDefault="0003789A" w:rsidP="00366E41">
            <w:pPr>
              <w:pStyle w:val="TableParagraph"/>
              <w:spacing w:line="244" w:lineRule="auto"/>
              <w:ind w:right="1399"/>
              <w:rPr>
                <w:sz w:val="20"/>
                <w:szCs w:val="20"/>
              </w:rPr>
            </w:pPr>
            <w:r w:rsidRPr="0003789A">
              <w:rPr>
                <w:sz w:val="20"/>
                <w:szCs w:val="20"/>
              </w:rPr>
              <w:t>St Kitts and Nevis</w:t>
            </w:r>
          </w:p>
          <w:p w14:paraId="333D6A75" w14:textId="77777777" w:rsidR="0003789A" w:rsidRPr="0003789A" w:rsidRDefault="0003789A" w:rsidP="00366E41">
            <w:pPr>
              <w:pStyle w:val="TableParagraph"/>
              <w:spacing w:line="239" w:lineRule="exact"/>
              <w:rPr>
                <w:sz w:val="20"/>
                <w:szCs w:val="20"/>
              </w:rPr>
            </w:pPr>
            <w:r w:rsidRPr="0003789A">
              <w:rPr>
                <w:sz w:val="20"/>
                <w:szCs w:val="20"/>
              </w:rPr>
              <w:t>St</w:t>
            </w:r>
            <w:r w:rsidRPr="0003789A">
              <w:rPr>
                <w:spacing w:val="-13"/>
                <w:sz w:val="20"/>
                <w:szCs w:val="20"/>
              </w:rPr>
              <w:t xml:space="preserve"> </w:t>
            </w:r>
            <w:r w:rsidRPr="0003789A">
              <w:rPr>
                <w:sz w:val="20"/>
                <w:szCs w:val="20"/>
              </w:rPr>
              <w:t>Lucia</w:t>
            </w:r>
            <w:r w:rsidRPr="0003789A">
              <w:rPr>
                <w:spacing w:val="-13"/>
                <w:sz w:val="20"/>
                <w:szCs w:val="20"/>
              </w:rPr>
              <w:t xml:space="preserve"> </w:t>
            </w:r>
            <w:r w:rsidRPr="0003789A">
              <w:rPr>
                <w:sz w:val="20"/>
                <w:szCs w:val="20"/>
              </w:rPr>
              <w:t>Sailing</w:t>
            </w:r>
            <w:r w:rsidRPr="0003789A">
              <w:rPr>
                <w:spacing w:val="-11"/>
                <w:sz w:val="20"/>
                <w:szCs w:val="20"/>
              </w:rPr>
              <w:t xml:space="preserve"> </w:t>
            </w:r>
            <w:r w:rsidRPr="0003789A">
              <w:rPr>
                <w:spacing w:val="-2"/>
                <w:sz w:val="20"/>
                <w:szCs w:val="20"/>
              </w:rPr>
              <w:t>Association</w:t>
            </w:r>
          </w:p>
          <w:p w14:paraId="5629C6E5" w14:textId="77777777" w:rsidR="0003789A" w:rsidRPr="0003789A" w:rsidRDefault="0003789A" w:rsidP="00366E41">
            <w:pPr>
              <w:pStyle w:val="TableParagraph"/>
              <w:rPr>
                <w:sz w:val="20"/>
                <w:szCs w:val="20"/>
              </w:rPr>
            </w:pPr>
            <w:r w:rsidRPr="0003789A">
              <w:rPr>
                <w:sz w:val="20"/>
                <w:szCs w:val="20"/>
              </w:rPr>
              <w:t>St</w:t>
            </w:r>
            <w:r w:rsidRPr="0003789A">
              <w:rPr>
                <w:spacing w:val="-12"/>
                <w:sz w:val="20"/>
                <w:szCs w:val="20"/>
              </w:rPr>
              <w:t xml:space="preserve"> </w:t>
            </w:r>
            <w:r w:rsidRPr="0003789A">
              <w:rPr>
                <w:sz w:val="20"/>
                <w:szCs w:val="20"/>
              </w:rPr>
              <w:t>Vincent</w:t>
            </w:r>
            <w:r w:rsidRPr="0003789A">
              <w:rPr>
                <w:spacing w:val="-13"/>
                <w:sz w:val="20"/>
                <w:szCs w:val="20"/>
              </w:rPr>
              <w:t xml:space="preserve"> </w:t>
            </w:r>
            <w:r w:rsidRPr="0003789A">
              <w:rPr>
                <w:sz w:val="20"/>
                <w:szCs w:val="20"/>
              </w:rPr>
              <w:t>and</w:t>
            </w:r>
            <w:r w:rsidRPr="0003789A">
              <w:rPr>
                <w:spacing w:val="-14"/>
                <w:sz w:val="20"/>
                <w:szCs w:val="20"/>
              </w:rPr>
              <w:t xml:space="preserve"> </w:t>
            </w:r>
            <w:r w:rsidRPr="0003789A">
              <w:rPr>
                <w:sz w:val="20"/>
                <w:szCs w:val="20"/>
              </w:rPr>
              <w:t>the</w:t>
            </w:r>
            <w:r w:rsidRPr="0003789A">
              <w:rPr>
                <w:spacing w:val="-15"/>
                <w:sz w:val="20"/>
                <w:szCs w:val="20"/>
              </w:rPr>
              <w:t xml:space="preserve"> </w:t>
            </w:r>
            <w:r w:rsidRPr="0003789A">
              <w:rPr>
                <w:sz w:val="20"/>
                <w:szCs w:val="20"/>
              </w:rPr>
              <w:t>Grenadines</w:t>
            </w:r>
            <w:r w:rsidRPr="0003789A">
              <w:rPr>
                <w:spacing w:val="-13"/>
                <w:sz w:val="20"/>
                <w:szCs w:val="20"/>
              </w:rPr>
              <w:t xml:space="preserve"> </w:t>
            </w:r>
            <w:r w:rsidRPr="0003789A">
              <w:rPr>
                <w:sz w:val="20"/>
                <w:szCs w:val="20"/>
              </w:rPr>
              <w:t>Sailing</w:t>
            </w:r>
            <w:r w:rsidRPr="0003789A">
              <w:rPr>
                <w:spacing w:val="-14"/>
                <w:sz w:val="20"/>
                <w:szCs w:val="20"/>
              </w:rPr>
              <w:t xml:space="preserve"> </w:t>
            </w:r>
            <w:r w:rsidRPr="0003789A">
              <w:rPr>
                <w:sz w:val="20"/>
                <w:szCs w:val="20"/>
              </w:rPr>
              <w:t>Association Salvadorean Sailing Federation</w:t>
            </w:r>
          </w:p>
          <w:p w14:paraId="1B549BB8" w14:textId="77777777" w:rsidR="00EE1C2F" w:rsidRDefault="0003789A" w:rsidP="00366E41">
            <w:pPr>
              <w:pStyle w:val="TableParagraph"/>
              <w:spacing w:before="1"/>
              <w:ind w:right="757"/>
              <w:rPr>
                <w:sz w:val="20"/>
                <w:szCs w:val="20"/>
              </w:rPr>
            </w:pPr>
            <w:r w:rsidRPr="0003789A">
              <w:rPr>
                <w:sz w:val="20"/>
                <w:szCs w:val="20"/>
              </w:rPr>
              <w:t>Trinidad</w:t>
            </w:r>
            <w:r w:rsidRPr="0003789A">
              <w:rPr>
                <w:spacing w:val="-16"/>
                <w:sz w:val="20"/>
                <w:szCs w:val="20"/>
              </w:rPr>
              <w:t xml:space="preserve"> </w:t>
            </w:r>
            <w:r w:rsidRPr="0003789A">
              <w:rPr>
                <w:sz w:val="20"/>
                <w:szCs w:val="20"/>
              </w:rPr>
              <w:t>and</w:t>
            </w:r>
            <w:r w:rsidRPr="0003789A">
              <w:rPr>
                <w:spacing w:val="-15"/>
                <w:sz w:val="20"/>
                <w:szCs w:val="20"/>
              </w:rPr>
              <w:t xml:space="preserve"> </w:t>
            </w:r>
            <w:r w:rsidRPr="0003789A">
              <w:rPr>
                <w:sz w:val="20"/>
                <w:szCs w:val="20"/>
              </w:rPr>
              <w:t>Tobago</w:t>
            </w:r>
            <w:r w:rsidRPr="0003789A">
              <w:rPr>
                <w:spacing w:val="-15"/>
                <w:sz w:val="20"/>
                <w:szCs w:val="20"/>
              </w:rPr>
              <w:t xml:space="preserve"> </w:t>
            </w:r>
            <w:r w:rsidRPr="0003789A">
              <w:rPr>
                <w:sz w:val="20"/>
                <w:szCs w:val="20"/>
              </w:rPr>
              <w:t>Sailing</w:t>
            </w:r>
            <w:r w:rsidRPr="0003789A">
              <w:rPr>
                <w:spacing w:val="-16"/>
                <w:sz w:val="20"/>
                <w:szCs w:val="20"/>
              </w:rPr>
              <w:t xml:space="preserve"> </w:t>
            </w:r>
            <w:r w:rsidRPr="0003789A">
              <w:rPr>
                <w:sz w:val="20"/>
                <w:szCs w:val="20"/>
              </w:rPr>
              <w:t xml:space="preserve">Association </w:t>
            </w:r>
          </w:p>
          <w:p w14:paraId="1BC02878" w14:textId="50139C00" w:rsidR="0003789A" w:rsidRPr="0003789A" w:rsidRDefault="0003789A" w:rsidP="00366E41">
            <w:pPr>
              <w:pStyle w:val="TableParagraph"/>
              <w:spacing w:before="1"/>
              <w:ind w:right="757"/>
              <w:rPr>
                <w:sz w:val="20"/>
                <w:szCs w:val="20"/>
              </w:rPr>
            </w:pPr>
            <w:r w:rsidRPr="0003789A">
              <w:rPr>
                <w:sz w:val="20"/>
                <w:szCs w:val="20"/>
              </w:rPr>
              <w:t>Virgin Islands Sailing Association (US)</w:t>
            </w:r>
          </w:p>
        </w:tc>
        <w:tc>
          <w:tcPr>
            <w:tcW w:w="1934" w:type="dxa"/>
            <w:tcBorders>
              <w:right w:val="double" w:sz="4" w:space="0" w:color="000000"/>
            </w:tcBorders>
          </w:tcPr>
          <w:p w14:paraId="35DD3EF0" w14:textId="77777777" w:rsidR="0003789A" w:rsidRPr="0003789A" w:rsidRDefault="0003789A" w:rsidP="00366E41">
            <w:pPr>
              <w:pStyle w:val="TableParagraph"/>
              <w:spacing w:before="3"/>
              <w:ind w:left="98"/>
              <w:rPr>
                <w:sz w:val="20"/>
                <w:szCs w:val="20"/>
              </w:rPr>
            </w:pPr>
            <w:r w:rsidRPr="0003789A">
              <w:rPr>
                <w:sz w:val="20"/>
                <w:szCs w:val="20"/>
              </w:rPr>
              <w:t>2</w:t>
            </w:r>
          </w:p>
        </w:tc>
      </w:tr>
      <w:tr w:rsidR="0003789A" w:rsidRPr="0003789A" w14:paraId="1B08D94D" w14:textId="77777777" w:rsidTr="0028359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8"/>
        </w:trPr>
        <w:tc>
          <w:tcPr>
            <w:tcW w:w="468" w:type="dxa"/>
            <w:tcBorders>
              <w:left w:val="double" w:sz="4" w:space="0" w:color="000000"/>
            </w:tcBorders>
          </w:tcPr>
          <w:p w14:paraId="1D7C8287" w14:textId="77777777" w:rsidR="0003789A" w:rsidRPr="0003789A" w:rsidRDefault="0003789A" w:rsidP="00366E41">
            <w:pPr>
              <w:pStyle w:val="TableParagraph"/>
              <w:spacing w:line="246" w:lineRule="exact"/>
              <w:ind w:left="0" w:right="83"/>
              <w:jc w:val="center"/>
              <w:rPr>
                <w:sz w:val="20"/>
                <w:szCs w:val="20"/>
              </w:rPr>
            </w:pPr>
            <w:r w:rsidRPr="0003789A">
              <w:rPr>
                <w:sz w:val="20"/>
                <w:szCs w:val="20"/>
              </w:rPr>
              <w:t>P</w:t>
            </w:r>
          </w:p>
        </w:tc>
        <w:tc>
          <w:tcPr>
            <w:tcW w:w="1901" w:type="dxa"/>
          </w:tcPr>
          <w:p w14:paraId="4CA8443E" w14:textId="77777777" w:rsidR="0003789A" w:rsidRPr="0003789A" w:rsidRDefault="0003789A" w:rsidP="00366E41">
            <w:pPr>
              <w:pStyle w:val="TableParagraph"/>
              <w:spacing w:line="246" w:lineRule="exact"/>
              <w:ind w:left="110"/>
              <w:rPr>
                <w:sz w:val="20"/>
                <w:szCs w:val="20"/>
              </w:rPr>
            </w:pPr>
            <w:r w:rsidRPr="0003789A">
              <w:rPr>
                <w:sz w:val="20"/>
                <w:szCs w:val="20"/>
              </w:rPr>
              <w:t>North</w:t>
            </w:r>
            <w:r w:rsidRPr="0003789A">
              <w:rPr>
                <w:spacing w:val="-12"/>
                <w:sz w:val="20"/>
                <w:szCs w:val="20"/>
              </w:rPr>
              <w:t xml:space="preserve"> </w:t>
            </w:r>
            <w:r w:rsidRPr="0003789A">
              <w:rPr>
                <w:spacing w:val="-2"/>
                <w:sz w:val="20"/>
                <w:szCs w:val="20"/>
              </w:rPr>
              <w:t>America</w:t>
            </w:r>
          </w:p>
        </w:tc>
        <w:tc>
          <w:tcPr>
            <w:tcW w:w="5295" w:type="dxa"/>
          </w:tcPr>
          <w:p w14:paraId="586F113D" w14:textId="77777777" w:rsidR="0003789A" w:rsidRDefault="0003789A" w:rsidP="00366E41">
            <w:pPr>
              <w:pStyle w:val="TableParagraph"/>
              <w:ind w:right="2072"/>
              <w:rPr>
                <w:spacing w:val="-2"/>
                <w:sz w:val="20"/>
                <w:szCs w:val="20"/>
              </w:rPr>
            </w:pPr>
            <w:r w:rsidRPr="0003789A">
              <w:rPr>
                <w:spacing w:val="-2"/>
                <w:sz w:val="20"/>
                <w:szCs w:val="20"/>
              </w:rPr>
              <w:t>Canadian</w:t>
            </w:r>
            <w:r w:rsidRPr="0003789A">
              <w:rPr>
                <w:spacing w:val="-10"/>
                <w:sz w:val="20"/>
                <w:szCs w:val="20"/>
              </w:rPr>
              <w:t xml:space="preserve"> </w:t>
            </w:r>
            <w:r w:rsidRPr="0003789A">
              <w:rPr>
                <w:spacing w:val="-2"/>
                <w:sz w:val="20"/>
                <w:szCs w:val="20"/>
              </w:rPr>
              <w:t>Yachting</w:t>
            </w:r>
            <w:r w:rsidRPr="0003789A">
              <w:rPr>
                <w:spacing w:val="-6"/>
                <w:sz w:val="20"/>
                <w:szCs w:val="20"/>
              </w:rPr>
              <w:t xml:space="preserve"> </w:t>
            </w:r>
            <w:r w:rsidRPr="0003789A">
              <w:rPr>
                <w:spacing w:val="-2"/>
                <w:sz w:val="20"/>
                <w:szCs w:val="20"/>
              </w:rPr>
              <w:t xml:space="preserve">Association </w:t>
            </w:r>
          </w:p>
          <w:p w14:paraId="6E4ED823" w14:textId="648188EE" w:rsidR="0003789A" w:rsidRPr="0003789A" w:rsidRDefault="0003789A" w:rsidP="00366E41">
            <w:pPr>
              <w:pStyle w:val="TableParagraph"/>
              <w:ind w:right="2072"/>
              <w:rPr>
                <w:sz w:val="20"/>
                <w:szCs w:val="20"/>
              </w:rPr>
            </w:pPr>
            <w:r w:rsidRPr="0003789A">
              <w:rPr>
                <w:sz w:val="20"/>
                <w:szCs w:val="20"/>
              </w:rPr>
              <w:t>US Sailing</w:t>
            </w:r>
          </w:p>
        </w:tc>
        <w:tc>
          <w:tcPr>
            <w:tcW w:w="1934" w:type="dxa"/>
            <w:tcBorders>
              <w:right w:val="double" w:sz="4" w:space="0" w:color="000000"/>
            </w:tcBorders>
          </w:tcPr>
          <w:p w14:paraId="61C699D8" w14:textId="77777777" w:rsidR="0003789A" w:rsidRPr="0003789A" w:rsidRDefault="0003789A" w:rsidP="00366E41">
            <w:pPr>
              <w:pStyle w:val="TableParagraph"/>
              <w:spacing w:line="246" w:lineRule="exact"/>
              <w:ind w:left="98"/>
              <w:rPr>
                <w:sz w:val="20"/>
                <w:szCs w:val="20"/>
              </w:rPr>
            </w:pPr>
            <w:r w:rsidRPr="0003789A">
              <w:rPr>
                <w:sz w:val="20"/>
                <w:szCs w:val="20"/>
              </w:rPr>
              <w:t>3</w:t>
            </w:r>
          </w:p>
        </w:tc>
      </w:tr>
    </w:tbl>
    <w:p w14:paraId="34444169" w14:textId="77777777" w:rsidR="0003789A" w:rsidRPr="0003789A" w:rsidRDefault="0003789A" w:rsidP="0003789A">
      <w:pPr>
        <w:pStyle w:val="BodyText"/>
        <w:spacing w:before="4"/>
        <w:rPr>
          <w:b/>
          <w:sz w:val="20"/>
          <w:szCs w:val="20"/>
        </w:rPr>
      </w:pPr>
    </w:p>
    <w:tbl>
      <w:tblPr>
        <w:tblW w:w="9598" w:type="dxa"/>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901"/>
        <w:gridCol w:w="5295"/>
        <w:gridCol w:w="1934"/>
      </w:tblGrid>
      <w:tr w:rsidR="0003789A" w:rsidRPr="0003789A" w14:paraId="21CF01FB" w14:textId="77777777" w:rsidTr="0003789A">
        <w:trPr>
          <w:trHeight w:val="5563"/>
        </w:trPr>
        <w:tc>
          <w:tcPr>
            <w:tcW w:w="468" w:type="dxa"/>
            <w:tcBorders>
              <w:left w:val="double" w:sz="4" w:space="0" w:color="000000"/>
            </w:tcBorders>
          </w:tcPr>
          <w:p w14:paraId="2FDA4361" w14:textId="77777777" w:rsidR="0003789A" w:rsidRPr="0003789A" w:rsidRDefault="0003789A" w:rsidP="00366E41">
            <w:pPr>
              <w:pStyle w:val="TableParagraph"/>
              <w:spacing w:line="241" w:lineRule="exact"/>
              <w:ind w:left="102"/>
              <w:rPr>
                <w:sz w:val="20"/>
                <w:szCs w:val="20"/>
              </w:rPr>
            </w:pPr>
            <w:r w:rsidRPr="0003789A">
              <w:rPr>
                <w:sz w:val="20"/>
                <w:szCs w:val="20"/>
              </w:rPr>
              <w:lastRenderedPageBreak/>
              <w:t>Q</w:t>
            </w:r>
          </w:p>
        </w:tc>
        <w:tc>
          <w:tcPr>
            <w:tcW w:w="1901" w:type="dxa"/>
          </w:tcPr>
          <w:p w14:paraId="6357A16D" w14:textId="77777777" w:rsidR="0003789A" w:rsidRPr="0003789A" w:rsidRDefault="0003789A" w:rsidP="00366E41">
            <w:pPr>
              <w:pStyle w:val="TableParagraph"/>
              <w:spacing w:line="241" w:lineRule="exact"/>
              <w:ind w:left="110"/>
              <w:rPr>
                <w:sz w:val="20"/>
                <w:szCs w:val="20"/>
              </w:rPr>
            </w:pPr>
            <w:r w:rsidRPr="0003789A">
              <w:rPr>
                <w:spacing w:val="-2"/>
                <w:sz w:val="20"/>
                <w:szCs w:val="20"/>
              </w:rPr>
              <w:t>Africa</w:t>
            </w:r>
          </w:p>
        </w:tc>
        <w:tc>
          <w:tcPr>
            <w:tcW w:w="5295" w:type="dxa"/>
          </w:tcPr>
          <w:p w14:paraId="5004BBF9" w14:textId="77777777" w:rsidR="00EE1C2F" w:rsidRDefault="0003789A" w:rsidP="00366E41">
            <w:pPr>
              <w:pStyle w:val="TableParagraph"/>
              <w:ind w:right="1645"/>
              <w:rPr>
                <w:sz w:val="20"/>
                <w:szCs w:val="20"/>
              </w:rPr>
            </w:pPr>
            <w:r w:rsidRPr="0003789A">
              <w:rPr>
                <w:sz w:val="20"/>
                <w:szCs w:val="20"/>
              </w:rPr>
              <w:t xml:space="preserve">Federação Angolana de Vela </w:t>
            </w:r>
          </w:p>
          <w:p w14:paraId="33D8AD7D" w14:textId="0EA44C03" w:rsidR="0003789A" w:rsidRPr="0003789A" w:rsidRDefault="0003789A" w:rsidP="00366E41">
            <w:pPr>
              <w:pStyle w:val="TableParagraph"/>
              <w:ind w:right="1645"/>
              <w:rPr>
                <w:sz w:val="20"/>
                <w:szCs w:val="20"/>
              </w:rPr>
            </w:pPr>
            <w:r w:rsidRPr="0003789A">
              <w:rPr>
                <w:spacing w:val="-2"/>
                <w:sz w:val="20"/>
                <w:szCs w:val="20"/>
              </w:rPr>
              <w:t>Botswana</w:t>
            </w:r>
            <w:r w:rsidRPr="0003789A">
              <w:rPr>
                <w:spacing w:val="-9"/>
                <w:sz w:val="20"/>
                <w:szCs w:val="20"/>
              </w:rPr>
              <w:t xml:space="preserve"> </w:t>
            </w:r>
            <w:r w:rsidRPr="0003789A">
              <w:rPr>
                <w:spacing w:val="-2"/>
                <w:sz w:val="20"/>
                <w:szCs w:val="20"/>
              </w:rPr>
              <w:t>Yacht</w:t>
            </w:r>
            <w:r w:rsidRPr="0003789A">
              <w:rPr>
                <w:spacing w:val="-6"/>
                <w:sz w:val="20"/>
                <w:szCs w:val="20"/>
              </w:rPr>
              <w:t xml:space="preserve"> </w:t>
            </w:r>
            <w:r w:rsidRPr="0003789A">
              <w:rPr>
                <w:spacing w:val="-2"/>
                <w:sz w:val="20"/>
                <w:szCs w:val="20"/>
              </w:rPr>
              <w:t>Racing</w:t>
            </w:r>
            <w:r w:rsidRPr="0003789A">
              <w:rPr>
                <w:spacing w:val="-8"/>
                <w:sz w:val="20"/>
                <w:szCs w:val="20"/>
              </w:rPr>
              <w:t xml:space="preserve"> </w:t>
            </w:r>
            <w:r w:rsidRPr="0003789A">
              <w:rPr>
                <w:spacing w:val="-2"/>
                <w:sz w:val="20"/>
                <w:szCs w:val="20"/>
              </w:rPr>
              <w:t>Association</w:t>
            </w:r>
          </w:p>
          <w:p w14:paraId="08BB25C2" w14:textId="77777777" w:rsidR="00EE1C2F" w:rsidRDefault="0003789A" w:rsidP="00366E41">
            <w:pPr>
              <w:pStyle w:val="TableParagraph"/>
              <w:spacing w:before="2"/>
              <w:ind w:right="89"/>
              <w:rPr>
                <w:sz w:val="20"/>
                <w:szCs w:val="20"/>
              </w:rPr>
            </w:pPr>
            <w:r w:rsidRPr="0003789A">
              <w:rPr>
                <w:sz w:val="20"/>
                <w:szCs w:val="20"/>
              </w:rPr>
              <w:t xml:space="preserve">Egyptian Sailing and Water ski Federation </w:t>
            </w:r>
          </w:p>
          <w:p w14:paraId="1A84548D" w14:textId="17E6B504" w:rsidR="0003789A" w:rsidRPr="0003789A" w:rsidRDefault="0003789A" w:rsidP="00366E41">
            <w:pPr>
              <w:pStyle w:val="TableParagraph"/>
              <w:spacing w:before="2"/>
              <w:ind w:right="89"/>
              <w:rPr>
                <w:sz w:val="20"/>
                <w:szCs w:val="20"/>
              </w:rPr>
            </w:pPr>
            <w:r w:rsidRPr="0003789A">
              <w:rPr>
                <w:sz w:val="20"/>
                <w:szCs w:val="20"/>
              </w:rPr>
              <w:t>Federação</w:t>
            </w:r>
            <w:r w:rsidRPr="0003789A">
              <w:rPr>
                <w:spacing w:val="-13"/>
                <w:sz w:val="20"/>
                <w:szCs w:val="20"/>
              </w:rPr>
              <w:t xml:space="preserve"> </w:t>
            </w:r>
            <w:r w:rsidRPr="0003789A">
              <w:rPr>
                <w:sz w:val="20"/>
                <w:szCs w:val="20"/>
              </w:rPr>
              <w:t>Moçambicana</w:t>
            </w:r>
            <w:r w:rsidRPr="0003789A">
              <w:rPr>
                <w:spacing w:val="-12"/>
                <w:sz w:val="20"/>
                <w:szCs w:val="20"/>
              </w:rPr>
              <w:t xml:space="preserve"> </w:t>
            </w:r>
            <w:r w:rsidRPr="0003789A">
              <w:rPr>
                <w:sz w:val="20"/>
                <w:szCs w:val="20"/>
              </w:rPr>
              <w:t>de</w:t>
            </w:r>
            <w:r w:rsidRPr="0003789A">
              <w:rPr>
                <w:spacing w:val="-13"/>
                <w:sz w:val="20"/>
                <w:szCs w:val="20"/>
              </w:rPr>
              <w:t xml:space="preserve"> </w:t>
            </w:r>
            <w:r w:rsidRPr="0003789A">
              <w:rPr>
                <w:sz w:val="20"/>
                <w:szCs w:val="20"/>
              </w:rPr>
              <w:t>la</w:t>
            </w:r>
            <w:r w:rsidRPr="0003789A">
              <w:rPr>
                <w:spacing w:val="-13"/>
                <w:sz w:val="20"/>
                <w:szCs w:val="20"/>
              </w:rPr>
              <w:t xml:space="preserve"> </w:t>
            </w:r>
            <w:r w:rsidRPr="0003789A">
              <w:rPr>
                <w:sz w:val="20"/>
                <w:szCs w:val="20"/>
              </w:rPr>
              <w:t>Vela</w:t>
            </w:r>
            <w:r w:rsidRPr="0003789A">
              <w:rPr>
                <w:spacing w:val="-13"/>
                <w:sz w:val="20"/>
                <w:szCs w:val="20"/>
              </w:rPr>
              <w:t xml:space="preserve"> </w:t>
            </w:r>
            <w:r w:rsidRPr="0003789A">
              <w:rPr>
                <w:sz w:val="20"/>
                <w:szCs w:val="20"/>
              </w:rPr>
              <w:t>e</w:t>
            </w:r>
            <w:r w:rsidRPr="0003789A">
              <w:rPr>
                <w:spacing w:val="-13"/>
                <w:sz w:val="20"/>
                <w:szCs w:val="20"/>
              </w:rPr>
              <w:t xml:space="preserve"> </w:t>
            </w:r>
            <w:r w:rsidRPr="0003789A">
              <w:rPr>
                <w:sz w:val="20"/>
                <w:szCs w:val="20"/>
              </w:rPr>
              <w:t>Canoagem Fédération Algerienne de Voile</w:t>
            </w:r>
          </w:p>
          <w:p w14:paraId="61AC6B47" w14:textId="77777777" w:rsidR="0003789A" w:rsidRPr="0003789A" w:rsidRDefault="0003789A" w:rsidP="00366E41">
            <w:pPr>
              <w:pStyle w:val="TableParagraph"/>
              <w:spacing w:line="245" w:lineRule="exact"/>
              <w:rPr>
                <w:sz w:val="20"/>
                <w:szCs w:val="20"/>
              </w:rPr>
            </w:pPr>
            <w:r w:rsidRPr="0003789A">
              <w:rPr>
                <w:spacing w:val="-2"/>
                <w:sz w:val="20"/>
                <w:szCs w:val="20"/>
              </w:rPr>
              <w:t>Fédération</w:t>
            </w:r>
            <w:r w:rsidRPr="0003789A">
              <w:rPr>
                <w:spacing w:val="-5"/>
                <w:sz w:val="20"/>
                <w:szCs w:val="20"/>
              </w:rPr>
              <w:t xml:space="preserve"> </w:t>
            </w:r>
            <w:r w:rsidRPr="0003789A">
              <w:rPr>
                <w:spacing w:val="-2"/>
                <w:sz w:val="20"/>
                <w:szCs w:val="20"/>
              </w:rPr>
              <w:t>Djiboutienne</w:t>
            </w:r>
            <w:r w:rsidRPr="0003789A">
              <w:rPr>
                <w:spacing w:val="-7"/>
                <w:sz w:val="20"/>
                <w:szCs w:val="20"/>
              </w:rPr>
              <w:t xml:space="preserve"> </w:t>
            </w:r>
            <w:r w:rsidRPr="0003789A">
              <w:rPr>
                <w:spacing w:val="-2"/>
                <w:sz w:val="20"/>
                <w:szCs w:val="20"/>
              </w:rPr>
              <w:t>de</w:t>
            </w:r>
            <w:r w:rsidRPr="0003789A">
              <w:rPr>
                <w:spacing w:val="-1"/>
                <w:sz w:val="20"/>
                <w:szCs w:val="20"/>
              </w:rPr>
              <w:t xml:space="preserve"> </w:t>
            </w:r>
            <w:r w:rsidRPr="0003789A">
              <w:rPr>
                <w:spacing w:val="-2"/>
                <w:sz w:val="20"/>
                <w:szCs w:val="20"/>
              </w:rPr>
              <w:t>Voiles</w:t>
            </w:r>
          </w:p>
          <w:p w14:paraId="2E9C7CA1" w14:textId="77777777" w:rsidR="0003789A" w:rsidRPr="0003789A" w:rsidRDefault="0003789A" w:rsidP="00366E41">
            <w:pPr>
              <w:pStyle w:val="TableParagraph"/>
              <w:spacing w:before="6" w:line="237" w:lineRule="auto"/>
              <w:rPr>
                <w:sz w:val="20"/>
                <w:szCs w:val="20"/>
              </w:rPr>
            </w:pPr>
            <w:r w:rsidRPr="0003789A">
              <w:rPr>
                <w:sz w:val="20"/>
                <w:szCs w:val="20"/>
              </w:rPr>
              <w:t>Fédération</w:t>
            </w:r>
            <w:r w:rsidRPr="0003789A">
              <w:rPr>
                <w:spacing w:val="-13"/>
                <w:sz w:val="20"/>
                <w:szCs w:val="20"/>
              </w:rPr>
              <w:t xml:space="preserve"> </w:t>
            </w:r>
            <w:r w:rsidRPr="0003789A">
              <w:rPr>
                <w:sz w:val="20"/>
                <w:szCs w:val="20"/>
              </w:rPr>
              <w:t>Royale</w:t>
            </w:r>
            <w:r w:rsidRPr="0003789A">
              <w:rPr>
                <w:spacing w:val="-13"/>
                <w:sz w:val="20"/>
                <w:szCs w:val="20"/>
              </w:rPr>
              <w:t xml:space="preserve"> </w:t>
            </w:r>
            <w:r w:rsidRPr="0003789A">
              <w:rPr>
                <w:sz w:val="20"/>
                <w:szCs w:val="20"/>
              </w:rPr>
              <w:t>Marocaine</w:t>
            </w:r>
            <w:r w:rsidRPr="0003789A">
              <w:rPr>
                <w:spacing w:val="-12"/>
                <w:sz w:val="20"/>
                <w:szCs w:val="20"/>
              </w:rPr>
              <w:t xml:space="preserve"> </w:t>
            </w:r>
            <w:r w:rsidRPr="0003789A">
              <w:rPr>
                <w:sz w:val="20"/>
                <w:szCs w:val="20"/>
              </w:rPr>
              <w:t>de</w:t>
            </w:r>
            <w:r w:rsidRPr="0003789A">
              <w:rPr>
                <w:spacing w:val="-13"/>
                <w:sz w:val="20"/>
                <w:szCs w:val="20"/>
              </w:rPr>
              <w:t xml:space="preserve"> </w:t>
            </w:r>
            <w:r w:rsidRPr="0003789A">
              <w:rPr>
                <w:sz w:val="20"/>
                <w:szCs w:val="20"/>
              </w:rPr>
              <w:t>Yachting</w:t>
            </w:r>
            <w:r w:rsidRPr="0003789A">
              <w:rPr>
                <w:spacing w:val="-13"/>
                <w:sz w:val="20"/>
                <w:szCs w:val="20"/>
              </w:rPr>
              <w:t xml:space="preserve"> </w:t>
            </w:r>
            <w:r w:rsidRPr="0003789A">
              <w:rPr>
                <w:sz w:val="20"/>
                <w:szCs w:val="20"/>
              </w:rPr>
              <w:t>a</w:t>
            </w:r>
            <w:r w:rsidRPr="0003789A">
              <w:rPr>
                <w:spacing w:val="-13"/>
                <w:sz w:val="20"/>
                <w:szCs w:val="20"/>
              </w:rPr>
              <w:t xml:space="preserve"> </w:t>
            </w:r>
            <w:r w:rsidRPr="0003789A">
              <w:rPr>
                <w:sz w:val="20"/>
                <w:szCs w:val="20"/>
              </w:rPr>
              <w:t>Voile Fédération Senegalaise de Voile</w:t>
            </w:r>
          </w:p>
          <w:p w14:paraId="4465ED4D" w14:textId="77777777" w:rsidR="0003789A" w:rsidRPr="0003789A" w:rsidRDefault="0003789A" w:rsidP="00366E41">
            <w:pPr>
              <w:pStyle w:val="TableParagraph"/>
              <w:spacing w:before="1"/>
              <w:ind w:right="2145"/>
              <w:rPr>
                <w:sz w:val="20"/>
                <w:szCs w:val="20"/>
              </w:rPr>
            </w:pPr>
            <w:r w:rsidRPr="0003789A">
              <w:rPr>
                <w:sz w:val="20"/>
                <w:szCs w:val="20"/>
              </w:rPr>
              <w:t>Fédération</w:t>
            </w:r>
            <w:r w:rsidRPr="0003789A">
              <w:rPr>
                <w:spacing w:val="-16"/>
                <w:sz w:val="20"/>
                <w:szCs w:val="20"/>
              </w:rPr>
              <w:t xml:space="preserve"> </w:t>
            </w:r>
            <w:r w:rsidRPr="0003789A">
              <w:rPr>
                <w:sz w:val="20"/>
                <w:szCs w:val="20"/>
              </w:rPr>
              <w:t>Tunisienne</w:t>
            </w:r>
            <w:r w:rsidRPr="0003789A">
              <w:rPr>
                <w:spacing w:val="-15"/>
                <w:sz w:val="20"/>
                <w:szCs w:val="20"/>
              </w:rPr>
              <w:t xml:space="preserve"> </w:t>
            </w:r>
            <w:r w:rsidRPr="0003789A">
              <w:rPr>
                <w:sz w:val="20"/>
                <w:szCs w:val="20"/>
              </w:rPr>
              <w:t>de</w:t>
            </w:r>
            <w:r w:rsidRPr="0003789A">
              <w:rPr>
                <w:spacing w:val="-15"/>
                <w:sz w:val="20"/>
                <w:szCs w:val="20"/>
              </w:rPr>
              <w:t xml:space="preserve"> </w:t>
            </w:r>
            <w:r w:rsidRPr="0003789A">
              <w:rPr>
                <w:sz w:val="20"/>
                <w:szCs w:val="20"/>
              </w:rPr>
              <w:t>Voile Kenya Yachting Association Libyan Sailing Federation</w:t>
            </w:r>
          </w:p>
          <w:p w14:paraId="4430F758" w14:textId="77777777" w:rsidR="00EE1C2F" w:rsidRDefault="0003789A" w:rsidP="00366E41">
            <w:pPr>
              <w:pStyle w:val="TableParagraph"/>
              <w:spacing w:line="237" w:lineRule="auto"/>
              <w:rPr>
                <w:sz w:val="20"/>
                <w:szCs w:val="20"/>
              </w:rPr>
            </w:pPr>
            <w:r w:rsidRPr="0003789A">
              <w:rPr>
                <w:sz w:val="20"/>
                <w:szCs w:val="20"/>
              </w:rPr>
              <w:t>Madagascar</w:t>
            </w:r>
            <w:r w:rsidRPr="0003789A">
              <w:rPr>
                <w:spacing w:val="-16"/>
                <w:sz w:val="20"/>
                <w:szCs w:val="20"/>
              </w:rPr>
              <w:t xml:space="preserve"> </w:t>
            </w:r>
            <w:r w:rsidRPr="0003789A">
              <w:rPr>
                <w:sz w:val="20"/>
                <w:szCs w:val="20"/>
              </w:rPr>
              <w:t>Yachting</w:t>
            </w:r>
            <w:r w:rsidRPr="0003789A">
              <w:rPr>
                <w:spacing w:val="-15"/>
                <w:sz w:val="20"/>
                <w:szCs w:val="20"/>
              </w:rPr>
              <w:t xml:space="preserve"> </w:t>
            </w:r>
            <w:r w:rsidRPr="0003789A">
              <w:rPr>
                <w:sz w:val="20"/>
                <w:szCs w:val="20"/>
              </w:rPr>
              <w:t>and</w:t>
            </w:r>
            <w:r w:rsidRPr="0003789A">
              <w:rPr>
                <w:spacing w:val="-15"/>
                <w:sz w:val="20"/>
                <w:szCs w:val="20"/>
              </w:rPr>
              <w:t xml:space="preserve"> </w:t>
            </w:r>
            <w:r w:rsidRPr="0003789A">
              <w:rPr>
                <w:sz w:val="20"/>
                <w:szCs w:val="20"/>
              </w:rPr>
              <w:t>Rowing</w:t>
            </w:r>
            <w:r w:rsidRPr="0003789A">
              <w:rPr>
                <w:spacing w:val="-16"/>
                <w:sz w:val="20"/>
                <w:szCs w:val="20"/>
              </w:rPr>
              <w:t xml:space="preserve"> </w:t>
            </w:r>
            <w:r w:rsidRPr="0003789A">
              <w:rPr>
                <w:sz w:val="20"/>
                <w:szCs w:val="20"/>
              </w:rPr>
              <w:t xml:space="preserve">Squadron </w:t>
            </w:r>
          </w:p>
          <w:p w14:paraId="154D8163" w14:textId="60AC11BA" w:rsidR="0003789A" w:rsidRPr="0003789A" w:rsidRDefault="0003789A" w:rsidP="00366E41">
            <w:pPr>
              <w:pStyle w:val="TableParagraph"/>
              <w:spacing w:line="237" w:lineRule="auto"/>
              <w:rPr>
                <w:sz w:val="20"/>
                <w:szCs w:val="20"/>
              </w:rPr>
            </w:pPr>
            <w:r w:rsidRPr="0003789A">
              <w:rPr>
                <w:sz w:val="20"/>
                <w:szCs w:val="20"/>
              </w:rPr>
              <w:t>Mauritius Yachting Association</w:t>
            </w:r>
          </w:p>
          <w:p w14:paraId="59696158" w14:textId="77777777" w:rsidR="0003789A" w:rsidRPr="0003789A" w:rsidRDefault="0003789A" w:rsidP="00366E41">
            <w:pPr>
              <w:pStyle w:val="TableParagraph"/>
              <w:spacing w:line="245" w:lineRule="exact"/>
              <w:rPr>
                <w:sz w:val="20"/>
                <w:szCs w:val="20"/>
              </w:rPr>
            </w:pPr>
            <w:r w:rsidRPr="0003789A">
              <w:rPr>
                <w:spacing w:val="-2"/>
                <w:sz w:val="20"/>
                <w:szCs w:val="20"/>
              </w:rPr>
              <w:t>Namibia</w:t>
            </w:r>
            <w:r w:rsidRPr="0003789A">
              <w:rPr>
                <w:spacing w:val="-6"/>
                <w:sz w:val="20"/>
                <w:szCs w:val="20"/>
              </w:rPr>
              <w:t xml:space="preserve"> </w:t>
            </w:r>
            <w:r w:rsidRPr="0003789A">
              <w:rPr>
                <w:spacing w:val="-2"/>
                <w:sz w:val="20"/>
                <w:szCs w:val="20"/>
              </w:rPr>
              <w:t>Sailing</w:t>
            </w:r>
            <w:r w:rsidRPr="0003789A">
              <w:rPr>
                <w:spacing w:val="-6"/>
                <w:sz w:val="20"/>
                <w:szCs w:val="20"/>
              </w:rPr>
              <w:t xml:space="preserve"> </w:t>
            </w:r>
            <w:r w:rsidRPr="0003789A">
              <w:rPr>
                <w:spacing w:val="-2"/>
                <w:sz w:val="20"/>
                <w:szCs w:val="20"/>
              </w:rPr>
              <w:t>Association</w:t>
            </w:r>
          </w:p>
          <w:p w14:paraId="49D5759B" w14:textId="77777777" w:rsidR="00EE1C2F" w:rsidRDefault="0003789A" w:rsidP="00366E41">
            <w:pPr>
              <w:pStyle w:val="TableParagraph"/>
              <w:spacing w:before="6"/>
              <w:ind w:right="1216"/>
              <w:rPr>
                <w:sz w:val="20"/>
                <w:szCs w:val="20"/>
              </w:rPr>
            </w:pPr>
            <w:r w:rsidRPr="0003789A">
              <w:rPr>
                <w:spacing w:val="-2"/>
                <w:sz w:val="20"/>
                <w:szCs w:val="20"/>
              </w:rPr>
              <w:t>Nigeria</w:t>
            </w:r>
            <w:r w:rsidRPr="0003789A">
              <w:rPr>
                <w:spacing w:val="-7"/>
                <w:sz w:val="20"/>
                <w:szCs w:val="20"/>
              </w:rPr>
              <w:t xml:space="preserve"> </w:t>
            </w:r>
            <w:r w:rsidRPr="0003789A">
              <w:rPr>
                <w:spacing w:val="-2"/>
                <w:sz w:val="20"/>
                <w:szCs w:val="20"/>
              </w:rPr>
              <w:t>Rowing</w:t>
            </w:r>
            <w:r w:rsidRPr="0003789A">
              <w:rPr>
                <w:spacing w:val="-7"/>
                <w:sz w:val="20"/>
                <w:szCs w:val="20"/>
              </w:rPr>
              <w:t xml:space="preserve"> </w:t>
            </w:r>
            <w:r w:rsidRPr="0003789A">
              <w:rPr>
                <w:spacing w:val="-2"/>
                <w:sz w:val="20"/>
                <w:szCs w:val="20"/>
              </w:rPr>
              <w:t>and</w:t>
            </w:r>
            <w:r w:rsidRPr="0003789A">
              <w:rPr>
                <w:spacing w:val="-7"/>
                <w:sz w:val="20"/>
                <w:szCs w:val="20"/>
              </w:rPr>
              <w:t xml:space="preserve"> </w:t>
            </w:r>
            <w:r w:rsidRPr="0003789A">
              <w:rPr>
                <w:spacing w:val="-2"/>
                <w:sz w:val="20"/>
                <w:szCs w:val="20"/>
              </w:rPr>
              <w:t>Yachting</w:t>
            </w:r>
            <w:r w:rsidRPr="0003789A">
              <w:rPr>
                <w:spacing w:val="-7"/>
                <w:sz w:val="20"/>
                <w:szCs w:val="20"/>
              </w:rPr>
              <w:t xml:space="preserve"> </w:t>
            </w:r>
            <w:r w:rsidRPr="0003789A">
              <w:rPr>
                <w:spacing w:val="-2"/>
                <w:sz w:val="20"/>
                <w:szCs w:val="20"/>
              </w:rPr>
              <w:t xml:space="preserve">Federation </w:t>
            </w:r>
            <w:r w:rsidRPr="0003789A">
              <w:rPr>
                <w:sz w:val="20"/>
                <w:szCs w:val="20"/>
              </w:rPr>
              <w:t xml:space="preserve">Sailing Association of Zimbabwe </w:t>
            </w:r>
          </w:p>
          <w:p w14:paraId="3AC85784" w14:textId="258DBE97" w:rsidR="0003789A" w:rsidRPr="0003789A" w:rsidRDefault="0003789A" w:rsidP="00366E41">
            <w:pPr>
              <w:pStyle w:val="TableParagraph"/>
              <w:spacing w:before="6"/>
              <w:ind w:right="1216"/>
              <w:rPr>
                <w:sz w:val="20"/>
                <w:szCs w:val="20"/>
              </w:rPr>
            </w:pPr>
            <w:r w:rsidRPr="0003789A">
              <w:rPr>
                <w:sz w:val="20"/>
                <w:szCs w:val="20"/>
              </w:rPr>
              <w:t>Seychelles Yachting Association</w:t>
            </w:r>
          </w:p>
          <w:p w14:paraId="2C92CAD1" w14:textId="77777777" w:rsidR="00EE1C2F" w:rsidRDefault="0003789A" w:rsidP="00366E41">
            <w:pPr>
              <w:pStyle w:val="TableParagraph"/>
              <w:ind w:right="2516"/>
              <w:rPr>
                <w:sz w:val="20"/>
                <w:szCs w:val="20"/>
              </w:rPr>
            </w:pPr>
            <w:r w:rsidRPr="0003789A">
              <w:rPr>
                <w:sz w:val="20"/>
                <w:szCs w:val="20"/>
              </w:rPr>
              <w:t xml:space="preserve">South African Sailing </w:t>
            </w:r>
          </w:p>
          <w:p w14:paraId="32D24808" w14:textId="1D0D917B" w:rsidR="0003789A" w:rsidRPr="0003789A" w:rsidRDefault="0003789A" w:rsidP="00366E41">
            <w:pPr>
              <w:pStyle w:val="TableParagraph"/>
              <w:ind w:right="2516"/>
              <w:rPr>
                <w:sz w:val="20"/>
                <w:szCs w:val="20"/>
              </w:rPr>
            </w:pPr>
            <w:r w:rsidRPr="0003789A">
              <w:rPr>
                <w:spacing w:val="-2"/>
                <w:sz w:val="20"/>
                <w:szCs w:val="20"/>
              </w:rPr>
              <w:t>Sudan</w:t>
            </w:r>
            <w:r w:rsidRPr="0003789A">
              <w:rPr>
                <w:spacing w:val="-14"/>
                <w:sz w:val="20"/>
                <w:szCs w:val="20"/>
              </w:rPr>
              <w:t xml:space="preserve"> </w:t>
            </w:r>
            <w:r w:rsidRPr="0003789A">
              <w:rPr>
                <w:spacing w:val="-2"/>
                <w:sz w:val="20"/>
                <w:szCs w:val="20"/>
              </w:rPr>
              <w:t>Sailing</w:t>
            </w:r>
            <w:r w:rsidRPr="0003789A">
              <w:rPr>
                <w:spacing w:val="-10"/>
                <w:sz w:val="20"/>
                <w:szCs w:val="20"/>
              </w:rPr>
              <w:t xml:space="preserve"> </w:t>
            </w:r>
            <w:r w:rsidRPr="0003789A">
              <w:rPr>
                <w:spacing w:val="-2"/>
                <w:sz w:val="20"/>
                <w:szCs w:val="20"/>
              </w:rPr>
              <w:t>Federation</w:t>
            </w:r>
          </w:p>
          <w:p w14:paraId="48223605" w14:textId="77777777" w:rsidR="0003789A" w:rsidRPr="0003789A" w:rsidRDefault="0003789A" w:rsidP="00366E41">
            <w:pPr>
              <w:pStyle w:val="TableParagraph"/>
              <w:ind w:right="2309"/>
              <w:rPr>
                <w:sz w:val="20"/>
                <w:szCs w:val="20"/>
              </w:rPr>
            </w:pPr>
            <w:r w:rsidRPr="0003789A">
              <w:rPr>
                <w:spacing w:val="-2"/>
                <w:sz w:val="20"/>
                <w:szCs w:val="20"/>
              </w:rPr>
              <w:t>Tanzania</w:t>
            </w:r>
            <w:r w:rsidRPr="0003789A">
              <w:rPr>
                <w:spacing w:val="-10"/>
                <w:sz w:val="20"/>
                <w:szCs w:val="20"/>
              </w:rPr>
              <w:t xml:space="preserve"> </w:t>
            </w:r>
            <w:r w:rsidRPr="0003789A">
              <w:rPr>
                <w:spacing w:val="-2"/>
                <w:sz w:val="20"/>
                <w:szCs w:val="20"/>
              </w:rPr>
              <w:t>Sailing</w:t>
            </w:r>
            <w:r w:rsidRPr="0003789A">
              <w:rPr>
                <w:spacing w:val="-7"/>
                <w:sz w:val="20"/>
                <w:szCs w:val="20"/>
              </w:rPr>
              <w:t xml:space="preserve"> </w:t>
            </w:r>
            <w:r w:rsidRPr="0003789A">
              <w:rPr>
                <w:spacing w:val="-2"/>
                <w:sz w:val="20"/>
                <w:szCs w:val="20"/>
              </w:rPr>
              <w:t xml:space="preserve">Association </w:t>
            </w:r>
            <w:r w:rsidRPr="0003789A">
              <w:rPr>
                <w:sz w:val="20"/>
                <w:szCs w:val="20"/>
              </w:rPr>
              <w:t>Uganda Sailing Federation</w:t>
            </w:r>
          </w:p>
        </w:tc>
        <w:tc>
          <w:tcPr>
            <w:tcW w:w="1934" w:type="dxa"/>
            <w:tcBorders>
              <w:right w:val="double" w:sz="4" w:space="0" w:color="000000"/>
            </w:tcBorders>
          </w:tcPr>
          <w:p w14:paraId="637F32DC" w14:textId="77777777" w:rsidR="0003789A" w:rsidRPr="0003789A" w:rsidRDefault="0003789A" w:rsidP="00366E41">
            <w:pPr>
              <w:pStyle w:val="TableParagraph"/>
              <w:spacing w:line="241" w:lineRule="exact"/>
              <w:ind w:left="98"/>
              <w:rPr>
                <w:sz w:val="20"/>
                <w:szCs w:val="20"/>
              </w:rPr>
            </w:pPr>
            <w:r w:rsidRPr="0003789A">
              <w:rPr>
                <w:sz w:val="20"/>
                <w:szCs w:val="20"/>
              </w:rPr>
              <w:t>2</w:t>
            </w:r>
          </w:p>
        </w:tc>
      </w:tr>
    </w:tbl>
    <w:p w14:paraId="6672EB3E" w14:textId="77777777" w:rsidR="0003789A" w:rsidRDefault="0003789A" w:rsidP="00F013F4">
      <w:pPr>
        <w:spacing w:before="220"/>
        <w:jc w:val="center"/>
        <w:rPr>
          <w:rFonts w:ascii="Arial" w:hAnsi="Arial" w:cs="Arial"/>
          <w:b/>
          <w:color w:val="FF0000"/>
        </w:rPr>
      </w:pPr>
    </w:p>
    <w:p w14:paraId="5D5BDD39" w14:textId="1D98932C" w:rsidR="0003789A" w:rsidRDefault="0003789A">
      <w:pPr>
        <w:rPr>
          <w:rFonts w:ascii="Arial" w:hAnsi="Arial" w:cs="Arial"/>
          <w:b/>
          <w:color w:val="FF0000"/>
        </w:rPr>
      </w:pPr>
      <w:r>
        <w:rPr>
          <w:rFonts w:ascii="Arial" w:hAnsi="Arial" w:cs="Arial"/>
          <w:b/>
          <w:color w:val="FF0000"/>
        </w:rPr>
        <w:br w:type="page"/>
      </w:r>
    </w:p>
    <w:p w14:paraId="3111F491" w14:textId="61B7A5AE" w:rsidR="00F013F4" w:rsidRPr="0003789A" w:rsidRDefault="00F013F4" w:rsidP="00F013F4">
      <w:pPr>
        <w:spacing w:before="220"/>
        <w:jc w:val="center"/>
        <w:rPr>
          <w:rFonts w:ascii="Arial" w:hAnsi="Arial" w:cs="Arial"/>
          <w:b/>
          <w:color w:val="000000" w:themeColor="text1"/>
        </w:rPr>
      </w:pPr>
      <w:r w:rsidRPr="0003789A">
        <w:rPr>
          <w:rFonts w:ascii="Arial" w:hAnsi="Arial" w:cs="Arial"/>
          <w:b/>
          <w:color w:val="000000" w:themeColor="text1"/>
        </w:rPr>
        <w:lastRenderedPageBreak/>
        <w:t xml:space="preserve">APPENDIX A – TRANSITIONAL </w:t>
      </w:r>
      <w:r w:rsidR="001F2F28" w:rsidRPr="0003789A">
        <w:rPr>
          <w:rFonts w:ascii="Arial" w:hAnsi="Arial" w:cs="Arial"/>
          <w:b/>
          <w:color w:val="000000" w:themeColor="text1"/>
        </w:rPr>
        <w:t>PROVISIONS</w:t>
      </w:r>
    </w:p>
    <w:p w14:paraId="18E03153" w14:textId="77701FBF" w:rsidR="00F013F4" w:rsidRPr="0003789A" w:rsidRDefault="00F013F4" w:rsidP="005F5786">
      <w:pPr>
        <w:pStyle w:val="ISAFList1"/>
        <w:numPr>
          <w:ilvl w:val="0"/>
          <w:numId w:val="14"/>
        </w:numPr>
        <w:rPr>
          <w:color w:val="000000" w:themeColor="text1"/>
        </w:rPr>
      </w:pPr>
      <w:bookmarkStart w:id="191" w:name="_Toc110438896"/>
      <w:bookmarkStart w:id="192" w:name="_Toc110438966"/>
      <w:bookmarkStart w:id="193" w:name="_Toc112583531"/>
      <w:bookmarkStart w:id="194" w:name="_Toc112595159"/>
      <w:bookmarkStart w:id="195" w:name="_Toc113731037"/>
      <w:bookmarkStart w:id="196" w:name="_Toc113731399"/>
      <w:bookmarkStart w:id="197" w:name="_Toc113732459"/>
      <w:r w:rsidRPr="0003789A">
        <w:rPr>
          <w:color w:val="000000" w:themeColor="text1"/>
        </w:rPr>
        <w:t xml:space="preserve">Transitional </w:t>
      </w:r>
      <w:r w:rsidR="001F2F28" w:rsidRPr="0003789A">
        <w:rPr>
          <w:color w:val="000000" w:themeColor="text1"/>
        </w:rPr>
        <w:t>Provisions</w:t>
      </w:r>
      <w:bookmarkEnd w:id="191"/>
      <w:bookmarkEnd w:id="192"/>
      <w:bookmarkEnd w:id="193"/>
      <w:bookmarkEnd w:id="194"/>
      <w:bookmarkEnd w:id="195"/>
      <w:bookmarkEnd w:id="196"/>
      <w:bookmarkEnd w:id="197"/>
    </w:p>
    <w:p w14:paraId="6BD0FE0A" w14:textId="7268159A" w:rsidR="00F013F4" w:rsidRDefault="00C92958" w:rsidP="00D44754">
      <w:pPr>
        <w:pStyle w:val="ISAFList2"/>
        <w:numPr>
          <w:ilvl w:val="1"/>
          <w:numId w:val="14"/>
        </w:numPr>
        <w:rPr>
          <w:color w:val="000000" w:themeColor="text1"/>
        </w:rPr>
      </w:pPr>
      <w:r w:rsidRPr="0003789A">
        <w:rPr>
          <w:color w:val="000000" w:themeColor="text1"/>
        </w:rPr>
        <w:t>In order to provide for an appropriate transition, elections and appointments shall occur under the provisions in this Appendix.</w:t>
      </w:r>
      <w:r w:rsidR="005B77E0" w:rsidRPr="0003789A">
        <w:rPr>
          <w:color w:val="000000" w:themeColor="text1"/>
        </w:rPr>
        <w:t xml:space="preserve">  Where these conflict with the Constitution, this Appendix takes precedence.</w:t>
      </w:r>
    </w:p>
    <w:p w14:paraId="1E119EE5" w14:textId="11A95FDC" w:rsidR="00D44754" w:rsidRPr="0003789A" w:rsidRDefault="00D44754" w:rsidP="00D44754">
      <w:pPr>
        <w:pStyle w:val="ISAFList2"/>
        <w:numPr>
          <w:ilvl w:val="1"/>
          <w:numId w:val="14"/>
        </w:numPr>
        <w:rPr>
          <w:color w:val="000000" w:themeColor="text1"/>
        </w:rPr>
      </w:pPr>
      <w:r>
        <w:rPr>
          <w:color w:val="000000" w:themeColor="text1"/>
        </w:rPr>
        <w:t>Until the conclusion of the General Assembly in 2024</w:t>
      </w:r>
      <w:r w:rsidR="00DE43A4">
        <w:rPr>
          <w:color w:val="000000" w:themeColor="text1"/>
        </w:rPr>
        <w:t xml:space="preserve"> (“the Effective Date”)</w:t>
      </w:r>
      <w:r>
        <w:rPr>
          <w:color w:val="000000" w:themeColor="text1"/>
        </w:rPr>
        <w:t xml:space="preserve">, and except as specified below, the Previous Constitution shall continue to have effect.  Following the </w:t>
      </w:r>
      <w:r w:rsidR="00DE43A4">
        <w:rPr>
          <w:color w:val="000000" w:themeColor="text1"/>
        </w:rPr>
        <w:t>Effective Date</w:t>
      </w:r>
      <w:r>
        <w:rPr>
          <w:color w:val="000000" w:themeColor="text1"/>
        </w:rPr>
        <w:t>, this Constitution shall take effect.</w:t>
      </w:r>
    </w:p>
    <w:p w14:paraId="1352CBC8" w14:textId="6E2A027E" w:rsidR="007A4A97" w:rsidRPr="0003789A" w:rsidRDefault="007A4A97" w:rsidP="007A4A97">
      <w:pPr>
        <w:pStyle w:val="ISAFList1"/>
        <w:numPr>
          <w:ilvl w:val="0"/>
          <w:numId w:val="14"/>
        </w:numPr>
        <w:rPr>
          <w:color w:val="000000" w:themeColor="text1"/>
        </w:rPr>
      </w:pPr>
      <w:bookmarkStart w:id="198" w:name="_Toc110438452"/>
      <w:bookmarkStart w:id="199" w:name="_Toc110438897"/>
      <w:bookmarkStart w:id="200" w:name="_Toc110438967"/>
      <w:bookmarkStart w:id="201" w:name="_Toc112583532"/>
      <w:bookmarkStart w:id="202" w:name="_Toc112595160"/>
      <w:bookmarkStart w:id="203" w:name="_Toc113731038"/>
      <w:bookmarkStart w:id="204" w:name="_Toc113731400"/>
      <w:bookmarkStart w:id="205" w:name="_Toc113732460"/>
      <w:r w:rsidRPr="0003789A">
        <w:rPr>
          <w:color w:val="000000" w:themeColor="text1"/>
        </w:rPr>
        <w:t>Transfer of Regulations</w:t>
      </w:r>
      <w:r w:rsidR="009846D6">
        <w:rPr>
          <w:color w:val="000000" w:themeColor="text1"/>
        </w:rPr>
        <w:t xml:space="preserve"> and Policies</w:t>
      </w:r>
      <w:bookmarkEnd w:id="198"/>
      <w:bookmarkEnd w:id="199"/>
      <w:bookmarkEnd w:id="200"/>
      <w:bookmarkEnd w:id="201"/>
      <w:bookmarkEnd w:id="202"/>
      <w:bookmarkEnd w:id="203"/>
      <w:bookmarkEnd w:id="204"/>
      <w:bookmarkEnd w:id="205"/>
    </w:p>
    <w:p w14:paraId="1D33705C" w14:textId="29CF3EFA" w:rsidR="00D44754" w:rsidRDefault="004631D0" w:rsidP="007A4A97">
      <w:pPr>
        <w:pStyle w:val="ISAFList2"/>
        <w:numPr>
          <w:ilvl w:val="1"/>
          <w:numId w:val="14"/>
        </w:numPr>
        <w:rPr>
          <w:color w:val="000000" w:themeColor="text1"/>
        </w:rPr>
      </w:pPr>
      <w:r>
        <w:rPr>
          <w:color w:val="000000" w:themeColor="text1"/>
        </w:rPr>
        <w:t xml:space="preserve">Until </w:t>
      </w:r>
      <w:r w:rsidR="00DE43A4">
        <w:rPr>
          <w:color w:val="000000" w:themeColor="text1"/>
        </w:rPr>
        <w:t>the Effective Date</w:t>
      </w:r>
      <w:r>
        <w:rPr>
          <w:color w:val="000000" w:themeColor="text1"/>
        </w:rPr>
        <w:t>, the</w:t>
      </w:r>
      <w:r w:rsidR="00C242EC">
        <w:rPr>
          <w:color w:val="000000" w:themeColor="text1"/>
        </w:rPr>
        <w:t xml:space="preserve"> </w:t>
      </w:r>
      <w:r>
        <w:rPr>
          <w:color w:val="000000" w:themeColor="text1"/>
        </w:rPr>
        <w:t>Regulations</w:t>
      </w:r>
      <w:r w:rsidR="00C242EC">
        <w:rPr>
          <w:color w:val="000000" w:themeColor="text1"/>
        </w:rPr>
        <w:t xml:space="preserve"> in force under the Previous Constitution</w:t>
      </w:r>
      <w:r>
        <w:rPr>
          <w:color w:val="000000" w:themeColor="text1"/>
        </w:rPr>
        <w:t xml:space="preserve"> shall continue to have effect and Council may continue to make, amend and revoke</w:t>
      </w:r>
      <w:r w:rsidR="00C242EC">
        <w:rPr>
          <w:color w:val="000000" w:themeColor="text1"/>
        </w:rPr>
        <w:t xml:space="preserve"> such</w:t>
      </w:r>
      <w:r>
        <w:rPr>
          <w:color w:val="000000" w:themeColor="text1"/>
        </w:rPr>
        <w:t xml:space="preserve"> Regulations.</w:t>
      </w:r>
    </w:p>
    <w:p w14:paraId="70C23D22" w14:textId="26A4F971" w:rsidR="00C242EC" w:rsidRPr="00C242EC" w:rsidRDefault="00C242EC" w:rsidP="00C242EC">
      <w:pPr>
        <w:pStyle w:val="ISAFList2"/>
        <w:numPr>
          <w:ilvl w:val="1"/>
          <w:numId w:val="14"/>
        </w:numPr>
        <w:rPr>
          <w:color w:val="000000" w:themeColor="text1"/>
        </w:rPr>
      </w:pPr>
      <w:r>
        <w:rPr>
          <w:color w:val="000000" w:themeColor="text1"/>
        </w:rPr>
        <w:t xml:space="preserve">With effect from </w:t>
      </w:r>
      <w:r w:rsidR="00DE43A4">
        <w:rPr>
          <w:color w:val="000000" w:themeColor="text1"/>
        </w:rPr>
        <w:t>the Effective Date</w:t>
      </w:r>
      <w:r w:rsidRPr="00C242EC">
        <w:rPr>
          <w:color w:val="000000" w:themeColor="text1"/>
        </w:rPr>
        <w:t xml:space="preserve">, the Regulations shall be replaced with the document called “the </w:t>
      </w:r>
      <w:r w:rsidR="00DE43A4">
        <w:rPr>
          <w:color w:val="000000" w:themeColor="text1"/>
        </w:rPr>
        <w:t>2025</w:t>
      </w:r>
      <w:r w:rsidR="00DE43A4" w:rsidRPr="00C242EC">
        <w:rPr>
          <w:color w:val="000000" w:themeColor="text1"/>
        </w:rPr>
        <w:t xml:space="preserve"> </w:t>
      </w:r>
      <w:r w:rsidRPr="00C242EC">
        <w:rPr>
          <w:color w:val="000000" w:themeColor="text1"/>
        </w:rPr>
        <w:t>Regulations”</w:t>
      </w:r>
      <w:r>
        <w:rPr>
          <w:color w:val="000000" w:themeColor="text1"/>
        </w:rPr>
        <w:t xml:space="preserve"> approved by the 2022 Annual General Meeting</w:t>
      </w:r>
      <w:r w:rsidRPr="00C242EC">
        <w:rPr>
          <w:color w:val="000000" w:themeColor="text1"/>
        </w:rPr>
        <w:t xml:space="preserve">.  These </w:t>
      </w:r>
      <w:r>
        <w:rPr>
          <w:color w:val="000000" w:themeColor="text1"/>
        </w:rPr>
        <w:t>were</w:t>
      </w:r>
      <w:r w:rsidR="00DE43A4">
        <w:rPr>
          <w:color w:val="000000" w:themeColor="text1"/>
        </w:rPr>
        <w:t xml:space="preserve"> originally</w:t>
      </w:r>
      <w:r w:rsidRPr="00C242EC">
        <w:rPr>
          <w:color w:val="000000" w:themeColor="text1"/>
        </w:rPr>
        <w:t xml:space="preserve"> the Regulations as of 1 August 2022</w:t>
      </w:r>
      <w:r>
        <w:rPr>
          <w:color w:val="000000" w:themeColor="text1"/>
        </w:rPr>
        <w:t xml:space="preserve"> but</w:t>
      </w:r>
      <w:r w:rsidRPr="00C242EC">
        <w:rPr>
          <w:color w:val="000000" w:themeColor="text1"/>
        </w:rPr>
        <w:t xml:space="preserve"> containing:</w:t>
      </w:r>
    </w:p>
    <w:p w14:paraId="66B02CB9" w14:textId="0335C58E" w:rsidR="00C242EC" w:rsidRPr="00C242EC" w:rsidRDefault="00C242EC" w:rsidP="00C242EC">
      <w:pPr>
        <w:pStyle w:val="ISAFList3"/>
        <w:numPr>
          <w:ilvl w:val="2"/>
          <w:numId w:val="14"/>
        </w:numPr>
        <w:rPr>
          <w:color w:val="000000" w:themeColor="text1"/>
        </w:rPr>
      </w:pPr>
      <w:r w:rsidRPr="00C242EC">
        <w:rPr>
          <w:color w:val="000000" w:themeColor="text1"/>
        </w:rPr>
        <w:t xml:space="preserve">the deletion of Regulations which are already covered by the new Constitution or Part I of </w:t>
      </w:r>
      <w:r>
        <w:rPr>
          <w:color w:val="000000" w:themeColor="text1"/>
        </w:rPr>
        <w:t>the</w:t>
      </w:r>
      <w:r w:rsidRPr="00C242EC">
        <w:rPr>
          <w:color w:val="000000" w:themeColor="text1"/>
        </w:rPr>
        <w:t xml:space="preserve"> document; and</w:t>
      </w:r>
    </w:p>
    <w:p w14:paraId="0FB09A4A" w14:textId="77777777" w:rsidR="00C242EC" w:rsidRPr="00C242EC" w:rsidRDefault="00C242EC" w:rsidP="00C242EC">
      <w:pPr>
        <w:pStyle w:val="ISAFList3"/>
        <w:numPr>
          <w:ilvl w:val="2"/>
          <w:numId w:val="14"/>
        </w:numPr>
        <w:rPr>
          <w:color w:val="000000" w:themeColor="text1"/>
        </w:rPr>
      </w:pPr>
      <w:r w:rsidRPr="00C242EC">
        <w:rPr>
          <w:color w:val="000000" w:themeColor="text1"/>
        </w:rPr>
        <w:t>for all other Regulations, only the essential amendments to enable the current situation to continue under the new governance structure (i.e. no policy or substantial changes).</w:t>
      </w:r>
    </w:p>
    <w:p w14:paraId="692461B3" w14:textId="033E6C7E" w:rsidR="00C242EC" w:rsidRDefault="00C242EC" w:rsidP="002221BD">
      <w:pPr>
        <w:pStyle w:val="ISAFList2"/>
        <w:numPr>
          <w:ilvl w:val="1"/>
          <w:numId w:val="14"/>
        </w:numPr>
        <w:rPr>
          <w:color w:val="000000" w:themeColor="text1"/>
        </w:rPr>
      </w:pPr>
      <w:r w:rsidRPr="005A46FE">
        <w:rPr>
          <w:color w:val="000000" w:themeColor="text1"/>
        </w:rPr>
        <w:t xml:space="preserve">Following the 2022 Annual General Meeting, the Board will appoint a Working Party to review the Regulations and prepare draft new Regulations to replace them from </w:t>
      </w:r>
      <w:r w:rsidR="00DE43A4">
        <w:rPr>
          <w:color w:val="000000" w:themeColor="text1"/>
        </w:rPr>
        <w:t>the Effective Date</w:t>
      </w:r>
      <w:r w:rsidRPr="005A46FE">
        <w:rPr>
          <w:color w:val="000000" w:themeColor="text1"/>
        </w:rPr>
        <w:t>.</w:t>
      </w:r>
      <w:r w:rsidR="005A46FE">
        <w:rPr>
          <w:color w:val="000000" w:themeColor="text1"/>
        </w:rPr>
        <w:t xml:space="preserve">  The Working Party shall work to the following principles:</w:t>
      </w:r>
    </w:p>
    <w:p w14:paraId="6CAEB74B" w14:textId="012E5CAC" w:rsidR="005A46FE" w:rsidRDefault="005A46FE" w:rsidP="005A46FE">
      <w:pPr>
        <w:pStyle w:val="ISAFList3"/>
        <w:numPr>
          <w:ilvl w:val="2"/>
          <w:numId w:val="14"/>
        </w:numPr>
        <w:rPr>
          <w:color w:val="000000" w:themeColor="text1"/>
        </w:rPr>
      </w:pPr>
      <w:r>
        <w:rPr>
          <w:color w:val="000000" w:themeColor="text1"/>
        </w:rPr>
        <w:t>The Regulations should be written in plain English.</w:t>
      </w:r>
    </w:p>
    <w:p w14:paraId="0463319A" w14:textId="04EDF41E" w:rsidR="005A46FE" w:rsidRDefault="005A46FE" w:rsidP="005A46FE">
      <w:pPr>
        <w:pStyle w:val="ISAFList3"/>
        <w:numPr>
          <w:ilvl w:val="2"/>
          <w:numId w:val="14"/>
        </w:numPr>
        <w:rPr>
          <w:color w:val="000000" w:themeColor="text1"/>
        </w:rPr>
      </w:pPr>
      <w:r>
        <w:rPr>
          <w:color w:val="000000" w:themeColor="text1"/>
        </w:rPr>
        <w:t>Regulations which are no longer relevant or necessary should be deleted.</w:t>
      </w:r>
    </w:p>
    <w:p w14:paraId="0E980C32" w14:textId="14B14284" w:rsidR="005A46FE" w:rsidRDefault="005A46FE" w:rsidP="005A46FE">
      <w:pPr>
        <w:pStyle w:val="ISAFList3"/>
        <w:numPr>
          <w:ilvl w:val="2"/>
          <w:numId w:val="14"/>
        </w:numPr>
        <w:rPr>
          <w:color w:val="000000" w:themeColor="text1"/>
        </w:rPr>
      </w:pPr>
      <w:r>
        <w:rPr>
          <w:color w:val="000000" w:themeColor="text1"/>
        </w:rPr>
        <w:t>Policy should be removed from the Regulations and placed into a Register of Policies.</w:t>
      </w:r>
    </w:p>
    <w:p w14:paraId="1A36BCC6" w14:textId="5CAE91DC" w:rsidR="005A46FE" w:rsidRDefault="005A46FE" w:rsidP="005A46FE">
      <w:pPr>
        <w:pStyle w:val="ISAFList3"/>
        <w:numPr>
          <w:ilvl w:val="2"/>
          <w:numId w:val="14"/>
        </w:numPr>
        <w:rPr>
          <w:color w:val="000000" w:themeColor="text1"/>
        </w:rPr>
      </w:pPr>
      <w:r>
        <w:rPr>
          <w:color w:val="000000" w:themeColor="text1"/>
        </w:rPr>
        <w:t xml:space="preserve">Policies which are not currently in the Regulations, but which are in effect by virtue of a minuted decision made in the last 10 years, should be placed into the Register of Policies. </w:t>
      </w:r>
    </w:p>
    <w:p w14:paraId="301E88F4" w14:textId="3E4BF654" w:rsidR="009846D6" w:rsidRPr="005A46FE" w:rsidRDefault="009846D6" w:rsidP="005A46FE">
      <w:pPr>
        <w:pStyle w:val="ISAFList3"/>
        <w:numPr>
          <w:ilvl w:val="2"/>
          <w:numId w:val="14"/>
        </w:numPr>
        <w:rPr>
          <w:color w:val="000000" w:themeColor="text1"/>
        </w:rPr>
      </w:pPr>
      <w:r>
        <w:rPr>
          <w:color w:val="000000" w:themeColor="text1"/>
        </w:rPr>
        <w:t>The Working Party should not recommend any change to a policy unless it considers the change to be uncontentious.</w:t>
      </w:r>
    </w:p>
    <w:p w14:paraId="3C3D7E3E" w14:textId="3B096F5E" w:rsidR="007A4A97" w:rsidRPr="005A46FE" w:rsidRDefault="007A4A97" w:rsidP="002221BD">
      <w:pPr>
        <w:pStyle w:val="ISAFList2"/>
        <w:numPr>
          <w:ilvl w:val="1"/>
          <w:numId w:val="14"/>
        </w:numPr>
        <w:rPr>
          <w:color w:val="000000" w:themeColor="text1"/>
        </w:rPr>
      </w:pPr>
      <w:r w:rsidRPr="005A46FE">
        <w:rPr>
          <w:color w:val="000000" w:themeColor="text1"/>
        </w:rPr>
        <w:t xml:space="preserve">The relevant committees and sub-committees shall be consulted </w:t>
      </w:r>
      <w:r w:rsidR="005A46FE" w:rsidRPr="005A46FE">
        <w:rPr>
          <w:color w:val="000000" w:themeColor="text1"/>
        </w:rPr>
        <w:t xml:space="preserve">first </w:t>
      </w:r>
      <w:r w:rsidRPr="005A46FE">
        <w:rPr>
          <w:color w:val="000000" w:themeColor="text1"/>
        </w:rPr>
        <w:t>on the draft</w:t>
      </w:r>
      <w:r w:rsidR="005A46FE">
        <w:rPr>
          <w:color w:val="000000" w:themeColor="text1"/>
        </w:rPr>
        <w:t xml:space="preserve"> new Regulations and additions to the Register of Policies</w:t>
      </w:r>
      <w:r w:rsidRPr="005A46FE">
        <w:rPr>
          <w:color w:val="000000" w:themeColor="text1"/>
        </w:rPr>
        <w:t>.</w:t>
      </w:r>
    </w:p>
    <w:p w14:paraId="1E20D59C" w14:textId="69B5EF0E" w:rsidR="007A4A97" w:rsidRPr="005A46FE" w:rsidRDefault="005A46FE" w:rsidP="007A4A97">
      <w:pPr>
        <w:pStyle w:val="ISAFList2"/>
        <w:numPr>
          <w:ilvl w:val="1"/>
          <w:numId w:val="14"/>
        </w:numPr>
        <w:rPr>
          <w:color w:val="000000" w:themeColor="text1"/>
        </w:rPr>
      </w:pPr>
      <w:r w:rsidRPr="005A46FE">
        <w:rPr>
          <w:color w:val="000000" w:themeColor="text1"/>
        </w:rPr>
        <w:t>A revised</w:t>
      </w:r>
      <w:r w:rsidR="007A4A97" w:rsidRPr="005A46FE">
        <w:rPr>
          <w:color w:val="000000" w:themeColor="text1"/>
        </w:rPr>
        <w:t xml:space="preserve"> draft</w:t>
      </w:r>
      <w:r>
        <w:rPr>
          <w:color w:val="000000" w:themeColor="text1"/>
        </w:rPr>
        <w:t xml:space="preserve"> and Register of Policies</w:t>
      </w:r>
      <w:r w:rsidR="007A4A97" w:rsidRPr="005A46FE">
        <w:rPr>
          <w:color w:val="000000" w:themeColor="text1"/>
        </w:rPr>
        <w:t xml:space="preserve"> </w:t>
      </w:r>
      <w:r w:rsidRPr="005A46FE">
        <w:rPr>
          <w:color w:val="000000" w:themeColor="text1"/>
        </w:rPr>
        <w:t>will then</w:t>
      </w:r>
      <w:r w:rsidR="007A4A97" w:rsidRPr="005A46FE">
        <w:rPr>
          <w:color w:val="000000" w:themeColor="text1"/>
        </w:rPr>
        <w:t xml:space="preserve"> be published for consultation </w:t>
      </w:r>
      <w:r w:rsidRPr="005A46FE">
        <w:rPr>
          <w:color w:val="000000" w:themeColor="text1"/>
        </w:rPr>
        <w:t>to all</w:t>
      </w:r>
      <w:r w:rsidR="007A4A97" w:rsidRPr="005A46FE">
        <w:rPr>
          <w:color w:val="000000" w:themeColor="text1"/>
        </w:rPr>
        <w:t xml:space="preserve"> Member</w:t>
      </w:r>
      <w:r w:rsidRPr="005A46FE">
        <w:rPr>
          <w:color w:val="000000" w:themeColor="text1"/>
        </w:rPr>
        <w:t>s, Council, Committees, Sub-committees and Commissions.</w:t>
      </w:r>
    </w:p>
    <w:p w14:paraId="6CAF8747" w14:textId="3C83A6D4" w:rsidR="007A4A97" w:rsidRPr="005A46FE" w:rsidRDefault="007A4A97" w:rsidP="007A4A97">
      <w:pPr>
        <w:pStyle w:val="ISAFList2"/>
        <w:numPr>
          <w:ilvl w:val="1"/>
          <w:numId w:val="14"/>
        </w:numPr>
        <w:rPr>
          <w:color w:val="000000" w:themeColor="text1"/>
        </w:rPr>
      </w:pPr>
      <w:r w:rsidRPr="005A46FE">
        <w:rPr>
          <w:color w:val="000000" w:themeColor="text1"/>
        </w:rPr>
        <w:t xml:space="preserve">Following the consultation, the </w:t>
      </w:r>
      <w:r w:rsidR="005A46FE">
        <w:rPr>
          <w:color w:val="000000" w:themeColor="text1"/>
        </w:rPr>
        <w:t>Working Party</w:t>
      </w:r>
      <w:r w:rsidRPr="005A46FE">
        <w:rPr>
          <w:color w:val="000000" w:themeColor="text1"/>
        </w:rPr>
        <w:t xml:space="preserve"> shall publish its final recommended </w:t>
      </w:r>
      <w:r w:rsidR="005A46FE">
        <w:rPr>
          <w:color w:val="000000" w:themeColor="text1"/>
        </w:rPr>
        <w:t>changes</w:t>
      </w:r>
      <w:r w:rsidR="009846D6">
        <w:rPr>
          <w:color w:val="000000" w:themeColor="text1"/>
        </w:rPr>
        <w:t xml:space="preserve"> for approval by the Board and by Council.</w:t>
      </w:r>
      <w:r w:rsidRPr="005A46FE">
        <w:rPr>
          <w:color w:val="000000" w:themeColor="text1"/>
        </w:rPr>
        <w:t xml:space="preserve"> </w:t>
      </w:r>
      <w:r w:rsidR="005C02B9">
        <w:rPr>
          <w:color w:val="000000" w:themeColor="text1"/>
        </w:rPr>
        <w:t xml:space="preserve"> The Working Party shall consider publishing sections of new Regulations for approval.</w:t>
      </w:r>
    </w:p>
    <w:p w14:paraId="02F78014" w14:textId="17C66389" w:rsidR="007A4A97" w:rsidRPr="005A46FE" w:rsidRDefault="007A4A97" w:rsidP="007A4A97">
      <w:pPr>
        <w:pStyle w:val="ISAFList2"/>
        <w:numPr>
          <w:ilvl w:val="1"/>
          <w:numId w:val="14"/>
        </w:numPr>
        <w:rPr>
          <w:color w:val="000000" w:themeColor="text1"/>
        </w:rPr>
      </w:pPr>
      <w:r w:rsidRPr="005A46FE">
        <w:rPr>
          <w:color w:val="000000" w:themeColor="text1"/>
        </w:rPr>
        <w:t xml:space="preserve">The Board </w:t>
      </w:r>
      <w:r w:rsidR="009846D6">
        <w:rPr>
          <w:color w:val="000000" w:themeColor="text1"/>
        </w:rPr>
        <w:t xml:space="preserve">and Council </w:t>
      </w:r>
      <w:r w:rsidRPr="005A46FE">
        <w:rPr>
          <w:color w:val="000000" w:themeColor="text1"/>
        </w:rPr>
        <w:t>shall consider the recommendation</w:t>
      </w:r>
      <w:r w:rsidR="009846D6">
        <w:rPr>
          <w:color w:val="000000" w:themeColor="text1"/>
        </w:rPr>
        <w:t>s</w:t>
      </w:r>
      <w:r w:rsidRPr="005A46FE">
        <w:rPr>
          <w:color w:val="000000" w:themeColor="text1"/>
        </w:rPr>
        <w:t xml:space="preserve"> and either approve or reject </w:t>
      </w:r>
      <w:r w:rsidR="009846D6">
        <w:rPr>
          <w:color w:val="000000" w:themeColor="text1"/>
        </w:rPr>
        <w:t>them</w:t>
      </w:r>
      <w:r w:rsidRPr="005A46FE">
        <w:rPr>
          <w:color w:val="000000" w:themeColor="text1"/>
        </w:rPr>
        <w:t xml:space="preserve">.  If approved, the </w:t>
      </w:r>
      <w:r w:rsidR="00DE43A4">
        <w:rPr>
          <w:color w:val="000000" w:themeColor="text1"/>
        </w:rPr>
        <w:t>2025</w:t>
      </w:r>
      <w:r w:rsidR="00DE43A4" w:rsidRPr="005A46FE">
        <w:rPr>
          <w:color w:val="000000" w:themeColor="text1"/>
        </w:rPr>
        <w:t xml:space="preserve"> </w:t>
      </w:r>
      <w:r w:rsidRPr="005A46FE">
        <w:rPr>
          <w:color w:val="000000" w:themeColor="text1"/>
        </w:rPr>
        <w:t>Regulations are amended accordingly</w:t>
      </w:r>
      <w:r w:rsidR="009846D6">
        <w:rPr>
          <w:color w:val="000000" w:themeColor="text1"/>
        </w:rPr>
        <w:t xml:space="preserve"> in </w:t>
      </w:r>
      <w:r w:rsidR="009846D6">
        <w:rPr>
          <w:color w:val="000000" w:themeColor="text1"/>
        </w:rPr>
        <w:lastRenderedPageBreak/>
        <w:t xml:space="preserve">readiness for their coming into force on </w:t>
      </w:r>
      <w:r w:rsidR="00DE43A4">
        <w:rPr>
          <w:color w:val="000000" w:themeColor="text1"/>
        </w:rPr>
        <w:t>the Effective Date</w:t>
      </w:r>
      <w:r w:rsidRPr="005A46FE">
        <w:rPr>
          <w:color w:val="000000" w:themeColor="text1"/>
        </w:rPr>
        <w:t xml:space="preserve">.  If the Board </w:t>
      </w:r>
      <w:r w:rsidR="009846D6">
        <w:rPr>
          <w:color w:val="000000" w:themeColor="text1"/>
        </w:rPr>
        <w:t xml:space="preserve">or Council </w:t>
      </w:r>
      <w:r w:rsidRPr="005A46FE">
        <w:rPr>
          <w:color w:val="000000" w:themeColor="text1"/>
        </w:rPr>
        <w:t xml:space="preserve">rejects the recommendation, the </w:t>
      </w:r>
      <w:r w:rsidR="009846D6">
        <w:rPr>
          <w:color w:val="000000" w:themeColor="text1"/>
        </w:rPr>
        <w:t>W</w:t>
      </w:r>
      <w:r w:rsidRPr="005A46FE">
        <w:rPr>
          <w:color w:val="000000" w:themeColor="text1"/>
        </w:rPr>
        <w:t xml:space="preserve">orking </w:t>
      </w:r>
      <w:r w:rsidR="009846D6">
        <w:rPr>
          <w:color w:val="000000" w:themeColor="text1"/>
        </w:rPr>
        <w:t>P</w:t>
      </w:r>
      <w:r w:rsidRPr="005A46FE">
        <w:rPr>
          <w:color w:val="000000" w:themeColor="text1"/>
        </w:rPr>
        <w:t>arty shall reconsider its recommendation.</w:t>
      </w:r>
    </w:p>
    <w:p w14:paraId="4C1B8192" w14:textId="22C7515B" w:rsidR="001F2F28" w:rsidRPr="0003789A" w:rsidRDefault="00861FA4" w:rsidP="005F5786">
      <w:pPr>
        <w:pStyle w:val="ISAFList1"/>
        <w:numPr>
          <w:ilvl w:val="0"/>
          <w:numId w:val="14"/>
        </w:numPr>
        <w:rPr>
          <w:color w:val="000000" w:themeColor="text1"/>
        </w:rPr>
      </w:pPr>
      <w:bookmarkStart w:id="206" w:name="_Toc110438453"/>
      <w:bookmarkStart w:id="207" w:name="_Toc110438898"/>
      <w:bookmarkStart w:id="208" w:name="_Toc110438968"/>
      <w:bookmarkStart w:id="209" w:name="_Toc112583533"/>
      <w:bookmarkStart w:id="210" w:name="_Toc112595161"/>
      <w:bookmarkStart w:id="211" w:name="_Toc113731039"/>
      <w:bookmarkStart w:id="212" w:name="_Toc113731401"/>
      <w:bookmarkStart w:id="213" w:name="_Toc113732461"/>
      <w:r w:rsidRPr="0003789A">
        <w:rPr>
          <w:color w:val="000000" w:themeColor="text1"/>
        </w:rPr>
        <w:t>Board</w:t>
      </w:r>
      <w:bookmarkEnd w:id="206"/>
      <w:bookmarkEnd w:id="207"/>
      <w:bookmarkEnd w:id="208"/>
      <w:bookmarkEnd w:id="209"/>
      <w:bookmarkEnd w:id="210"/>
      <w:bookmarkEnd w:id="211"/>
      <w:bookmarkEnd w:id="212"/>
      <w:bookmarkEnd w:id="213"/>
    </w:p>
    <w:p w14:paraId="3D74AE80" w14:textId="05EB0BEF" w:rsidR="00861FA4" w:rsidRDefault="0003789A" w:rsidP="0003789A">
      <w:pPr>
        <w:pStyle w:val="ISAFList2"/>
        <w:numPr>
          <w:ilvl w:val="1"/>
          <w:numId w:val="14"/>
        </w:numPr>
        <w:rPr>
          <w:color w:val="000000" w:themeColor="text1"/>
        </w:rPr>
      </w:pPr>
      <w:r>
        <w:rPr>
          <w:color w:val="000000" w:themeColor="text1"/>
        </w:rPr>
        <w:t>The election of directors in 2024 is to be conducted under the provisions of this Constitution.</w:t>
      </w:r>
    </w:p>
    <w:p w14:paraId="253579B6" w14:textId="14634BFC" w:rsidR="00D44754" w:rsidRPr="0003789A" w:rsidRDefault="00D44754" w:rsidP="0003789A">
      <w:pPr>
        <w:pStyle w:val="ISAFList2"/>
        <w:numPr>
          <w:ilvl w:val="1"/>
          <w:numId w:val="14"/>
        </w:numPr>
        <w:rPr>
          <w:color w:val="000000" w:themeColor="text1"/>
        </w:rPr>
      </w:pPr>
      <w:r>
        <w:rPr>
          <w:color w:val="000000" w:themeColor="text1"/>
        </w:rPr>
        <w:t>The Elections Panel shall be appointed on the recommendation of the Board by the General Assembly held in 2023 and the Elections Panel shall exercise its functions in relation to the election of directors in 2024.</w:t>
      </w:r>
    </w:p>
    <w:p w14:paraId="018ACF1D" w14:textId="2E0924EB" w:rsidR="00FE6BE5" w:rsidRPr="0003789A" w:rsidRDefault="00FE6BE5" w:rsidP="00C92958">
      <w:pPr>
        <w:pStyle w:val="ISAFList1"/>
        <w:rPr>
          <w:color w:val="000000" w:themeColor="text1"/>
        </w:rPr>
      </w:pPr>
      <w:bookmarkStart w:id="214" w:name="_Toc110438454"/>
      <w:bookmarkStart w:id="215" w:name="_Toc110438899"/>
      <w:bookmarkStart w:id="216" w:name="_Toc110438969"/>
      <w:bookmarkStart w:id="217" w:name="_Toc112583534"/>
      <w:bookmarkStart w:id="218" w:name="_Toc112595162"/>
      <w:bookmarkStart w:id="219" w:name="_Toc113731040"/>
      <w:bookmarkStart w:id="220" w:name="_Toc113731402"/>
      <w:bookmarkStart w:id="221" w:name="_Toc113732462"/>
      <w:r w:rsidRPr="0003789A">
        <w:rPr>
          <w:color w:val="000000" w:themeColor="text1"/>
        </w:rPr>
        <w:t>Council</w:t>
      </w:r>
      <w:bookmarkEnd w:id="214"/>
      <w:bookmarkEnd w:id="215"/>
      <w:bookmarkEnd w:id="216"/>
      <w:bookmarkEnd w:id="217"/>
      <w:bookmarkEnd w:id="218"/>
      <w:bookmarkEnd w:id="219"/>
      <w:bookmarkEnd w:id="220"/>
      <w:bookmarkEnd w:id="221"/>
    </w:p>
    <w:p w14:paraId="5B546282" w14:textId="065CBCB0" w:rsidR="0003789A" w:rsidRDefault="0003789A" w:rsidP="00FE6BE5">
      <w:pPr>
        <w:pStyle w:val="ISAFList2"/>
        <w:keepNext/>
        <w:keepLines/>
        <w:rPr>
          <w:color w:val="000000" w:themeColor="text1"/>
        </w:rPr>
      </w:pPr>
      <w:bookmarkStart w:id="222" w:name="_Ref33511549"/>
      <w:r>
        <w:rPr>
          <w:color w:val="000000" w:themeColor="text1"/>
        </w:rPr>
        <w:t>The appointment of Group Council members in 2024 to serve for the term 2024 to 2028 is to be conducted under the provisions of this Constitution.</w:t>
      </w:r>
    </w:p>
    <w:p w14:paraId="2EBF62B6" w14:textId="16C975E5" w:rsidR="0099159D" w:rsidRDefault="001F7EA5" w:rsidP="00FE6BE5">
      <w:pPr>
        <w:pStyle w:val="ISAFList2"/>
        <w:keepNext/>
        <w:keepLines/>
        <w:rPr>
          <w:color w:val="000000" w:themeColor="text1"/>
        </w:rPr>
      </w:pPr>
      <w:r>
        <w:rPr>
          <w:color w:val="000000" w:themeColor="text1"/>
        </w:rPr>
        <w:t xml:space="preserve">A Group member of Council who will have completed the maximum number of terms of office permitted under Article </w:t>
      </w:r>
      <w:r>
        <w:rPr>
          <w:color w:val="000000" w:themeColor="text1"/>
        </w:rPr>
        <w:fldChar w:fldCharType="begin"/>
      </w:r>
      <w:r>
        <w:rPr>
          <w:color w:val="000000" w:themeColor="text1"/>
        </w:rPr>
        <w:instrText xml:space="preserve"> REF _Ref112141542 \r \h </w:instrText>
      </w:r>
      <w:r>
        <w:rPr>
          <w:color w:val="000000" w:themeColor="text1"/>
        </w:rPr>
      </w:r>
      <w:r>
        <w:rPr>
          <w:color w:val="000000" w:themeColor="text1"/>
        </w:rPr>
        <w:fldChar w:fldCharType="separate"/>
      </w:r>
      <w:r w:rsidR="008939F5">
        <w:rPr>
          <w:color w:val="000000" w:themeColor="text1"/>
        </w:rPr>
        <w:t>32</w:t>
      </w:r>
      <w:r>
        <w:rPr>
          <w:color w:val="000000" w:themeColor="text1"/>
        </w:rPr>
        <w:fldChar w:fldCharType="end"/>
      </w:r>
      <w:r>
        <w:rPr>
          <w:color w:val="000000" w:themeColor="text1"/>
        </w:rPr>
        <w:t xml:space="preserve"> by the end of 2024 may serve one additional term of office.</w:t>
      </w:r>
    </w:p>
    <w:p w14:paraId="6955063E" w14:textId="5C8BF5F6" w:rsidR="00FE6BE5" w:rsidRPr="0003789A" w:rsidRDefault="00FE6BE5" w:rsidP="00FE6BE5">
      <w:pPr>
        <w:pStyle w:val="ISAFList1"/>
        <w:rPr>
          <w:color w:val="000000" w:themeColor="text1"/>
        </w:rPr>
      </w:pPr>
      <w:bookmarkStart w:id="223" w:name="_Toc110438455"/>
      <w:bookmarkStart w:id="224" w:name="_Toc110438900"/>
      <w:bookmarkStart w:id="225" w:name="_Toc110438970"/>
      <w:bookmarkStart w:id="226" w:name="_Toc112583535"/>
      <w:bookmarkStart w:id="227" w:name="_Toc112595163"/>
      <w:bookmarkStart w:id="228" w:name="_Toc113731041"/>
      <w:bookmarkStart w:id="229" w:name="_Toc113731403"/>
      <w:bookmarkStart w:id="230" w:name="_Toc113732463"/>
      <w:bookmarkEnd w:id="222"/>
      <w:r w:rsidRPr="0003789A">
        <w:rPr>
          <w:color w:val="000000" w:themeColor="text1"/>
        </w:rPr>
        <w:t>Committees</w:t>
      </w:r>
      <w:r w:rsidR="0003789A">
        <w:rPr>
          <w:color w:val="000000" w:themeColor="text1"/>
        </w:rPr>
        <w:t xml:space="preserve">, </w:t>
      </w:r>
      <w:r w:rsidRPr="0003789A">
        <w:rPr>
          <w:color w:val="000000" w:themeColor="text1"/>
        </w:rPr>
        <w:t>Sub-committees</w:t>
      </w:r>
      <w:r w:rsidR="0003789A">
        <w:rPr>
          <w:color w:val="000000" w:themeColor="text1"/>
        </w:rPr>
        <w:t xml:space="preserve"> &amp; Commissions</w:t>
      </w:r>
      <w:bookmarkEnd w:id="223"/>
      <w:bookmarkEnd w:id="224"/>
      <w:bookmarkEnd w:id="225"/>
      <w:bookmarkEnd w:id="226"/>
      <w:bookmarkEnd w:id="227"/>
      <w:bookmarkEnd w:id="228"/>
      <w:bookmarkEnd w:id="229"/>
      <w:bookmarkEnd w:id="230"/>
    </w:p>
    <w:p w14:paraId="0E13D2F8" w14:textId="31D9DF7C" w:rsidR="005E0564" w:rsidRDefault="00FE6BE5" w:rsidP="0003789A">
      <w:pPr>
        <w:pStyle w:val="ISAFList2"/>
        <w:keepNext/>
        <w:keepLines/>
        <w:rPr>
          <w:color w:val="000000" w:themeColor="text1"/>
        </w:rPr>
      </w:pPr>
      <w:r w:rsidRPr="0003789A">
        <w:rPr>
          <w:color w:val="000000" w:themeColor="text1"/>
        </w:rPr>
        <w:t xml:space="preserve">Following the General Assembly in </w:t>
      </w:r>
      <w:r w:rsidR="0003789A">
        <w:rPr>
          <w:color w:val="000000" w:themeColor="text1"/>
        </w:rPr>
        <w:t>2024</w:t>
      </w:r>
      <w:r w:rsidRPr="0003789A">
        <w:rPr>
          <w:color w:val="000000" w:themeColor="text1"/>
        </w:rPr>
        <w:t>, the new Committees</w:t>
      </w:r>
      <w:r w:rsidR="0003789A">
        <w:rPr>
          <w:color w:val="000000" w:themeColor="text1"/>
        </w:rPr>
        <w:t xml:space="preserve">, </w:t>
      </w:r>
      <w:r w:rsidRPr="0003789A">
        <w:rPr>
          <w:color w:val="000000" w:themeColor="text1"/>
        </w:rPr>
        <w:t xml:space="preserve">Sub-committees </w:t>
      </w:r>
      <w:r w:rsidR="0003789A">
        <w:rPr>
          <w:color w:val="000000" w:themeColor="text1"/>
        </w:rPr>
        <w:t xml:space="preserve">and Commissions are to </w:t>
      </w:r>
      <w:r w:rsidRPr="0003789A">
        <w:rPr>
          <w:color w:val="000000" w:themeColor="text1"/>
        </w:rPr>
        <w:t xml:space="preserve">be appointed under </w:t>
      </w:r>
      <w:r w:rsidR="0003789A">
        <w:rPr>
          <w:color w:val="000000" w:themeColor="text1"/>
        </w:rPr>
        <w:t>the provisions of this Constitution.</w:t>
      </w:r>
    </w:p>
    <w:p w14:paraId="7B7C46B2" w14:textId="44C070B6" w:rsidR="00FE6BE5" w:rsidRPr="0003789A" w:rsidRDefault="000267C4" w:rsidP="00FE6BE5">
      <w:pPr>
        <w:pStyle w:val="ISAFList1"/>
        <w:rPr>
          <w:color w:val="000000" w:themeColor="text1"/>
        </w:rPr>
      </w:pPr>
      <w:bookmarkStart w:id="231" w:name="_Toc110438456"/>
      <w:bookmarkStart w:id="232" w:name="_Toc110438901"/>
      <w:bookmarkStart w:id="233" w:name="_Toc110438971"/>
      <w:bookmarkStart w:id="234" w:name="_Toc112583536"/>
      <w:bookmarkStart w:id="235" w:name="_Toc112595164"/>
      <w:bookmarkStart w:id="236" w:name="_Toc113731042"/>
      <w:bookmarkStart w:id="237" w:name="_Toc113731404"/>
      <w:bookmarkStart w:id="238" w:name="_Toc113732464"/>
      <w:r>
        <w:rPr>
          <w:color w:val="000000" w:themeColor="text1"/>
        </w:rPr>
        <w:t>Independent Bodies</w:t>
      </w:r>
      <w:bookmarkEnd w:id="231"/>
      <w:bookmarkEnd w:id="232"/>
      <w:bookmarkEnd w:id="233"/>
      <w:bookmarkEnd w:id="234"/>
      <w:bookmarkEnd w:id="235"/>
      <w:bookmarkEnd w:id="236"/>
      <w:bookmarkEnd w:id="237"/>
      <w:bookmarkEnd w:id="238"/>
    </w:p>
    <w:p w14:paraId="622E0ECD" w14:textId="09F5D73D" w:rsidR="00FE6BE5" w:rsidRPr="0003789A" w:rsidRDefault="00FE6BE5" w:rsidP="00FE6BE5">
      <w:pPr>
        <w:pStyle w:val="ISAFList2"/>
        <w:keepNext/>
        <w:keepLines/>
        <w:rPr>
          <w:color w:val="000000" w:themeColor="text1"/>
        </w:rPr>
      </w:pPr>
      <w:r w:rsidRPr="0003789A">
        <w:rPr>
          <w:color w:val="000000" w:themeColor="text1"/>
        </w:rPr>
        <w:t>The</w:t>
      </w:r>
      <w:r w:rsidR="000267C4">
        <w:rPr>
          <w:color w:val="000000" w:themeColor="text1"/>
        </w:rPr>
        <w:t xml:space="preserve"> first</w:t>
      </w:r>
      <w:r w:rsidRPr="0003789A">
        <w:rPr>
          <w:color w:val="000000" w:themeColor="text1"/>
        </w:rPr>
        <w:t xml:space="preserve"> </w:t>
      </w:r>
      <w:r w:rsidR="000267C4" w:rsidRPr="0003789A">
        <w:rPr>
          <w:color w:val="000000" w:themeColor="text1"/>
        </w:rPr>
        <w:t>Disciplinary Tribunal</w:t>
      </w:r>
      <w:r w:rsidR="000267C4">
        <w:rPr>
          <w:color w:val="000000" w:themeColor="text1"/>
        </w:rPr>
        <w:t xml:space="preserve">, Elections Panel and </w:t>
      </w:r>
      <w:r w:rsidRPr="0003789A">
        <w:rPr>
          <w:color w:val="000000" w:themeColor="text1"/>
        </w:rPr>
        <w:t xml:space="preserve">Investigations Panel </w:t>
      </w:r>
      <w:r w:rsidR="000267C4">
        <w:rPr>
          <w:color w:val="000000" w:themeColor="text1"/>
        </w:rPr>
        <w:t xml:space="preserve">under this Constitution </w:t>
      </w:r>
      <w:r w:rsidRPr="0003789A">
        <w:rPr>
          <w:color w:val="000000" w:themeColor="text1"/>
        </w:rPr>
        <w:t>shall be</w:t>
      </w:r>
      <w:r w:rsidR="000267C4">
        <w:rPr>
          <w:color w:val="000000" w:themeColor="text1"/>
        </w:rPr>
        <w:t xml:space="preserve"> the equivalent bodies holding office under the Previous Constitution (notwithstanding the</w:t>
      </w:r>
      <w:r w:rsidR="00966A63">
        <w:rPr>
          <w:color w:val="000000" w:themeColor="text1"/>
        </w:rPr>
        <w:t>ir</w:t>
      </w:r>
      <w:r w:rsidR="000267C4">
        <w:rPr>
          <w:color w:val="000000" w:themeColor="text1"/>
        </w:rPr>
        <w:t xml:space="preserve"> members may not be Independent).  They shall hold office until </w:t>
      </w:r>
      <w:r w:rsidR="00D44754">
        <w:rPr>
          <w:color w:val="000000" w:themeColor="text1"/>
        </w:rPr>
        <w:t>the</w:t>
      </w:r>
      <w:r w:rsidR="00966A63">
        <w:rPr>
          <w:color w:val="000000" w:themeColor="text1"/>
        </w:rPr>
        <w:t xml:space="preserve"> ordinary annual</w:t>
      </w:r>
      <w:r w:rsidR="00D44754">
        <w:rPr>
          <w:color w:val="000000" w:themeColor="text1"/>
        </w:rPr>
        <w:t xml:space="preserve"> General Assembly held in </w:t>
      </w:r>
      <w:r w:rsidR="000267C4">
        <w:rPr>
          <w:color w:val="000000" w:themeColor="text1"/>
        </w:rPr>
        <w:t>202</w:t>
      </w:r>
      <w:r w:rsidR="00A1738D">
        <w:rPr>
          <w:color w:val="000000" w:themeColor="text1"/>
        </w:rPr>
        <w:t>6 and their members shall be eligible for re-appointment</w:t>
      </w:r>
      <w:r w:rsidR="00966A63">
        <w:rPr>
          <w:color w:val="000000" w:themeColor="text1"/>
        </w:rPr>
        <w:t xml:space="preserve"> as if it were their first appointment under this Constitution</w:t>
      </w:r>
      <w:r w:rsidR="00A1738D">
        <w:rPr>
          <w:color w:val="000000" w:themeColor="text1"/>
        </w:rPr>
        <w:t xml:space="preserve"> (notwithstanding they may not be Independent).</w:t>
      </w:r>
    </w:p>
    <w:p w14:paraId="2BD00C4B" w14:textId="2C4C5E25" w:rsidR="00C92958" w:rsidRDefault="00C92958" w:rsidP="00C92958">
      <w:pPr>
        <w:pStyle w:val="ISAFList2"/>
        <w:numPr>
          <w:ilvl w:val="0"/>
          <w:numId w:val="0"/>
        </w:numPr>
        <w:pBdr>
          <w:bottom w:val="single" w:sz="6" w:space="1" w:color="auto"/>
        </w:pBdr>
        <w:ind w:left="567"/>
      </w:pPr>
    </w:p>
    <w:p w14:paraId="01268C2A" w14:textId="77777777" w:rsidR="002E3B55" w:rsidRDefault="002E3B55" w:rsidP="002E3B55">
      <w:pPr>
        <w:pStyle w:val="BodyText"/>
        <w:spacing w:before="3"/>
        <w:rPr>
          <w:sz w:val="20"/>
        </w:rPr>
      </w:pPr>
    </w:p>
    <w:p w14:paraId="494F6C64" w14:textId="75640A38" w:rsidR="002E3B55" w:rsidRPr="00C22958" w:rsidRDefault="002E3B55" w:rsidP="002E3B55">
      <w:pPr>
        <w:pStyle w:val="BodyText"/>
        <w:tabs>
          <w:tab w:val="left" w:pos="6614"/>
        </w:tabs>
        <w:spacing w:before="92"/>
        <w:rPr>
          <w:rFonts w:ascii="Arial" w:hAnsi="Arial" w:cs="Arial"/>
        </w:rPr>
      </w:pPr>
      <w:r w:rsidRPr="00C22958">
        <w:rPr>
          <w:rFonts w:ascii="Arial" w:hAnsi="Arial" w:cs="Arial"/>
        </w:rPr>
        <w:t>Names</w:t>
      </w:r>
      <w:r w:rsidRPr="00C22958">
        <w:rPr>
          <w:rFonts w:ascii="Arial" w:hAnsi="Arial" w:cs="Arial"/>
          <w:spacing w:val="-2"/>
        </w:rPr>
        <w:t xml:space="preserve"> </w:t>
      </w:r>
      <w:r w:rsidRPr="00C22958">
        <w:rPr>
          <w:rFonts w:ascii="Arial" w:hAnsi="Arial" w:cs="Arial"/>
        </w:rPr>
        <w:t>and</w:t>
      </w:r>
      <w:r w:rsidRPr="00C22958">
        <w:rPr>
          <w:rFonts w:ascii="Arial" w:hAnsi="Arial" w:cs="Arial"/>
          <w:spacing w:val="-1"/>
        </w:rPr>
        <w:t xml:space="preserve"> </w:t>
      </w:r>
      <w:r w:rsidRPr="00C22958">
        <w:rPr>
          <w:rFonts w:ascii="Arial" w:hAnsi="Arial" w:cs="Arial"/>
        </w:rPr>
        <w:t>addresses of original subscribers</w:t>
      </w:r>
    </w:p>
    <w:p w14:paraId="35455D96" w14:textId="41241996" w:rsidR="002E3B55" w:rsidRPr="00C22958" w:rsidRDefault="002E3B55" w:rsidP="002E3B55">
      <w:pPr>
        <w:pStyle w:val="BodyText"/>
        <w:spacing w:before="1"/>
        <w:rPr>
          <w:rFonts w:ascii="Arial" w:hAnsi="Arial" w:cs="Arial"/>
        </w:rPr>
      </w:pPr>
    </w:p>
    <w:p w14:paraId="4B1A193B" w14:textId="77777777" w:rsidR="002E3B55" w:rsidRPr="00C22958" w:rsidRDefault="002E3B55" w:rsidP="003F1B06">
      <w:pPr>
        <w:pStyle w:val="ListParagraph"/>
        <w:numPr>
          <w:ilvl w:val="0"/>
          <w:numId w:val="16"/>
        </w:numPr>
        <w:tabs>
          <w:tab w:val="left" w:pos="853"/>
          <w:tab w:val="left" w:pos="855"/>
        </w:tabs>
        <w:spacing w:before="1"/>
        <w:ind w:hanging="720"/>
      </w:pPr>
      <w:r w:rsidRPr="00C22958">
        <w:t xml:space="preserve">Fort Street Nominees Limited </w:t>
      </w:r>
    </w:p>
    <w:p w14:paraId="5720C576" w14:textId="77777777" w:rsidR="002E3B55" w:rsidRPr="00C22958" w:rsidRDefault="002E3B55" w:rsidP="002E3B55">
      <w:pPr>
        <w:pStyle w:val="BodyText"/>
        <w:spacing w:after="0"/>
        <w:ind w:left="136" w:firstLine="720"/>
        <w:rPr>
          <w:rFonts w:ascii="Arial" w:hAnsi="Arial" w:cs="Arial"/>
        </w:rPr>
      </w:pPr>
      <w:r w:rsidRPr="00C22958">
        <w:rPr>
          <w:rFonts w:ascii="Arial" w:hAnsi="Arial" w:cs="Arial"/>
        </w:rPr>
        <w:t xml:space="preserve">3rd Floor, Celtic House </w:t>
      </w:r>
    </w:p>
    <w:p w14:paraId="19E90CFE" w14:textId="798DFC9B" w:rsidR="002E3B55" w:rsidRPr="00C22958" w:rsidRDefault="002E3B55" w:rsidP="002E3B55">
      <w:pPr>
        <w:pStyle w:val="BodyText"/>
        <w:spacing w:after="0"/>
        <w:ind w:left="136" w:firstLine="720"/>
        <w:rPr>
          <w:rFonts w:ascii="Arial" w:hAnsi="Arial" w:cs="Arial"/>
        </w:rPr>
      </w:pPr>
      <w:r w:rsidRPr="00C22958">
        <w:rPr>
          <w:rFonts w:ascii="Arial" w:hAnsi="Arial" w:cs="Arial"/>
        </w:rPr>
        <w:t>Victoria Street</w:t>
      </w:r>
    </w:p>
    <w:p w14:paraId="1CA42F7D" w14:textId="77777777" w:rsidR="002E3B55" w:rsidRPr="00C22958" w:rsidRDefault="002E3B55" w:rsidP="002E3B55">
      <w:pPr>
        <w:pStyle w:val="BodyText"/>
        <w:spacing w:after="0"/>
        <w:ind w:left="136" w:firstLine="720"/>
        <w:rPr>
          <w:rFonts w:ascii="Arial" w:hAnsi="Arial" w:cs="Arial"/>
        </w:rPr>
      </w:pPr>
      <w:r w:rsidRPr="00C22958">
        <w:rPr>
          <w:rFonts w:ascii="Arial" w:hAnsi="Arial" w:cs="Arial"/>
        </w:rPr>
        <w:t>Douglas</w:t>
      </w:r>
    </w:p>
    <w:p w14:paraId="399F0E41" w14:textId="77777777" w:rsidR="002E3B55" w:rsidRPr="00C22958" w:rsidRDefault="002E3B55" w:rsidP="002E3B55">
      <w:pPr>
        <w:pStyle w:val="BodyText"/>
        <w:spacing w:after="0"/>
        <w:ind w:left="136" w:firstLine="720"/>
        <w:rPr>
          <w:rFonts w:ascii="Arial" w:hAnsi="Arial" w:cs="Arial"/>
        </w:rPr>
      </w:pPr>
      <w:r w:rsidRPr="00C22958">
        <w:rPr>
          <w:rFonts w:ascii="Arial" w:hAnsi="Arial" w:cs="Arial"/>
        </w:rPr>
        <w:t xml:space="preserve">Isle of Man </w:t>
      </w:r>
    </w:p>
    <w:p w14:paraId="61BE7F43" w14:textId="62A39BDB" w:rsidR="002E3B55" w:rsidRPr="00C22958" w:rsidRDefault="002E3B55" w:rsidP="002E3B55">
      <w:pPr>
        <w:pStyle w:val="BodyText"/>
        <w:spacing w:after="0"/>
        <w:ind w:left="136" w:firstLine="720"/>
        <w:rPr>
          <w:rFonts w:ascii="Arial" w:hAnsi="Arial" w:cs="Arial"/>
        </w:rPr>
      </w:pPr>
      <w:r w:rsidRPr="00C22958">
        <w:rPr>
          <w:rFonts w:ascii="Arial" w:hAnsi="Arial" w:cs="Arial"/>
        </w:rPr>
        <w:t>IM1 2SJ</w:t>
      </w:r>
    </w:p>
    <w:p w14:paraId="20F65E05" w14:textId="70A29685" w:rsidR="002E3B55" w:rsidRPr="00C22958" w:rsidRDefault="002E3B55" w:rsidP="002E3B55">
      <w:pPr>
        <w:pStyle w:val="BodyText"/>
        <w:spacing w:before="1"/>
        <w:rPr>
          <w:rFonts w:ascii="Arial" w:hAnsi="Arial" w:cs="Arial"/>
        </w:rPr>
      </w:pPr>
    </w:p>
    <w:p w14:paraId="6DF1EEBC" w14:textId="77777777" w:rsidR="002E3B55" w:rsidRPr="00C22958" w:rsidRDefault="002E3B55" w:rsidP="003F1B06">
      <w:pPr>
        <w:pStyle w:val="ListParagraph"/>
        <w:numPr>
          <w:ilvl w:val="0"/>
          <w:numId w:val="16"/>
        </w:numPr>
        <w:tabs>
          <w:tab w:val="left" w:pos="853"/>
          <w:tab w:val="left" w:pos="855"/>
        </w:tabs>
        <w:spacing w:before="1"/>
        <w:ind w:hanging="720"/>
      </w:pPr>
      <w:r w:rsidRPr="00C22958">
        <w:t xml:space="preserve">Jordan Nominees (I.O.M.) Limited </w:t>
      </w:r>
    </w:p>
    <w:p w14:paraId="3CC27133" w14:textId="5F7A328B" w:rsidR="002E3B55" w:rsidRPr="00C22958" w:rsidRDefault="002E3B55" w:rsidP="002E3B55">
      <w:pPr>
        <w:pStyle w:val="BodyText"/>
        <w:spacing w:after="0"/>
        <w:ind w:left="136" w:firstLine="720"/>
        <w:rPr>
          <w:rFonts w:ascii="Arial" w:hAnsi="Arial" w:cs="Arial"/>
        </w:rPr>
      </w:pPr>
      <w:r w:rsidRPr="00C22958">
        <w:rPr>
          <w:rFonts w:ascii="Arial" w:hAnsi="Arial" w:cs="Arial"/>
        </w:rPr>
        <w:t>3rd Floor, Celtic House</w:t>
      </w:r>
    </w:p>
    <w:p w14:paraId="17D693C9" w14:textId="77777777" w:rsidR="002E3B55" w:rsidRPr="00C22958" w:rsidRDefault="002E3B55" w:rsidP="002E3B55">
      <w:pPr>
        <w:pStyle w:val="BodyText"/>
        <w:spacing w:after="0"/>
        <w:ind w:left="136" w:firstLine="720"/>
        <w:rPr>
          <w:rFonts w:ascii="Arial" w:hAnsi="Arial" w:cs="Arial"/>
        </w:rPr>
      </w:pPr>
      <w:r w:rsidRPr="00C22958">
        <w:rPr>
          <w:rFonts w:ascii="Arial" w:hAnsi="Arial" w:cs="Arial"/>
        </w:rPr>
        <w:t xml:space="preserve">Victoria Street </w:t>
      </w:r>
    </w:p>
    <w:p w14:paraId="0A7D90FD" w14:textId="7560A63E" w:rsidR="002E3B55" w:rsidRPr="00C22958" w:rsidRDefault="002E3B55" w:rsidP="002E3B55">
      <w:pPr>
        <w:pStyle w:val="BodyText"/>
        <w:spacing w:after="0"/>
        <w:ind w:left="136" w:firstLine="720"/>
        <w:rPr>
          <w:rFonts w:ascii="Arial" w:hAnsi="Arial" w:cs="Arial"/>
        </w:rPr>
      </w:pPr>
      <w:r w:rsidRPr="00C22958">
        <w:rPr>
          <w:rFonts w:ascii="Arial" w:hAnsi="Arial" w:cs="Arial"/>
        </w:rPr>
        <w:t>Douglas</w:t>
      </w:r>
    </w:p>
    <w:p w14:paraId="22B55C00" w14:textId="77777777" w:rsidR="002E3B55" w:rsidRPr="00C22958" w:rsidRDefault="002E3B55" w:rsidP="002E3B55">
      <w:pPr>
        <w:pStyle w:val="BodyText"/>
        <w:spacing w:after="0"/>
        <w:ind w:left="136" w:firstLine="720"/>
        <w:rPr>
          <w:rFonts w:ascii="Arial" w:hAnsi="Arial" w:cs="Arial"/>
        </w:rPr>
      </w:pPr>
      <w:r w:rsidRPr="00C22958">
        <w:rPr>
          <w:rFonts w:ascii="Arial" w:hAnsi="Arial" w:cs="Arial"/>
        </w:rPr>
        <w:t xml:space="preserve">Isle of Man </w:t>
      </w:r>
    </w:p>
    <w:p w14:paraId="0E2FFD20" w14:textId="1DF031DB" w:rsidR="002E3B55" w:rsidRPr="00C22958" w:rsidRDefault="002E3B55" w:rsidP="002E3B55">
      <w:pPr>
        <w:pStyle w:val="BodyText"/>
        <w:spacing w:after="0"/>
        <w:ind w:left="136" w:firstLine="720"/>
        <w:rPr>
          <w:rFonts w:ascii="Arial" w:hAnsi="Arial" w:cs="Arial"/>
        </w:rPr>
      </w:pPr>
      <w:r w:rsidRPr="00C22958">
        <w:rPr>
          <w:rFonts w:ascii="Arial" w:hAnsi="Arial" w:cs="Arial"/>
        </w:rPr>
        <w:t>IM1 2SJ</w:t>
      </w:r>
    </w:p>
    <w:p w14:paraId="287572D1" w14:textId="77777777" w:rsidR="002E3B55" w:rsidRPr="00C22958" w:rsidRDefault="002E3B55" w:rsidP="002E3B55">
      <w:pPr>
        <w:pStyle w:val="BodyText"/>
        <w:spacing w:before="1"/>
        <w:rPr>
          <w:rFonts w:ascii="Arial" w:hAnsi="Arial" w:cs="Arial"/>
        </w:rPr>
      </w:pPr>
    </w:p>
    <w:p w14:paraId="181E3DFD" w14:textId="77777777" w:rsidR="002E3B55" w:rsidRPr="00C22958" w:rsidRDefault="002E3B55" w:rsidP="002E3B55">
      <w:pPr>
        <w:pStyle w:val="BodyText"/>
        <w:spacing w:before="92"/>
        <w:rPr>
          <w:rFonts w:ascii="Arial" w:hAnsi="Arial" w:cs="Arial"/>
        </w:rPr>
      </w:pPr>
      <w:r w:rsidRPr="00C22958">
        <w:rPr>
          <w:rFonts w:ascii="Arial" w:hAnsi="Arial" w:cs="Arial"/>
        </w:rPr>
        <w:lastRenderedPageBreak/>
        <w:t>Dated: 28 June 1996</w:t>
      </w:r>
    </w:p>
    <w:p w14:paraId="3BA1D8A8" w14:textId="77777777" w:rsidR="00DA260D" w:rsidRDefault="00DA260D" w:rsidP="002E3B55">
      <w:pPr>
        <w:pStyle w:val="BodyText"/>
        <w:tabs>
          <w:tab w:val="left" w:pos="3734"/>
        </w:tabs>
        <w:spacing w:line="253" w:lineRule="exact"/>
        <w:rPr>
          <w:rFonts w:ascii="Arial" w:hAnsi="Arial" w:cs="Arial"/>
        </w:rPr>
      </w:pPr>
    </w:p>
    <w:p w14:paraId="449F40A1" w14:textId="57A04C74" w:rsidR="002E3B55" w:rsidRPr="00C22958" w:rsidRDefault="002E3B55" w:rsidP="002E3B55">
      <w:pPr>
        <w:pStyle w:val="BodyText"/>
        <w:tabs>
          <w:tab w:val="left" w:pos="3734"/>
        </w:tabs>
        <w:spacing w:line="253" w:lineRule="exact"/>
        <w:rPr>
          <w:rFonts w:ascii="Arial" w:hAnsi="Arial" w:cs="Arial"/>
        </w:rPr>
      </w:pPr>
      <w:r w:rsidRPr="00C22958">
        <w:rPr>
          <w:rFonts w:ascii="Arial" w:hAnsi="Arial" w:cs="Arial"/>
        </w:rPr>
        <w:t>Witness to the</w:t>
      </w:r>
      <w:r w:rsidRPr="00C22958">
        <w:rPr>
          <w:rFonts w:ascii="Arial" w:hAnsi="Arial" w:cs="Arial"/>
          <w:spacing w:val="-5"/>
        </w:rPr>
        <w:t xml:space="preserve"> </w:t>
      </w:r>
      <w:r w:rsidRPr="00C22958">
        <w:rPr>
          <w:rFonts w:ascii="Arial" w:hAnsi="Arial" w:cs="Arial"/>
        </w:rPr>
        <w:t>above</w:t>
      </w:r>
      <w:r w:rsidRPr="00C22958">
        <w:rPr>
          <w:rFonts w:ascii="Arial" w:hAnsi="Arial" w:cs="Arial"/>
          <w:spacing w:val="-1"/>
        </w:rPr>
        <w:t xml:space="preserve"> </w:t>
      </w:r>
      <w:r w:rsidRPr="00C22958">
        <w:rPr>
          <w:rFonts w:ascii="Arial" w:hAnsi="Arial" w:cs="Arial"/>
        </w:rPr>
        <w:t>signatures:</w:t>
      </w:r>
      <w:r w:rsidRPr="00C22958">
        <w:rPr>
          <w:rFonts w:ascii="Arial" w:hAnsi="Arial" w:cs="Arial"/>
        </w:rPr>
        <w:tab/>
        <w:t>Lorna Doyle</w:t>
      </w:r>
    </w:p>
    <w:p w14:paraId="2C7F3EE6" w14:textId="77777777" w:rsidR="002E3B55" w:rsidRPr="00C22958" w:rsidRDefault="002E3B55" w:rsidP="002E3B55">
      <w:pPr>
        <w:pStyle w:val="BodyText"/>
        <w:ind w:left="3734" w:right="1668" w:hanging="1"/>
        <w:rPr>
          <w:rFonts w:ascii="Arial" w:hAnsi="Arial" w:cs="Arial"/>
        </w:rPr>
      </w:pPr>
      <w:r w:rsidRPr="00C22958">
        <w:rPr>
          <w:rFonts w:ascii="Arial" w:hAnsi="Arial" w:cs="Arial"/>
        </w:rPr>
        <w:t>3</w:t>
      </w:r>
      <w:r w:rsidRPr="00C22958">
        <w:rPr>
          <w:rFonts w:ascii="Arial" w:hAnsi="Arial" w:cs="Arial"/>
          <w:position w:val="7"/>
        </w:rPr>
        <w:t xml:space="preserve">rd </w:t>
      </w:r>
      <w:r w:rsidRPr="00C22958">
        <w:rPr>
          <w:rFonts w:ascii="Arial" w:hAnsi="Arial" w:cs="Arial"/>
        </w:rPr>
        <w:t>Floor, Celtic House, Victoria Street Douglas, Isle of Man, IM1 2SJ</w:t>
      </w:r>
    </w:p>
    <w:p w14:paraId="7BFD4680" w14:textId="77777777" w:rsidR="002E3B55" w:rsidRPr="00C22958" w:rsidRDefault="002E3B55" w:rsidP="002E3B55">
      <w:pPr>
        <w:pStyle w:val="BodyText"/>
        <w:spacing w:before="3"/>
        <w:rPr>
          <w:rFonts w:ascii="Arial" w:hAnsi="Arial" w:cs="Arial"/>
        </w:rPr>
      </w:pPr>
    </w:p>
    <w:p w14:paraId="4B6A8BD4" w14:textId="77777777" w:rsidR="002E3B55" w:rsidRDefault="002E3B55" w:rsidP="002E3B55">
      <w:pPr>
        <w:pStyle w:val="BodyText"/>
        <w:spacing w:before="3"/>
        <w:rPr>
          <w:rFonts w:ascii="Arial" w:hAnsi="Arial" w:cs="Arial"/>
          <w:sz w:val="20"/>
          <w:szCs w:val="20"/>
        </w:rPr>
      </w:pPr>
    </w:p>
    <w:p w14:paraId="6C667135" w14:textId="77777777" w:rsidR="006B2730" w:rsidRDefault="006B2730" w:rsidP="001B672C">
      <w:pPr>
        <w:pStyle w:val="ISAFList2"/>
        <w:numPr>
          <w:ilvl w:val="0"/>
          <w:numId w:val="0"/>
        </w:numPr>
        <w:ind w:left="567" w:hanging="567"/>
      </w:pPr>
    </w:p>
    <w:sectPr w:rsidR="006B2730" w:rsidSect="005A06E4">
      <w:headerReference w:type="default" r:id="rId9"/>
      <w:footerReference w:type="default" r:id="rId10"/>
      <w:footerReference w:type="first" r:id="rId11"/>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62AF" w14:textId="77777777" w:rsidR="007C6593" w:rsidRDefault="007C6593">
      <w:r>
        <w:separator/>
      </w:r>
    </w:p>
  </w:endnote>
  <w:endnote w:type="continuationSeparator" w:id="0">
    <w:p w14:paraId="7B677B88" w14:textId="77777777" w:rsidR="007C6593" w:rsidRDefault="007C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ItalicMT">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6D70" w14:textId="73EC9768" w:rsidR="001F2F28" w:rsidRPr="00964379" w:rsidRDefault="001F2F28" w:rsidP="002F2006">
    <w:pPr>
      <w:pStyle w:val="ISAFFooter"/>
      <w:tabs>
        <w:tab w:val="center" w:pos="4820"/>
        <w:tab w:val="right" w:pos="9639"/>
      </w:tabs>
      <w:rPr>
        <w:rFonts w:ascii="Arial" w:hAnsi="Arial" w:cs="Arial"/>
        <w:szCs w:val="16"/>
      </w:rPr>
    </w:pPr>
    <w:r w:rsidRPr="00964379">
      <w:rPr>
        <w:rFonts w:ascii="Arial" w:hAnsi="Arial" w:cs="Arial"/>
        <w:noProof/>
      </w:rPr>
      <w:fldChar w:fldCharType="begin"/>
    </w:r>
    <w:r w:rsidRPr="00964379">
      <w:rPr>
        <w:rFonts w:ascii="Arial" w:hAnsi="Arial" w:cs="Arial"/>
        <w:noProof/>
      </w:rPr>
      <w:instrText xml:space="preserve"> FILENAME </w:instrText>
    </w:r>
    <w:r w:rsidRPr="00964379">
      <w:rPr>
        <w:rFonts w:ascii="Arial" w:hAnsi="Arial" w:cs="Arial"/>
        <w:noProof/>
      </w:rPr>
      <w:fldChar w:fldCharType="separate"/>
    </w:r>
    <w:r w:rsidR="00283593">
      <w:rPr>
        <w:rFonts w:ascii="Arial" w:hAnsi="Arial" w:cs="Arial"/>
        <w:noProof/>
      </w:rPr>
      <w:t>New Constitution - For Consultation.docx</w:t>
    </w:r>
    <w:r w:rsidRPr="00964379">
      <w:rPr>
        <w:rFonts w:ascii="Arial" w:hAnsi="Arial" w:cs="Arial"/>
        <w:noProof/>
      </w:rPr>
      <w:fldChar w:fldCharType="end"/>
    </w:r>
    <w:r w:rsidRPr="00964379">
      <w:rPr>
        <w:rFonts w:ascii="Arial" w:hAnsi="Arial" w:cs="Arial"/>
      </w:rPr>
      <w:tab/>
      <w:t xml:space="preserve">Page </w:t>
    </w:r>
    <w:r w:rsidRPr="00964379">
      <w:rPr>
        <w:rFonts w:ascii="Arial" w:hAnsi="Arial" w:cs="Arial"/>
      </w:rPr>
      <w:fldChar w:fldCharType="begin"/>
    </w:r>
    <w:r w:rsidRPr="00964379">
      <w:rPr>
        <w:rFonts w:ascii="Arial" w:hAnsi="Arial" w:cs="Arial"/>
      </w:rPr>
      <w:instrText xml:space="preserve"> PAGE </w:instrText>
    </w:r>
    <w:r w:rsidRPr="00964379">
      <w:rPr>
        <w:rFonts w:ascii="Arial" w:hAnsi="Arial" w:cs="Arial"/>
      </w:rPr>
      <w:fldChar w:fldCharType="separate"/>
    </w:r>
    <w:r>
      <w:rPr>
        <w:rFonts w:ascii="Arial" w:hAnsi="Arial" w:cs="Arial"/>
        <w:noProof/>
      </w:rPr>
      <w:t>45</w:t>
    </w:r>
    <w:r w:rsidRPr="00964379">
      <w:rPr>
        <w:rFonts w:ascii="Arial" w:hAnsi="Arial" w:cs="Arial"/>
      </w:rPr>
      <w:fldChar w:fldCharType="end"/>
    </w:r>
    <w:r w:rsidRPr="00964379">
      <w:rPr>
        <w:rFonts w:ascii="Arial" w:hAnsi="Arial" w:cs="Arial"/>
      </w:rPr>
      <w:t xml:space="preserve"> of </w:t>
    </w:r>
    <w:r w:rsidRPr="00964379">
      <w:rPr>
        <w:rFonts w:ascii="Arial" w:hAnsi="Arial" w:cs="Arial"/>
        <w:noProof/>
      </w:rPr>
      <w:fldChar w:fldCharType="begin"/>
    </w:r>
    <w:r w:rsidRPr="00964379">
      <w:rPr>
        <w:rFonts w:ascii="Arial" w:hAnsi="Arial" w:cs="Arial"/>
        <w:noProof/>
      </w:rPr>
      <w:instrText xml:space="preserve"> NUMPAGES </w:instrText>
    </w:r>
    <w:r w:rsidRPr="00964379">
      <w:rPr>
        <w:rFonts w:ascii="Arial" w:hAnsi="Arial" w:cs="Arial"/>
        <w:noProof/>
      </w:rPr>
      <w:fldChar w:fldCharType="separate"/>
    </w:r>
    <w:r>
      <w:rPr>
        <w:rFonts w:ascii="Arial" w:hAnsi="Arial" w:cs="Arial"/>
        <w:noProof/>
      </w:rPr>
      <w:t>45</w:t>
    </w:r>
    <w:r w:rsidRPr="00964379">
      <w:rPr>
        <w:rFonts w:ascii="Arial" w:hAnsi="Arial" w:cs="Arial"/>
        <w:noProof/>
      </w:rPr>
      <w:fldChar w:fldCharType="end"/>
    </w:r>
    <w:r w:rsidRPr="00964379">
      <w:rPr>
        <w:rFonts w:ascii="Arial" w:hAnsi="Arial" w:cs="Arial"/>
      </w:rPr>
      <w:tab/>
      <w:t>Last updated:</w:t>
    </w:r>
    <w:r w:rsidRPr="00964379">
      <w:rPr>
        <w:rStyle w:val="PageNumber"/>
        <w:rFonts w:ascii="Arial" w:hAnsi="Arial" w:cs="Arial"/>
        <w:sz w:val="16"/>
        <w:szCs w:val="16"/>
      </w:rPr>
      <w:t xml:space="preserve">  </w:t>
    </w:r>
    <w:r w:rsidRPr="00964379">
      <w:rPr>
        <w:rFonts w:ascii="Arial" w:hAnsi="Arial" w:cs="Arial"/>
      </w:rPr>
      <w:fldChar w:fldCharType="begin"/>
    </w:r>
    <w:r w:rsidRPr="00964379">
      <w:rPr>
        <w:rFonts w:ascii="Arial" w:hAnsi="Arial" w:cs="Arial"/>
      </w:rPr>
      <w:instrText xml:space="preserve"> SAVEDATE  \@ "d-MMM-yy"  \* MERGEFORMAT </w:instrText>
    </w:r>
    <w:r w:rsidRPr="00964379">
      <w:rPr>
        <w:rFonts w:ascii="Arial" w:hAnsi="Arial" w:cs="Arial"/>
      </w:rPr>
      <w:fldChar w:fldCharType="separate"/>
    </w:r>
    <w:r w:rsidR="005F26F4">
      <w:rPr>
        <w:rFonts w:ascii="Arial" w:hAnsi="Arial" w:cs="Arial"/>
        <w:noProof/>
      </w:rPr>
      <w:t>10-Sep-22</w:t>
    </w:r>
    <w:r w:rsidRPr="00964379">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38FC" w14:textId="77777777" w:rsidR="001F2F28" w:rsidRPr="00C22958" w:rsidRDefault="001F2F28">
    <w:pPr>
      <w:pStyle w:val="Footer"/>
      <w:rPr>
        <w:sz w:val="16"/>
      </w:rPr>
    </w:pPr>
    <w:bookmarkStart w:id="239" w:name="Footer1x2"/>
    <w:r w:rsidRPr="00C22958">
      <w:rPr>
        <w:sz w:val="16"/>
      </w:rPr>
      <w:t>MJC-101891-1-2363-V1</w:t>
    </w:r>
  </w:p>
  <w:bookmarkEnd w:id="239"/>
  <w:p w14:paraId="66B09FEB" w14:textId="20F3DFFA" w:rsidR="001F2F28" w:rsidRDefault="001F2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2819" w14:textId="77777777" w:rsidR="007C6593" w:rsidRDefault="007C6593">
      <w:r>
        <w:separator/>
      </w:r>
    </w:p>
  </w:footnote>
  <w:footnote w:type="continuationSeparator" w:id="0">
    <w:p w14:paraId="32A43329" w14:textId="77777777" w:rsidR="007C6593" w:rsidRDefault="007C6593">
      <w:r>
        <w:continuationSeparator/>
      </w:r>
    </w:p>
  </w:footnote>
  <w:footnote w:id="1">
    <w:p w14:paraId="5DC0DD4C" w14:textId="3F92AE21" w:rsidR="001F2F28" w:rsidRPr="00506605" w:rsidRDefault="001F2F28" w:rsidP="00506605">
      <w:pPr>
        <w:pStyle w:val="FootnoteText"/>
        <w:rPr>
          <w:i/>
          <w:iCs/>
        </w:rPr>
      </w:pPr>
      <w:r w:rsidRPr="00506605">
        <w:rPr>
          <w:rStyle w:val="FootnoteReference"/>
        </w:rPr>
        <w:footnoteRef/>
      </w:r>
      <w:r w:rsidRPr="00506605">
        <w:t xml:space="preserve"> Section 67(2):</w:t>
      </w:r>
      <w:r w:rsidRPr="00506605">
        <w:rPr>
          <w:i/>
          <w:iCs/>
        </w:rPr>
        <w:t xml:space="preserve"> The directors of a company shall call a meeting of the company to consider a resolution if requested in writing to do so by a member or members holding at least 10 per cent … of the voting rights in relation thereto.</w:t>
      </w:r>
    </w:p>
  </w:footnote>
  <w:footnote w:id="2">
    <w:p w14:paraId="380A9041" w14:textId="11EA3C00" w:rsidR="001F2F28" w:rsidRDefault="001F2F28" w:rsidP="00F013F4">
      <w:pPr>
        <w:pStyle w:val="FootnoteText"/>
      </w:pPr>
      <w:r>
        <w:rPr>
          <w:rStyle w:val="FootnoteReference"/>
        </w:rPr>
        <w:footnoteRef/>
      </w:r>
      <w:r>
        <w:t xml:space="preserve"> s. 110(1) </w:t>
      </w:r>
      <w:r w:rsidRPr="00F013F4">
        <w:rPr>
          <w:i/>
          <w:iCs/>
        </w:rPr>
        <w:t>Subject to the memorandum or articles of a company, a director of the company may by a written instrument appoint an alternate who need not be a director.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44CA" w14:textId="77777777" w:rsidR="001F2F28" w:rsidRDefault="001F2F28" w:rsidP="00D40F07">
    <w:pPr>
      <w:pStyle w:val="ISAFHeader"/>
    </w:pPr>
    <w:r>
      <w:rPr>
        <w:noProof/>
        <w:lang w:val="en-NZ" w:eastAsia="en-NZ"/>
      </w:rPr>
      <mc:AlternateContent>
        <mc:Choice Requires="wps">
          <w:drawing>
            <wp:anchor distT="0" distB="0" distL="114300" distR="114300" simplePos="0" relativeHeight="251658240" behindDoc="0" locked="0" layoutInCell="1" allowOverlap="0" wp14:anchorId="78091E28" wp14:editId="10D6E749">
              <wp:simplePos x="0" y="0"/>
              <wp:positionH relativeFrom="column">
                <wp:posOffset>5486400</wp:posOffset>
              </wp:positionH>
              <wp:positionV relativeFrom="page">
                <wp:posOffset>328930</wp:posOffset>
              </wp:positionV>
              <wp:extent cx="1257300" cy="4572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FA40F" w14:textId="019839C7" w:rsidR="001F2F28" w:rsidRPr="00AA5DDA" w:rsidRDefault="001F2F28" w:rsidP="00D40F07">
                          <w:pPr>
                            <w:pStyle w:val="ISAFNormalbold"/>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1E28" id="_x0000_t202" coordsize="21600,21600" o:spt="202" path="m,l,21600r21600,l21600,xe">
              <v:stroke joinstyle="miter"/>
              <v:path gradientshapeok="t" o:connecttype="rect"/>
            </v:shapetype>
            <v:shape id="Text Box 5" o:spid="_x0000_s1026" type="#_x0000_t202" style="position:absolute;margin-left:6in;margin-top:25.9pt;width:9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" o:allowoverlap="f" stroked="f">
              <v:textbox>
                <w:txbxContent>
                  <w:p w14:paraId="426FA40F" w14:textId="019839C7" w:rsidR="001F2F28" w:rsidRPr="00AA5DDA" w:rsidRDefault="001F2F28" w:rsidP="00D40F07">
                    <w:pPr>
                      <w:pStyle w:val="ISAFNormalbold"/>
                      <w:rPr>
                        <w:rFonts w:ascii="Arial" w:hAnsi="Arial" w:cs="Arial"/>
                        <w:i/>
                      </w:rPr>
                    </w:pPr>
                  </w:p>
                </w:txbxContent>
              </v:textbox>
              <w10:wrap anchory="page"/>
            </v:shape>
          </w:pict>
        </mc:Fallback>
      </mc:AlternateContent>
    </w:r>
    <w:r>
      <w:rPr>
        <w:noProof/>
        <w:lang w:val="en-NZ" w:eastAsia="en-NZ"/>
      </w:rPr>
      <mc:AlternateContent>
        <mc:Choice Requires="wps">
          <w:drawing>
            <wp:anchor distT="0" distB="0" distL="114300" distR="114300" simplePos="0" relativeHeight="251657216" behindDoc="0" locked="0" layoutInCell="1" allowOverlap="1" wp14:anchorId="1F738DA6" wp14:editId="2F0DE0A3">
              <wp:simplePos x="0" y="0"/>
              <wp:positionH relativeFrom="column">
                <wp:posOffset>-114300</wp:posOffset>
              </wp:positionH>
              <wp:positionV relativeFrom="page">
                <wp:posOffset>443230</wp:posOffset>
              </wp:positionV>
              <wp:extent cx="2760345" cy="4572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F52BB" w14:textId="0A653372" w:rsidR="001F2F28" w:rsidRPr="00D40F07" w:rsidRDefault="001F2F28" w:rsidP="00D40F07">
                          <w:pPr>
                            <w:pStyle w:val="ISAFHead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38DA6" id="Text Box 4" o:spid="_x0000_s1027" type="#_x0000_t202" style="position:absolute;margin-left:-9pt;margin-top:34.9pt;width:217.3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" filled="f" stroked="f">
              <v:textbox>
                <w:txbxContent>
                  <w:p w14:paraId="0ECF52BB" w14:textId="0A653372" w:rsidR="001F2F28" w:rsidRPr="00D40F07" w:rsidRDefault="001F2F28" w:rsidP="00D40F07">
                    <w:pPr>
                      <w:pStyle w:val="ISAFHeader"/>
                    </w:pPr>
                  </w:p>
                </w:txbxContent>
              </v:textbox>
              <w10:wrap anchory="page"/>
            </v:shape>
          </w:pict>
        </mc:Fallback>
      </mc:AlternateContent>
    </w:r>
  </w:p>
  <w:p w14:paraId="5E1EC43C" w14:textId="77777777" w:rsidR="001F2F28" w:rsidRDefault="001F2F28" w:rsidP="00EA31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5F10"/>
    <w:multiLevelType w:val="multilevel"/>
    <w:tmpl w:val="35F8DC40"/>
    <w:lvl w:ilvl="0">
      <w:start w:val="1"/>
      <w:numFmt w:val="decimal"/>
      <w:pStyle w:val="ISAFList1"/>
      <w:lvlText w:val="%1."/>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SAFList2"/>
      <w:lvlText w:val="%1.%2"/>
      <w:lvlJc w:val="left"/>
      <w:pPr>
        <w:tabs>
          <w:tab w:val="num" w:pos="567"/>
        </w:tabs>
        <w:ind w:left="567" w:hanging="567"/>
      </w:pPr>
      <w:rPr>
        <w:rFonts w:ascii="Arial" w:hAnsi="Arial" w:hint="default"/>
        <w:b w:val="0"/>
        <w:i w:val="0"/>
        <w:color w:val="000000"/>
        <w:sz w:val="22"/>
        <w:szCs w:val="24"/>
        <w:u w:val="none"/>
      </w:rPr>
    </w:lvl>
    <w:lvl w:ilvl="2">
      <w:start w:val="1"/>
      <w:numFmt w:val="lowerLetter"/>
      <w:pStyle w:val="ISAFList3"/>
      <w:lvlText w:val="(%3)"/>
      <w:lvlJc w:val="left"/>
      <w:pPr>
        <w:tabs>
          <w:tab w:val="num" w:pos="1134"/>
        </w:tabs>
        <w:ind w:left="1134" w:hanging="567"/>
      </w:pPr>
      <w:rPr>
        <w:rFonts w:ascii="Arial" w:hAnsi="Arial" w:hint="default"/>
        <w:i w:val="0"/>
        <w:iCs w:val="0"/>
      </w:rPr>
    </w:lvl>
    <w:lvl w:ilvl="3">
      <w:start w:val="1"/>
      <w:numFmt w:val="lowerRoman"/>
      <w:pStyle w:val="ISAFList4"/>
      <w:lvlText w:val="(%4)"/>
      <w:lvlJc w:val="left"/>
      <w:pPr>
        <w:tabs>
          <w:tab w:val="num" w:pos="1531"/>
        </w:tabs>
        <w:ind w:left="1531" w:hanging="397"/>
      </w:pPr>
      <w:rPr>
        <w:rFonts w:hint="default"/>
      </w:rPr>
    </w:lvl>
    <w:lvl w:ilvl="4">
      <w:start w:val="1"/>
      <w:numFmt w:val="bullet"/>
      <w:pStyle w:val="ISAFList5"/>
      <w:lvlText w:val="-"/>
      <w:lvlJc w:val="left"/>
      <w:pPr>
        <w:tabs>
          <w:tab w:val="num" w:pos="567"/>
        </w:tabs>
        <w:ind w:left="2155" w:hanging="341"/>
      </w:pPr>
      <w:rPr>
        <w:rFonts w:ascii="Arial" w:hAnsi="Arial"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DE2A33"/>
    <w:multiLevelType w:val="hybridMultilevel"/>
    <w:tmpl w:val="C1B4D18E"/>
    <w:lvl w:ilvl="0" w:tplc="9508F620">
      <w:start w:val="1"/>
      <w:numFmt w:val="bullet"/>
      <w:pStyle w:val="ISAFBullet"/>
      <w:lvlText w:val="-"/>
      <w:lvlJc w:val="left"/>
      <w:pPr>
        <w:tabs>
          <w:tab w:val="num" w:pos="284"/>
        </w:tabs>
        <w:ind w:left="284"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2270D7"/>
    <w:multiLevelType w:val="hybridMultilevel"/>
    <w:tmpl w:val="F962BECA"/>
    <w:lvl w:ilvl="0" w:tplc="D466EE4A">
      <w:start w:val="1"/>
      <w:numFmt w:val="bullet"/>
      <w:pStyle w:val="ISAFBulletList"/>
      <w:lvlText w:val=""/>
      <w:lvlJc w:val="left"/>
      <w:pPr>
        <w:tabs>
          <w:tab w:val="num" w:pos="851"/>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F6AF6"/>
    <w:multiLevelType w:val="hybridMultilevel"/>
    <w:tmpl w:val="45BE0C42"/>
    <w:lvl w:ilvl="0" w:tplc="B8A4DE5E">
      <w:start w:val="1"/>
      <w:numFmt w:val="lowerLetter"/>
      <w:lvlText w:val="(%1)"/>
      <w:lvlJc w:val="left"/>
      <w:pPr>
        <w:ind w:left="889" w:hanging="720"/>
        <w:jc w:val="right"/>
      </w:pPr>
      <w:rPr>
        <w:rFonts w:hint="default"/>
        <w:w w:val="100"/>
        <w:lang w:val="en-US" w:eastAsia="en-US" w:bidi="ar-SA"/>
      </w:rPr>
    </w:lvl>
    <w:lvl w:ilvl="1" w:tplc="36B8A39E">
      <w:numFmt w:val="bullet"/>
      <w:lvlText w:val="•"/>
      <w:lvlJc w:val="left"/>
      <w:pPr>
        <w:ind w:left="1711" w:hanging="720"/>
      </w:pPr>
      <w:rPr>
        <w:rFonts w:hint="default"/>
        <w:lang w:val="en-US" w:eastAsia="en-US" w:bidi="ar-SA"/>
      </w:rPr>
    </w:lvl>
    <w:lvl w:ilvl="2" w:tplc="8D92989A">
      <w:numFmt w:val="bullet"/>
      <w:lvlText w:val="•"/>
      <w:lvlJc w:val="left"/>
      <w:pPr>
        <w:ind w:left="2542" w:hanging="720"/>
      </w:pPr>
      <w:rPr>
        <w:rFonts w:hint="default"/>
        <w:lang w:val="en-US" w:eastAsia="en-US" w:bidi="ar-SA"/>
      </w:rPr>
    </w:lvl>
    <w:lvl w:ilvl="3" w:tplc="EF309E58">
      <w:numFmt w:val="bullet"/>
      <w:lvlText w:val="•"/>
      <w:lvlJc w:val="left"/>
      <w:pPr>
        <w:ind w:left="3374" w:hanging="720"/>
      </w:pPr>
      <w:rPr>
        <w:rFonts w:hint="default"/>
        <w:lang w:val="en-US" w:eastAsia="en-US" w:bidi="ar-SA"/>
      </w:rPr>
    </w:lvl>
    <w:lvl w:ilvl="4" w:tplc="45E6FAAC">
      <w:numFmt w:val="bullet"/>
      <w:lvlText w:val="•"/>
      <w:lvlJc w:val="left"/>
      <w:pPr>
        <w:ind w:left="4205" w:hanging="720"/>
      </w:pPr>
      <w:rPr>
        <w:rFonts w:hint="default"/>
        <w:lang w:val="en-US" w:eastAsia="en-US" w:bidi="ar-SA"/>
      </w:rPr>
    </w:lvl>
    <w:lvl w:ilvl="5" w:tplc="2258D3D4">
      <w:numFmt w:val="bullet"/>
      <w:lvlText w:val="•"/>
      <w:lvlJc w:val="left"/>
      <w:pPr>
        <w:ind w:left="5037" w:hanging="720"/>
      </w:pPr>
      <w:rPr>
        <w:rFonts w:hint="default"/>
        <w:lang w:val="en-US" w:eastAsia="en-US" w:bidi="ar-SA"/>
      </w:rPr>
    </w:lvl>
    <w:lvl w:ilvl="6" w:tplc="16F286CA">
      <w:numFmt w:val="bullet"/>
      <w:lvlText w:val="•"/>
      <w:lvlJc w:val="left"/>
      <w:pPr>
        <w:ind w:left="5868" w:hanging="720"/>
      </w:pPr>
      <w:rPr>
        <w:rFonts w:hint="default"/>
        <w:lang w:val="en-US" w:eastAsia="en-US" w:bidi="ar-SA"/>
      </w:rPr>
    </w:lvl>
    <w:lvl w:ilvl="7" w:tplc="592A0AC4">
      <w:numFmt w:val="bullet"/>
      <w:lvlText w:val="•"/>
      <w:lvlJc w:val="left"/>
      <w:pPr>
        <w:ind w:left="6700" w:hanging="720"/>
      </w:pPr>
      <w:rPr>
        <w:rFonts w:hint="default"/>
        <w:lang w:val="en-US" w:eastAsia="en-US" w:bidi="ar-SA"/>
      </w:rPr>
    </w:lvl>
    <w:lvl w:ilvl="8" w:tplc="4F0CF6D4">
      <w:numFmt w:val="bullet"/>
      <w:lvlText w:val="•"/>
      <w:lvlJc w:val="left"/>
      <w:pPr>
        <w:ind w:left="7531" w:hanging="720"/>
      </w:pPr>
      <w:rPr>
        <w:rFonts w:hint="default"/>
        <w:lang w:val="en-US" w:eastAsia="en-US" w:bidi="ar-SA"/>
      </w:rPr>
    </w:lvl>
  </w:abstractNum>
  <w:abstractNum w:abstractNumId="4" w15:restartNumberingAfterBreak="0">
    <w:nsid w:val="1D3D516D"/>
    <w:multiLevelType w:val="hybridMultilevel"/>
    <w:tmpl w:val="5F4447A0"/>
    <w:lvl w:ilvl="0" w:tplc="90F6C9DA">
      <w:start w:val="1"/>
      <w:numFmt w:val="bullet"/>
      <w:pStyle w:val="ISAFBullet3"/>
      <w:lvlText w:val="-"/>
      <w:lvlJc w:val="left"/>
      <w:pPr>
        <w:tabs>
          <w:tab w:val="num" w:pos="851"/>
        </w:tabs>
        <w:ind w:left="851"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00D0B"/>
    <w:multiLevelType w:val="hybridMultilevel"/>
    <w:tmpl w:val="FA38FB68"/>
    <w:lvl w:ilvl="0" w:tplc="5416675E">
      <w:start w:val="1"/>
      <w:numFmt w:val="bullet"/>
      <w:pStyle w:val="ISAFBullet2"/>
      <w:lvlText w:val="-"/>
      <w:lvlJc w:val="left"/>
      <w:pPr>
        <w:tabs>
          <w:tab w:val="num" w:pos="567"/>
        </w:tabs>
        <w:ind w:left="567"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06612A"/>
    <w:multiLevelType w:val="hybridMultilevel"/>
    <w:tmpl w:val="8DB4D808"/>
    <w:lvl w:ilvl="0" w:tplc="25D84158">
      <w:start w:val="1"/>
      <w:numFmt w:val="decimal"/>
      <w:lvlText w:val="%1."/>
      <w:lvlJc w:val="left"/>
      <w:pPr>
        <w:ind w:left="854" w:hanging="721"/>
      </w:pPr>
      <w:rPr>
        <w:rFonts w:ascii="Arial" w:eastAsia="Arial" w:hAnsi="Arial" w:cs="Arial" w:hint="default"/>
        <w:w w:val="99"/>
        <w:sz w:val="22"/>
        <w:szCs w:val="22"/>
        <w:lang w:val="en-GB" w:eastAsia="en-GB" w:bidi="en-GB"/>
      </w:rPr>
    </w:lvl>
    <w:lvl w:ilvl="1" w:tplc="47FE5BF4">
      <w:numFmt w:val="bullet"/>
      <w:lvlText w:val="•"/>
      <w:lvlJc w:val="left"/>
      <w:pPr>
        <w:ind w:left="1764" w:hanging="721"/>
      </w:pPr>
      <w:rPr>
        <w:rFonts w:hint="default"/>
        <w:lang w:val="en-GB" w:eastAsia="en-GB" w:bidi="en-GB"/>
      </w:rPr>
    </w:lvl>
    <w:lvl w:ilvl="2" w:tplc="3BBAE20E">
      <w:numFmt w:val="bullet"/>
      <w:lvlText w:val="•"/>
      <w:lvlJc w:val="left"/>
      <w:pPr>
        <w:ind w:left="2669" w:hanging="721"/>
      </w:pPr>
      <w:rPr>
        <w:rFonts w:hint="default"/>
        <w:lang w:val="en-GB" w:eastAsia="en-GB" w:bidi="en-GB"/>
      </w:rPr>
    </w:lvl>
    <w:lvl w:ilvl="3" w:tplc="C8A2A30C">
      <w:numFmt w:val="bullet"/>
      <w:lvlText w:val="•"/>
      <w:lvlJc w:val="left"/>
      <w:pPr>
        <w:ind w:left="3574" w:hanging="721"/>
      </w:pPr>
      <w:rPr>
        <w:rFonts w:hint="default"/>
        <w:lang w:val="en-GB" w:eastAsia="en-GB" w:bidi="en-GB"/>
      </w:rPr>
    </w:lvl>
    <w:lvl w:ilvl="4" w:tplc="7FD0CEC0">
      <w:numFmt w:val="bullet"/>
      <w:lvlText w:val="•"/>
      <w:lvlJc w:val="left"/>
      <w:pPr>
        <w:ind w:left="4479" w:hanging="721"/>
      </w:pPr>
      <w:rPr>
        <w:rFonts w:hint="default"/>
        <w:lang w:val="en-GB" w:eastAsia="en-GB" w:bidi="en-GB"/>
      </w:rPr>
    </w:lvl>
    <w:lvl w:ilvl="5" w:tplc="43A6A248">
      <w:numFmt w:val="bullet"/>
      <w:lvlText w:val="•"/>
      <w:lvlJc w:val="left"/>
      <w:pPr>
        <w:ind w:left="5384" w:hanging="721"/>
      </w:pPr>
      <w:rPr>
        <w:rFonts w:hint="default"/>
        <w:lang w:val="en-GB" w:eastAsia="en-GB" w:bidi="en-GB"/>
      </w:rPr>
    </w:lvl>
    <w:lvl w:ilvl="6" w:tplc="498A9534">
      <w:numFmt w:val="bullet"/>
      <w:lvlText w:val="•"/>
      <w:lvlJc w:val="left"/>
      <w:pPr>
        <w:ind w:left="6289" w:hanging="721"/>
      </w:pPr>
      <w:rPr>
        <w:rFonts w:hint="default"/>
        <w:lang w:val="en-GB" w:eastAsia="en-GB" w:bidi="en-GB"/>
      </w:rPr>
    </w:lvl>
    <w:lvl w:ilvl="7" w:tplc="7BDAFEBE">
      <w:numFmt w:val="bullet"/>
      <w:lvlText w:val="•"/>
      <w:lvlJc w:val="left"/>
      <w:pPr>
        <w:ind w:left="7194" w:hanging="721"/>
      </w:pPr>
      <w:rPr>
        <w:rFonts w:hint="default"/>
        <w:lang w:val="en-GB" w:eastAsia="en-GB" w:bidi="en-GB"/>
      </w:rPr>
    </w:lvl>
    <w:lvl w:ilvl="8" w:tplc="49E8BD82">
      <w:numFmt w:val="bullet"/>
      <w:lvlText w:val="•"/>
      <w:lvlJc w:val="left"/>
      <w:pPr>
        <w:ind w:left="8099" w:hanging="721"/>
      </w:pPr>
      <w:rPr>
        <w:rFonts w:hint="default"/>
        <w:lang w:val="en-GB" w:eastAsia="en-GB" w:bidi="en-GB"/>
      </w:rPr>
    </w:lvl>
  </w:abstractNum>
  <w:abstractNum w:abstractNumId="7" w15:restartNumberingAfterBreak="0">
    <w:nsid w:val="323E2BE3"/>
    <w:multiLevelType w:val="hybridMultilevel"/>
    <w:tmpl w:val="A380E70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08279DE"/>
    <w:multiLevelType w:val="multilevel"/>
    <w:tmpl w:val="616CC38C"/>
    <w:lvl w:ilvl="0">
      <w:start w:val="1"/>
      <w:numFmt w:val="none"/>
      <w:pStyle w:val="ISAFRegulationlist3"/>
      <w:lvlText w:val=""/>
      <w:lvlJc w:val="left"/>
      <w:pPr>
        <w:tabs>
          <w:tab w:val="num" w:pos="851"/>
        </w:tabs>
        <w:ind w:left="851" w:hanging="851"/>
      </w:pPr>
      <w:rPr>
        <w:rFonts w:hint="default"/>
      </w:rPr>
    </w:lvl>
    <w:lvl w:ilvl="1">
      <w:start w:val="1"/>
      <w:numFmt w:val="none"/>
      <w:lvlText w:val=""/>
      <w:lvlJc w:val="left"/>
      <w:pPr>
        <w:tabs>
          <w:tab w:val="num" w:pos="851"/>
        </w:tabs>
        <w:ind w:left="851" w:hanging="851"/>
      </w:pPr>
      <w:rPr>
        <w:rFonts w:hint="default"/>
      </w:rPr>
    </w:lvl>
    <w:lvl w:ilvl="2">
      <w:start w:val="1"/>
      <w:numFmt w:val="lowerLetter"/>
      <w:lvlText w:val="(%3)"/>
      <w:lvlJc w:val="left"/>
      <w:pPr>
        <w:tabs>
          <w:tab w:val="num" w:pos="1713"/>
        </w:tabs>
        <w:ind w:left="1713" w:hanging="720"/>
      </w:pPr>
      <w:rPr>
        <w:rFonts w:ascii="Arial" w:hAnsi="Arial" w:cs="Arial" w:hint="default"/>
        <w:b w:val="0"/>
        <w:color w:val="auto"/>
        <w:lang w:val="en-US"/>
      </w:rPr>
    </w:lvl>
    <w:lvl w:ilvl="3">
      <w:start w:val="1"/>
      <w:numFmt w:val="lowerRoman"/>
      <w:lvlText w:val="(%4)"/>
      <w:lvlJc w:val="left"/>
      <w:pPr>
        <w:tabs>
          <w:tab w:val="num" w:pos="2422"/>
        </w:tabs>
        <w:ind w:left="2269" w:hanging="567"/>
      </w:pPr>
      <w:rPr>
        <w:rFonts w:ascii="Arial" w:eastAsia="Times New Roman" w:hAnsi="Arial" w:cs="Times New Roman"/>
        <w:i w:val="0"/>
        <w:iCs/>
        <w:color w:val="auto"/>
        <w:sz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432939CF"/>
    <w:multiLevelType w:val="hybridMultilevel"/>
    <w:tmpl w:val="F9CCAC1E"/>
    <w:lvl w:ilvl="0" w:tplc="A5403C68">
      <w:start w:val="1"/>
      <w:numFmt w:val="lowerLetter"/>
      <w:lvlText w:val="(%1)"/>
      <w:lvlJc w:val="left"/>
      <w:pPr>
        <w:ind w:left="889" w:hanging="720"/>
        <w:jc w:val="right"/>
      </w:pPr>
      <w:rPr>
        <w:rFonts w:hint="default"/>
        <w:w w:val="100"/>
        <w:lang w:val="en-US" w:eastAsia="en-US" w:bidi="ar-SA"/>
      </w:rPr>
    </w:lvl>
    <w:lvl w:ilvl="1" w:tplc="E20C99E4">
      <w:numFmt w:val="bullet"/>
      <w:lvlText w:val="•"/>
      <w:lvlJc w:val="left"/>
      <w:pPr>
        <w:ind w:left="1711" w:hanging="720"/>
      </w:pPr>
      <w:rPr>
        <w:rFonts w:hint="default"/>
        <w:lang w:val="en-US" w:eastAsia="en-US" w:bidi="ar-SA"/>
      </w:rPr>
    </w:lvl>
    <w:lvl w:ilvl="2" w:tplc="29261826">
      <w:numFmt w:val="bullet"/>
      <w:lvlText w:val="•"/>
      <w:lvlJc w:val="left"/>
      <w:pPr>
        <w:ind w:left="2542" w:hanging="720"/>
      </w:pPr>
      <w:rPr>
        <w:rFonts w:hint="default"/>
        <w:lang w:val="en-US" w:eastAsia="en-US" w:bidi="ar-SA"/>
      </w:rPr>
    </w:lvl>
    <w:lvl w:ilvl="3" w:tplc="DCE26454">
      <w:numFmt w:val="bullet"/>
      <w:lvlText w:val="•"/>
      <w:lvlJc w:val="left"/>
      <w:pPr>
        <w:ind w:left="3374" w:hanging="720"/>
      </w:pPr>
      <w:rPr>
        <w:rFonts w:hint="default"/>
        <w:lang w:val="en-US" w:eastAsia="en-US" w:bidi="ar-SA"/>
      </w:rPr>
    </w:lvl>
    <w:lvl w:ilvl="4" w:tplc="7DFA6510">
      <w:numFmt w:val="bullet"/>
      <w:lvlText w:val="•"/>
      <w:lvlJc w:val="left"/>
      <w:pPr>
        <w:ind w:left="4205" w:hanging="720"/>
      </w:pPr>
      <w:rPr>
        <w:rFonts w:hint="default"/>
        <w:lang w:val="en-US" w:eastAsia="en-US" w:bidi="ar-SA"/>
      </w:rPr>
    </w:lvl>
    <w:lvl w:ilvl="5" w:tplc="A816CBA0">
      <w:numFmt w:val="bullet"/>
      <w:lvlText w:val="•"/>
      <w:lvlJc w:val="left"/>
      <w:pPr>
        <w:ind w:left="5037" w:hanging="720"/>
      </w:pPr>
      <w:rPr>
        <w:rFonts w:hint="default"/>
        <w:lang w:val="en-US" w:eastAsia="en-US" w:bidi="ar-SA"/>
      </w:rPr>
    </w:lvl>
    <w:lvl w:ilvl="6" w:tplc="64160C96">
      <w:numFmt w:val="bullet"/>
      <w:lvlText w:val="•"/>
      <w:lvlJc w:val="left"/>
      <w:pPr>
        <w:ind w:left="5868" w:hanging="720"/>
      </w:pPr>
      <w:rPr>
        <w:rFonts w:hint="default"/>
        <w:lang w:val="en-US" w:eastAsia="en-US" w:bidi="ar-SA"/>
      </w:rPr>
    </w:lvl>
    <w:lvl w:ilvl="7" w:tplc="2F0A209E">
      <w:numFmt w:val="bullet"/>
      <w:lvlText w:val="•"/>
      <w:lvlJc w:val="left"/>
      <w:pPr>
        <w:ind w:left="6700" w:hanging="720"/>
      </w:pPr>
      <w:rPr>
        <w:rFonts w:hint="default"/>
        <w:lang w:val="en-US" w:eastAsia="en-US" w:bidi="ar-SA"/>
      </w:rPr>
    </w:lvl>
    <w:lvl w:ilvl="8" w:tplc="CE1A4508">
      <w:numFmt w:val="bullet"/>
      <w:lvlText w:val="•"/>
      <w:lvlJc w:val="left"/>
      <w:pPr>
        <w:ind w:left="7531" w:hanging="720"/>
      </w:pPr>
      <w:rPr>
        <w:rFonts w:hint="default"/>
        <w:lang w:val="en-US" w:eastAsia="en-US" w:bidi="ar-SA"/>
      </w:rPr>
    </w:lvl>
  </w:abstractNum>
  <w:abstractNum w:abstractNumId="10" w15:restartNumberingAfterBreak="0">
    <w:nsid w:val="492A0AC9"/>
    <w:multiLevelType w:val="multilevel"/>
    <w:tmpl w:val="22242AC8"/>
    <w:lvl w:ilvl="0">
      <w:start w:val="1"/>
      <w:numFmt w:val="decimal"/>
      <w:lvlText w:val="%1."/>
      <w:lvlJc w:val="left"/>
      <w:pPr>
        <w:tabs>
          <w:tab w:val="num" w:pos="687"/>
        </w:tabs>
        <w:ind w:left="687" w:hanging="567"/>
      </w:pPr>
      <w:rPr>
        <w:rFonts w:ascii="Arial Bold" w:hAnsi="Arial Bold" w:hint="default"/>
        <w:b/>
        <w:i w:val="0"/>
        <w:sz w:val="24"/>
        <w:szCs w:val="24"/>
        <w:u w:val="none"/>
      </w:rPr>
    </w:lvl>
    <w:lvl w:ilvl="1">
      <w:start w:val="1"/>
      <w:numFmt w:val="lowerLetter"/>
      <w:lvlText w:val="(%2)"/>
      <w:lvlJc w:val="left"/>
      <w:pPr>
        <w:tabs>
          <w:tab w:val="num" w:pos="1407"/>
        </w:tabs>
        <w:ind w:left="140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1821"/>
        </w:tabs>
        <w:ind w:left="1821" w:hanging="567"/>
      </w:pPr>
      <w:rPr>
        <w:rFonts w:hint="default"/>
      </w:rPr>
    </w:lvl>
    <w:lvl w:ilvl="3">
      <w:start w:val="1"/>
      <w:numFmt w:val="none"/>
      <w:lvlText w:val=""/>
      <w:lvlJc w:val="left"/>
      <w:pPr>
        <w:tabs>
          <w:tab w:val="num" w:pos="480"/>
        </w:tabs>
        <w:ind w:left="120" w:firstLine="0"/>
      </w:pPr>
      <w:rPr>
        <w:rFonts w:hint="default"/>
      </w:rPr>
    </w:lvl>
    <w:lvl w:ilvl="4">
      <w:start w:val="1"/>
      <w:numFmt w:val="lowerRoman"/>
      <w:pStyle w:val="Heading5"/>
      <w:lvlText w:val="(%5)"/>
      <w:lvlJc w:val="left"/>
      <w:pPr>
        <w:tabs>
          <w:tab w:val="num" w:pos="1974"/>
        </w:tabs>
        <w:ind w:left="1821" w:hanging="567"/>
      </w:pPr>
      <w:rPr>
        <w:rFonts w:hint="default"/>
      </w:rPr>
    </w:lvl>
    <w:lvl w:ilvl="5">
      <w:start w:val="1"/>
      <w:numFmt w:val="decimal"/>
      <w:lvlText w:val="%1.%2.%3.%4.%5.%6."/>
      <w:lvlJc w:val="left"/>
      <w:pPr>
        <w:tabs>
          <w:tab w:val="num" w:pos="5628"/>
        </w:tabs>
        <w:ind w:left="5124" w:hanging="936"/>
      </w:pPr>
      <w:rPr>
        <w:rFonts w:hint="default"/>
      </w:rPr>
    </w:lvl>
    <w:lvl w:ilvl="6">
      <w:start w:val="1"/>
      <w:numFmt w:val="decimal"/>
      <w:lvlText w:val="%1.%2.%3.%4.%5.%6.%7."/>
      <w:lvlJc w:val="left"/>
      <w:pPr>
        <w:tabs>
          <w:tab w:val="num" w:pos="5988"/>
        </w:tabs>
        <w:ind w:left="5628" w:hanging="1080"/>
      </w:pPr>
      <w:rPr>
        <w:rFonts w:hint="default"/>
      </w:rPr>
    </w:lvl>
    <w:lvl w:ilvl="7">
      <w:start w:val="1"/>
      <w:numFmt w:val="decimal"/>
      <w:lvlText w:val="%1.%2.%3.%4.%5.%6.%7.%8."/>
      <w:lvlJc w:val="left"/>
      <w:pPr>
        <w:tabs>
          <w:tab w:val="num" w:pos="6708"/>
        </w:tabs>
        <w:ind w:left="6132" w:hanging="1224"/>
      </w:pPr>
      <w:rPr>
        <w:rFonts w:hint="default"/>
      </w:rPr>
    </w:lvl>
    <w:lvl w:ilvl="8">
      <w:start w:val="1"/>
      <w:numFmt w:val="decimal"/>
      <w:lvlText w:val="%1.%2.%3.%4.%5.%6.%7.%8.%9."/>
      <w:lvlJc w:val="left"/>
      <w:pPr>
        <w:tabs>
          <w:tab w:val="num" w:pos="7068"/>
        </w:tabs>
        <w:ind w:left="6708" w:hanging="1440"/>
      </w:pPr>
      <w:rPr>
        <w:rFonts w:hint="default"/>
      </w:rPr>
    </w:lvl>
  </w:abstractNum>
  <w:abstractNum w:abstractNumId="11" w15:restartNumberingAfterBreak="0">
    <w:nsid w:val="4D1726B0"/>
    <w:multiLevelType w:val="multilevel"/>
    <w:tmpl w:val="02F8489C"/>
    <w:lvl w:ilvl="0">
      <w:start w:val="1"/>
      <w:numFmt w:val="decimal"/>
      <w:pStyle w:val="ISAFHeadingList1"/>
      <w:lvlText w:val="%1."/>
      <w:lvlJc w:val="left"/>
      <w:pPr>
        <w:tabs>
          <w:tab w:val="num" w:pos="567"/>
        </w:tabs>
        <w:ind w:left="567" w:hanging="567"/>
      </w:pPr>
      <w:rPr>
        <w:rFonts w:ascii="Arial" w:hAnsi="Arial" w:hint="default"/>
        <w:u w:val="none"/>
      </w:rPr>
    </w:lvl>
    <w:lvl w:ilvl="1">
      <w:start w:val="1"/>
      <w:numFmt w:val="decimal"/>
      <w:pStyle w:val="ISAFHeadingList2"/>
      <w:lvlText w:val="%1.%2"/>
      <w:lvlJc w:val="left"/>
      <w:pPr>
        <w:tabs>
          <w:tab w:val="num" w:pos="567"/>
        </w:tabs>
        <w:ind w:left="567" w:hanging="567"/>
      </w:pPr>
      <w:rPr>
        <w:rFonts w:ascii="Arial" w:hAnsi="Arial" w:hint="default"/>
        <w:color w:val="000000"/>
        <w:sz w:val="24"/>
        <w:szCs w:val="24"/>
        <w:u w:val="none"/>
      </w:rPr>
    </w:lvl>
    <w:lvl w:ilvl="2">
      <w:start w:val="1"/>
      <w:numFmt w:val="lowerLetter"/>
      <w:pStyle w:val="ISAFHeadingList3"/>
      <w:lvlText w:val="(%3)"/>
      <w:lvlJc w:val="left"/>
      <w:pPr>
        <w:tabs>
          <w:tab w:val="num" w:pos="1134"/>
        </w:tabs>
        <w:ind w:left="1134" w:hanging="567"/>
      </w:pPr>
      <w:rPr>
        <w:rFonts w:ascii="Arial" w:hAnsi="Arial"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2" w15:restartNumberingAfterBreak="0">
    <w:nsid w:val="54157148"/>
    <w:multiLevelType w:val="multilevel"/>
    <w:tmpl w:val="9626C498"/>
    <w:lvl w:ilvl="0">
      <w:start w:val="1"/>
      <w:numFmt w:val="decimal"/>
      <w:pStyle w:val="ISAFnumberedlist1"/>
      <w:lvlText w:val="%1."/>
      <w:lvlJc w:val="left"/>
      <w:pPr>
        <w:tabs>
          <w:tab w:val="num" w:pos="567"/>
        </w:tabs>
        <w:ind w:left="567" w:hanging="567"/>
      </w:pPr>
      <w:rPr>
        <w:rFonts w:hint="default"/>
      </w:rPr>
    </w:lvl>
    <w:lvl w:ilvl="1">
      <w:start w:val="1"/>
      <w:numFmt w:val="decimal"/>
      <w:pStyle w:val="ISAFnumberedlist2"/>
      <w:lvlText w:val="%1.%2"/>
      <w:lvlJc w:val="left"/>
      <w:pPr>
        <w:tabs>
          <w:tab w:val="num" w:pos="567"/>
        </w:tabs>
        <w:ind w:left="567" w:hanging="567"/>
      </w:pPr>
      <w:rPr>
        <w:rFonts w:ascii="Arial" w:hAnsi="Arial" w:hint="default"/>
        <w:b w:val="0"/>
        <w:i w:val="0"/>
      </w:rPr>
    </w:lvl>
    <w:lvl w:ilvl="2">
      <w:start w:val="1"/>
      <w:numFmt w:val="lowerLetter"/>
      <w:pStyle w:val="ISAFnumberedlist3"/>
      <w:lvlText w:val="(%3)"/>
      <w:lvlJc w:val="left"/>
      <w:pPr>
        <w:tabs>
          <w:tab w:val="num" w:pos="1134"/>
        </w:tabs>
        <w:ind w:left="1134" w:hanging="567"/>
      </w:pPr>
      <w:rPr>
        <w:rFonts w:hint="default"/>
      </w:rPr>
    </w:lvl>
    <w:lvl w:ilvl="3">
      <w:start w:val="1"/>
      <w:numFmt w:val="none"/>
      <w:lvlText w:val=""/>
      <w:lvlJc w:val="left"/>
      <w:pPr>
        <w:tabs>
          <w:tab w:val="num" w:pos="360"/>
        </w:tabs>
        <w:ind w:left="0" w:firstLine="0"/>
      </w:pPr>
      <w:rPr>
        <w:rFonts w:hint="default"/>
      </w:rPr>
    </w:lvl>
    <w:lvl w:ilvl="4">
      <w:start w:val="1"/>
      <w:numFmt w:val="lowerRoman"/>
      <w:lvlText w:val="(%5)"/>
      <w:lvlJc w:val="left"/>
      <w:pPr>
        <w:tabs>
          <w:tab w:val="num" w:pos="1854"/>
        </w:tabs>
        <w:ind w:left="1701" w:hanging="567"/>
      </w:pPr>
      <w:rPr>
        <w:rFonts w:hint="default"/>
      </w:rPr>
    </w:lvl>
    <w:lvl w:ilvl="5">
      <w:start w:val="1"/>
      <w:numFmt w:val="decimal"/>
      <w:lvlText w:val="%6%1.%2."/>
      <w:lvlJc w:val="left"/>
      <w:pPr>
        <w:tabs>
          <w:tab w:val="num" w:pos="550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58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13" w15:restartNumberingAfterBreak="0">
    <w:nsid w:val="5FDF3EAE"/>
    <w:multiLevelType w:val="hybridMultilevel"/>
    <w:tmpl w:val="D302ACAC"/>
    <w:lvl w:ilvl="0" w:tplc="E9FC05A0">
      <w:start w:val="7"/>
      <w:numFmt w:val="decimal"/>
      <w:lvlText w:val="%1."/>
      <w:lvlJc w:val="left"/>
      <w:pPr>
        <w:ind w:left="952" w:hanging="720"/>
      </w:pPr>
      <w:rPr>
        <w:rFonts w:ascii="Arial" w:eastAsia="Arial" w:hAnsi="Arial" w:cs="Arial" w:hint="default"/>
        <w:b w:val="0"/>
        <w:bCs w:val="0"/>
        <w:i w:val="0"/>
        <w:iCs w:val="0"/>
        <w:spacing w:val="-3"/>
        <w:w w:val="100"/>
        <w:sz w:val="22"/>
        <w:szCs w:val="22"/>
        <w:lang w:val="en-US" w:eastAsia="en-US" w:bidi="ar-SA"/>
      </w:rPr>
    </w:lvl>
    <w:lvl w:ilvl="1" w:tplc="1C067B60">
      <w:numFmt w:val="bullet"/>
      <w:lvlText w:val="•"/>
      <w:lvlJc w:val="left"/>
      <w:pPr>
        <w:ind w:left="1875" w:hanging="720"/>
      </w:pPr>
      <w:rPr>
        <w:rFonts w:hint="default"/>
        <w:lang w:val="en-US" w:eastAsia="en-US" w:bidi="ar-SA"/>
      </w:rPr>
    </w:lvl>
    <w:lvl w:ilvl="2" w:tplc="854EA5CE">
      <w:numFmt w:val="bullet"/>
      <w:lvlText w:val="•"/>
      <w:lvlJc w:val="left"/>
      <w:pPr>
        <w:ind w:left="2791" w:hanging="720"/>
      </w:pPr>
      <w:rPr>
        <w:rFonts w:hint="default"/>
        <w:lang w:val="en-US" w:eastAsia="en-US" w:bidi="ar-SA"/>
      </w:rPr>
    </w:lvl>
    <w:lvl w:ilvl="3" w:tplc="4E30FEDE">
      <w:numFmt w:val="bullet"/>
      <w:lvlText w:val="•"/>
      <w:lvlJc w:val="left"/>
      <w:pPr>
        <w:ind w:left="3707" w:hanging="720"/>
      </w:pPr>
      <w:rPr>
        <w:rFonts w:hint="default"/>
        <w:lang w:val="en-US" w:eastAsia="en-US" w:bidi="ar-SA"/>
      </w:rPr>
    </w:lvl>
    <w:lvl w:ilvl="4" w:tplc="480A07AA">
      <w:numFmt w:val="bullet"/>
      <w:lvlText w:val="•"/>
      <w:lvlJc w:val="left"/>
      <w:pPr>
        <w:ind w:left="4623" w:hanging="720"/>
      </w:pPr>
      <w:rPr>
        <w:rFonts w:hint="default"/>
        <w:lang w:val="en-US" w:eastAsia="en-US" w:bidi="ar-SA"/>
      </w:rPr>
    </w:lvl>
    <w:lvl w:ilvl="5" w:tplc="86527A7C">
      <w:numFmt w:val="bullet"/>
      <w:lvlText w:val="•"/>
      <w:lvlJc w:val="left"/>
      <w:pPr>
        <w:ind w:left="5539" w:hanging="720"/>
      </w:pPr>
      <w:rPr>
        <w:rFonts w:hint="default"/>
        <w:lang w:val="en-US" w:eastAsia="en-US" w:bidi="ar-SA"/>
      </w:rPr>
    </w:lvl>
    <w:lvl w:ilvl="6" w:tplc="4D2C1D58">
      <w:numFmt w:val="bullet"/>
      <w:lvlText w:val="•"/>
      <w:lvlJc w:val="left"/>
      <w:pPr>
        <w:ind w:left="6455" w:hanging="720"/>
      </w:pPr>
      <w:rPr>
        <w:rFonts w:hint="default"/>
        <w:lang w:val="en-US" w:eastAsia="en-US" w:bidi="ar-SA"/>
      </w:rPr>
    </w:lvl>
    <w:lvl w:ilvl="7" w:tplc="309ADA9A">
      <w:numFmt w:val="bullet"/>
      <w:lvlText w:val="•"/>
      <w:lvlJc w:val="left"/>
      <w:pPr>
        <w:ind w:left="7371" w:hanging="720"/>
      </w:pPr>
      <w:rPr>
        <w:rFonts w:hint="default"/>
        <w:lang w:val="en-US" w:eastAsia="en-US" w:bidi="ar-SA"/>
      </w:rPr>
    </w:lvl>
    <w:lvl w:ilvl="8" w:tplc="BDC4BDCC">
      <w:numFmt w:val="bullet"/>
      <w:lvlText w:val="•"/>
      <w:lvlJc w:val="left"/>
      <w:pPr>
        <w:ind w:left="8287" w:hanging="720"/>
      </w:pPr>
      <w:rPr>
        <w:rFonts w:hint="default"/>
        <w:lang w:val="en-US" w:eastAsia="en-US" w:bidi="ar-SA"/>
      </w:rPr>
    </w:lvl>
  </w:abstractNum>
  <w:abstractNum w:abstractNumId="14" w15:restartNumberingAfterBreak="0">
    <w:nsid w:val="61BB03D8"/>
    <w:multiLevelType w:val="hybridMultilevel"/>
    <w:tmpl w:val="68C85640"/>
    <w:lvl w:ilvl="0" w:tplc="A57E7E86">
      <w:start w:val="1"/>
      <w:numFmt w:val="bullet"/>
      <w:pStyle w:val="ISAFBullet4"/>
      <w:lvlText w:val="-"/>
      <w:lvlJc w:val="left"/>
      <w:pPr>
        <w:tabs>
          <w:tab w:val="num" w:pos="1134"/>
        </w:tabs>
        <w:ind w:left="1134" w:hanging="283"/>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F175FD"/>
    <w:multiLevelType w:val="multilevel"/>
    <w:tmpl w:val="0F1ACFA6"/>
    <w:lvl w:ilvl="0">
      <w:start w:val="1"/>
      <w:numFmt w:val="decimal"/>
      <w:pStyle w:val="ISAFSubm-List"/>
      <w:lvlText w:val="%1."/>
      <w:lvlJc w:val="left"/>
      <w:pPr>
        <w:tabs>
          <w:tab w:val="num" w:pos="567"/>
        </w:tabs>
        <w:ind w:left="567"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val="0"/>
        <w:i w:val="0"/>
        <w:color w:val="000000"/>
        <w:sz w:val="22"/>
        <w:szCs w:val="24"/>
        <w:u w:val="none"/>
      </w:rPr>
    </w:lvl>
    <w:lvl w:ilvl="2">
      <w:start w:val="1"/>
      <w:numFmt w:val="lowerLetter"/>
      <w:lvlText w:val="(%3)"/>
      <w:lvlJc w:val="left"/>
      <w:pPr>
        <w:tabs>
          <w:tab w:val="num" w:pos="1418"/>
        </w:tabs>
        <w:ind w:left="1418" w:hanging="567"/>
      </w:pPr>
      <w:rPr>
        <w:rFonts w:ascii="Arial" w:hAnsi="Arial" w:hint="default"/>
      </w:rPr>
    </w:lvl>
    <w:lvl w:ilvl="3">
      <w:start w:val="1"/>
      <w:numFmt w:val="lowerRoman"/>
      <w:lvlText w:val="(%4)"/>
      <w:lvlJc w:val="left"/>
      <w:pPr>
        <w:tabs>
          <w:tab w:val="num" w:pos="1985"/>
        </w:tabs>
        <w:ind w:left="1985" w:hanging="567"/>
      </w:pPr>
      <w:rPr>
        <w:rFonts w:hint="default"/>
      </w:rPr>
    </w:lvl>
    <w:lvl w:ilvl="4">
      <w:start w:val="1"/>
      <w:numFmt w:val="bullet"/>
      <w:lvlText w:val="-"/>
      <w:lvlJc w:val="left"/>
      <w:pPr>
        <w:tabs>
          <w:tab w:val="num" w:pos="567"/>
        </w:tabs>
        <w:ind w:left="2268" w:hanging="454"/>
      </w:pPr>
      <w:rPr>
        <w:rFonts w:ascii="Arial" w:hAnsi="Arial" w:hint="default"/>
      </w:rPr>
    </w:lvl>
    <w:lvl w:ilvl="5">
      <w:start w:val="1"/>
      <w:numFmt w:val="decimal"/>
      <w:lvlRestart w:val="2"/>
      <w:lvlText w:val="%1.%2.%5%6"/>
      <w:lvlJc w:val="left"/>
      <w:pPr>
        <w:tabs>
          <w:tab w:val="num" w:pos="964"/>
        </w:tabs>
        <w:ind w:left="964" w:hanging="964"/>
      </w:pPr>
      <w:rPr>
        <w:rFonts w:hint="default"/>
      </w:rPr>
    </w:lvl>
    <w:lvl w:ilvl="6">
      <w:start w:val="1"/>
      <w:numFmt w:val="decimal"/>
      <w:lvlText w:val="%1.%2.%6.%7"/>
      <w:lvlJc w:val="left"/>
      <w:pPr>
        <w:tabs>
          <w:tab w:val="num" w:pos="964"/>
        </w:tabs>
        <w:ind w:left="964" w:hanging="964"/>
      </w:pPr>
      <w:rPr>
        <w:rFonts w:hint="default"/>
      </w:rPr>
    </w:lvl>
    <w:lvl w:ilvl="7">
      <w:start w:val="1"/>
      <w:numFmt w:val="decimal"/>
      <w:lvlRestart w:val="2"/>
      <w:lvlText w:val="%8%1.%2.%3"/>
      <w:lvlJc w:val="left"/>
      <w:pPr>
        <w:tabs>
          <w:tab w:val="num" w:pos="1440"/>
        </w:tabs>
        <w:ind w:left="851" w:hanging="851"/>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B147AC9"/>
    <w:multiLevelType w:val="hybridMultilevel"/>
    <w:tmpl w:val="F51CDE2A"/>
    <w:lvl w:ilvl="0" w:tplc="8666A0C4">
      <w:start w:val="1"/>
      <w:numFmt w:val="bullet"/>
      <w:pStyle w:val="ISAFBullet5"/>
      <w:lvlText w:val="-"/>
      <w:lvlJc w:val="left"/>
      <w:pPr>
        <w:tabs>
          <w:tab w:val="num" w:pos="1418"/>
        </w:tabs>
        <w:ind w:left="1418" w:hanging="284"/>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492440"/>
    <w:multiLevelType w:val="hybridMultilevel"/>
    <w:tmpl w:val="C750E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86839223">
    <w:abstractNumId w:val="1"/>
  </w:num>
  <w:num w:numId="2" w16cid:durableId="865751762">
    <w:abstractNumId w:val="5"/>
  </w:num>
  <w:num w:numId="3" w16cid:durableId="1447844175">
    <w:abstractNumId w:val="4"/>
  </w:num>
  <w:num w:numId="4" w16cid:durableId="942108660">
    <w:abstractNumId w:val="14"/>
  </w:num>
  <w:num w:numId="5" w16cid:durableId="820269244">
    <w:abstractNumId w:val="16"/>
  </w:num>
  <w:num w:numId="6" w16cid:durableId="833687833">
    <w:abstractNumId w:val="12"/>
  </w:num>
  <w:num w:numId="7" w16cid:durableId="873537191">
    <w:abstractNumId w:val="11"/>
  </w:num>
  <w:num w:numId="8" w16cid:durableId="1562398294">
    <w:abstractNumId w:val="2"/>
  </w:num>
  <w:num w:numId="9" w16cid:durableId="116460447">
    <w:abstractNumId w:val="0"/>
  </w:num>
  <w:num w:numId="10" w16cid:durableId="370812928">
    <w:abstractNumId w:val="15"/>
  </w:num>
  <w:num w:numId="11" w16cid:durableId="1589389164">
    <w:abstractNumId w:val="10"/>
  </w:num>
  <w:num w:numId="12" w16cid:durableId="737244284">
    <w:abstractNumId w:val="8"/>
  </w:num>
  <w:num w:numId="13" w16cid:durableId="856426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967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9425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2921252">
    <w:abstractNumId w:val="6"/>
  </w:num>
  <w:num w:numId="17" w16cid:durableId="1107190175">
    <w:abstractNumId w:val="0"/>
  </w:num>
  <w:num w:numId="18" w16cid:durableId="87317435">
    <w:abstractNumId w:val="0"/>
  </w:num>
  <w:num w:numId="19" w16cid:durableId="273637170">
    <w:abstractNumId w:val="0"/>
  </w:num>
  <w:num w:numId="20" w16cid:durableId="1212040454">
    <w:abstractNumId w:val="0"/>
  </w:num>
  <w:num w:numId="21" w16cid:durableId="1283805827">
    <w:abstractNumId w:val="0"/>
  </w:num>
  <w:num w:numId="22" w16cid:durableId="1722291158">
    <w:abstractNumId w:val="0"/>
  </w:num>
  <w:num w:numId="23" w16cid:durableId="901596728">
    <w:abstractNumId w:val="0"/>
  </w:num>
  <w:num w:numId="24" w16cid:durableId="1320839657">
    <w:abstractNumId w:val="0"/>
  </w:num>
  <w:num w:numId="25" w16cid:durableId="611401237">
    <w:abstractNumId w:val="0"/>
  </w:num>
  <w:num w:numId="26" w16cid:durableId="1385106231">
    <w:abstractNumId w:val="0"/>
  </w:num>
  <w:num w:numId="27" w16cid:durableId="298146930">
    <w:abstractNumId w:val="17"/>
  </w:num>
  <w:num w:numId="28" w16cid:durableId="1314522845">
    <w:abstractNumId w:val="7"/>
  </w:num>
  <w:num w:numId="29" w16cid:durableId="210505436">
    <w:abstractNumId w:val="3"/>
  </w:num>
  <w:num w:numId="30" w16cid:durableId="663358165">
    <w:abstractNumId w:val="13"/>
  </w:num>
  <w:num w:numId="31" w16cid:durableId="9265507">
    <w:abstractNumId w:val="0"/>
  </w:num>
  <w:num w:numId="32" w16cid:durableId="1225021618">
    <w:abstractNumId w:val="0"/>
  </w:num>
  <w:num w:numId="33" w16cid:durableId="969439366">
    <w:abstractNumId w:val="0"/>
  </w:num>
  <w:num w:numId="34" w16cid:durableId="626353282">
    <w:abstractNumId w:val="0"/>
  </w:num>
  <w:num w:numId="35" w16cid:durableId="1327393135">
    <w:abstractNumId w:val="0"/>
  </w:num>
  <w:num w:numId="36" w16cid:durableId="1259485375">
    <w:abstractNumId w:val="0"/>
  </w:num>
  <w:num w:numId="37" w16cid:durableId="1963807671">
    <w:abstractNumId w:val="0"/>
  </w:num>
  <w:num w:numId="38" w16cid:durableId="2060667494">
    <w:abstractNumId w:val="0"/>
  </w:num>
  <w:num w:numId="39" w16cid:durableId="1925143367">
    <w:abstractNumId w:val="0"/>
  </w:num>
  <w:num w:numId="40" w16cid:durableId="953707476">
    <w:abstractNumId w:val="0"/>
  </w:num>
  <w:num w:numId="41" w16cid:durableId="1450394028">
    <w:abstractNumId w:val="9"/>
  </w:num>
  <w:num w:numId="42" w16cid:durableId="92375831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attachedTemplate r:id="rId1"/>
  <w:linkStyle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101891"/>
    <w:docVar w:name="DocID" w:val="{22BCB1F6-76BA-4BF0-BFFC-D0A718878ED8}"/>
    <w:docVar w:name="DocumentNumber" w:val="2363"/>
    <w:docVar w:name="DocumentType" w:val="10"/>
    <w:docVar w:name="FeeEarner" w:val="MJC"/>
    <w:docVar w:name="LibCatalogID" w:val="0"/>
    <w:docVar w:name="MatterDescription" w:val="Governance Review"/>
    <w:docVar w:name="MatterNumber" w:val="1"/>
    <w:docVar w:name="NoFooter" w:val="1"/>
    <w:docVar w:name="VersionID" w:val="{3EC2EFB6-8407-44C5-8A2E-B3E022F96768}"/>
    <w:docVar w:name="WordOperator" w:val="MJC"/>
  </w:docVars>
  <w:rsids>
    <w:rsidRoot w:val="00842ED2"/>
    <w:rsid w:val="00002D5B"/>
    <w:rsid w:val="00004E48"/>
    <w:rsid w:val="00005300"/>
    <w:rsid w:val="00007991"/>
    <w:rsid w:val="00022E66"/>
    <w:rsid w:val="0002334C"/>
    <w:rsid w:val="00024FB7"/>
    <w:rsid w:val="00026150"/>
    <w:rsid w:val="000267C4"/>
    <w:rsid w:val="00030E84"/>
    <w:rsid w:val="00031E4F"/>
    <w:rsid w:val="0003789A"/>
    <w:rsid w:val="00041BB7"/>
    <w:rsid w:val="00051794"/>
    <w:rsid w:val="00051F69"/>
    <w:rsid w:val="00053A1E"/>
    <w:rsid w:val="00060293"/>
    <w:rsid w:val="0006303D"/>
    <w:rsid w:val="000639E3"/>
    <w:rsid w:val="00064FD1"/>
    <w:rsid w:val="0007279E"/>
    <w:rsid w:val="0007290C"/>
    <w:rsid w:val="00080F65"/>
    <w:rsid w:val="00082607"/>
    <w:rsid w:val="00082820"/>
    <w:rsid w:val="00084A2A"/>
    <w:rsid w:val="00090E31"/>
    <w:rsid w:val="000934BB"/>
    <w:rsid w:val="00095500"/>
    <w:rsid w:val="00097446"/>
    <w:rsid w:val="00097FAF"/>
    <w:rsid w:val="000A5546"/>
    <w:rsid w:val="000A6122"/>
    <w:rsid w:val="000A6CCE"/>
    <w:rsid w:val="000A7633"/>
    <w:rsid w:val="000B0077"/>
    <w:rsid w:val="000B0BC1"/>
    <w:rsid w:val="000B0BC6"/>
    <w:rsid w:val="000B5EBE"/>
    <w:rsid w:val="000B7484"/>
    <w:rsid w:val="000C3D35"/>
    <w:rsid w:val="000D784B"/>
    <w:rsid w:val="000E06A0"/>
    <w:rsid w:val="000E06ED"/>
    <w:rsid w:val="000E1582"/>
    <w:rsid w:val="000E1DCC"/>
    <w:rsid w:val="000E4C2A"/>
    <w:rsid w:val="000E6981"/>
    <w:rsid w:val="000E6F14"/>
    <w:rsid w:val="000E7F92"/>
    <w:rsid w:val="000F12CB"/>
    <w:rsid w:val="000F1372"/>
    <w:rsid w:val="000F3C12"/>
    <w:rsid w:val="000F4A05"/>
    <w:rsid w:val="000F6FE9"/>
    <w:rsid w:val="00102042"/>
    <w:rsid w:val="00102611"/>
    <w:rsid w:val="0010422B"/>
    <w:rsid w:val="00105DF9"/>
    <w:rsid w:val="00105E0B"/>
    <w:rsid w:val="00107B43"/>
    <w:rsid w:val="00114FDF"/>
    <w:rsid w:val="00115A1A"/>
    <w:rsid w:val="0011620C"/>
    <w:rsid w:val="0012338C"/>
    <w:rsid w:val="001243B4"/>
    <w:rsid w:val="001246C5"/>
    <w:rsid w:val="0012519F"/>
    <w:rsid w:val="001320D3"/>
    <w:rsid w:val="0014018C"/>
    <w:rsid w:val="0014126A"/>
    <w:rsid w:val="00141AE3"/>
    <w:rsid w:val="00141F94"/>
    <w:rsid w:val="001425E0"/>
    <w:rsid w:val="00143683"/>
    <w:rsid w:val="001516C8"/>
    <w:rsid w:val="00151C89"/>
    <w:rsid w:val="00157EC9"/>
    <w:rsid w:val="001619FB"/>
    <w:rsid w:val="00162A88"/>
    <w:rsid w:val="00170B84"/>
    <w:rsid w:val="0017377E"/>
    <w:rsid w:val="001778C3"/>
    <w:rsid w:val="00180943"/>
    <w:rsid w:val="00180AD1"/>
    <w:rsid w:val="0018145B"/>
    <w:rsid w:val="00181A76"/>
    <w:rsid w:val="00181FF7"/>
    <w:rsid w:val="001827C4"/>
    <w:rsid w:val="001906A3"/>
    <w:rsid w:val="001A1609"/>
    <w:rsid w:val="001A4C77"/>
    <w:rsid w:val="001A6472"/>
    <w:rsid w:val="001A6F9D"/>
    <w:rsid w:val="001B07EC"/>
    <w:rsid w:val="001B13EE"/>
    <w:rsid w:val="001B5813"/>
    <w:rsid w:val="001B672C"/>
    <w:rsid w:val="001B7F9A"/>
    <w:rsid w:val="001C01D5"/>
    <w:rsid w:val="001C1FE8"/>
    <w:rsid w:val="001C4711"/>
    <w:rsid w:val="001D11E8"/>
    <w:rsid w:val="001E209E"/>
    <w:rsid w:val="001F07AC"/>
    <w:rsid w:val="001F208C"/>
    <w:rsid w:val="001F2F28"/>
    <w:rsid w:val="001F3656"/>
    <w:rsid w:val="001F4130"/>
    <w:rsid w:val="001F563D"/>
    <w:rsid w:val="001F5F8B"/>
    <w:rsid w:val="001F72CF"/>
    <w:rsid w:val="001F7EA5"/>
    <w:rsid w:val="002055AC"/>
    <w:rsid w:val="00205767"/>
    <w:rsid w:val="00207AAD"/>
    <w:rsid w:val="00211C8C"/>
    <w:rsid w:val="002127D2"/>
    <w:rsid w:val="00213D07"/>
    <w:rsid w:val="00213F6E"/>
    <w:rsid w:val="00214476"/>
    <w:rsid w:val="002144E8"/>
    <w:rsid w:val="0022159B"/>
    <w:rsid w:val="00223155"/>
    <w:rsid w:val="00225E11"/>
    <w:rsid w:val="00226415"/>
    <w:rsid w:val="00230D98"/>
    <w:rsid w:val="002316C0"/>
    <w:rsid w:val="00237D0D"/>
    <w:rsid w:val="00245527"/>
    <w:rsid w:val="002501A3"/>
    <w:rsid w:val="00253F59"/>
    <w:rsid w:val="00254255"/>
    <w:rsid w:val="00254594"/>
    <w:rsid w:val="002562E0"/>
    <w:rsid w:val="00261615"/>
    <w:rsid w:val="0026297F"/>
    <w:rsid w:val="00265655"/>
    <w:rsid w:val="00273D64"/>
    <w:rsid w:val="0027632E"/>
    <w:rsid w:val="002770AB"/>
    <w:rsid w:val="00277CA8"/>
    <w:rsid w:val="00281FB9"/>
    <w:rsid w:val="0028341D"/>
    <w:rsid w:val="00283593"/>
    <w:rsid w:val="002934EC"/>
    <w:rsid w:val="00297BBD"/>
    <w:rsid w:val="002A18F1"/>
    <w:rsid w:val="002A3C01"/>
    <w:rsid w:val="002A76AD"/>
    <w:rsid w:val="002B4CF7"/>
    <w:rsid w:val="002C34C5"/>
    <w:rsid w:val="002C49FE"/>
    <w:rsid w:val="002D3415"/>
    <w:rsid w:val="002D3B1C"/>
    <w:rsid w:val="002E0D52"/>
    <w:rsid w:val="002E2B8F"/>
    <w:rsid w:val="002E2C47"/>
    <w:rsid w:val="002E2F66"/>
    <w:rsid w:val="002E3B55"/>
    <w:rsid w:val="002E4DB0"/>
    <w:rsid w:val="002E523D"/>
    <w:rsid w:val="002E572C"/>
    <w:rsid w:val="002E7697"/>
    <w:rsid w:val="002F1D73"/>
    <w:rsid w:val="002F2006"/>
    <w:rsid w:val="002F4028"/>
    <w:rsid w:val="002F444D"/>
    <w:rsid w:val="002F6700"/>
    <w:rsid w:val="002F6A81"/>
    <w:rsid w:val="002F6B49"/>
    <w:rsid w:val="00303656"/>
    <w:rsid w:val="00313524"/>
    <w:rsid w:val="003215BE"/>
    <w:rsid w:val="00322117"/>
    <w:rsid w:val="00322CF9"/>
    <w:rsid w:val="00322DE1"/>
    <w:rsid w:val="00325256"/>
    <w:rsid w:val="00326DE2"/>
    <w:rsid w:val="00327A06"/>
    <w:rsid w:val="00334176"/>
    <w:rsid w:val="00335BE5"/>
    <w:rsid w:val="00336E84"/>
    <w:rsid w:val="00337D4C"/>
    <w:rsid w:val="00341065"/>
    <w:rsid w:val="003418AA"/>
    <w:rsid w:val="003477C4"/>
    <w:rsid w:val="003520EA"/>
    <w:rsid w:val="00355E76"/>
    <w:rsid w:val="003632AC"/>
    <w:rsid w:val="00364D4C"/>
    <w:rsid w:val="00367242"/>
    <w:rsid w:val="00373C20"/>
    <w:rsid w:val="0037494C"/>
    <w:rsid w:val="00376F78"/>
    <w:rsid w:val="00380F2D"/>
    <w:rsid w:val="00382475"/>
    <w:rsid w:val="0038791F"/>
    <w:rsid w:val="00387AD7"/>
    <w:rsid w:val="00387DB7"/>
    <w:rsid w:val="0039089D"/>
    <w:rsid w:val="0039353D"/>
    <w:rsid w:val="003A05E6"/>
    <w:rsid w:val="003A1AEF"/>
    <w:rsid w:val="003A1B34"/>
    <w:rsid w:val="003B01F5"/>
    <w:rsid w:val="003B08A2"/>
    <w:rsid w:val="003B097A"/>
    <w:rsid w:val="003B228F"/>
    <w:rsid w:val="003B2EA3"/>
    <w:rsid w:val="003B3F78"/>
    <w:rsid w:val="003B4220"/>
    <w:rsid w:val="003B427A"/>
    <w:rsid w:val="003B5EE1"/>
    <w:rsid w:val="003C55E4"/>
    <w:rsid w:val="003D48CA"/>
    <w:rsid w:val="003D5EF2"/>
    <w:rsid w:val="003D7168"/>
    <w:rsid w:val="003E3F73"/>
    <w:rsid w:val="003F0E8D"/>
    <w:rsid w:val="003F1B06"/>
    <w:rsid w:val="003F3A60"/>
    <w:rsid w:val="003F52F0"/>
    <w:rsid w:val="0040157F"/>
    <w:rsid w:val="004037C8"/>
    <w:rsid w:val="0041704E"/>
    <w:rsid w:val="00421AAD"/>
    <w:rsid w:val="00426C13"/>
    <w:rsid w:val="00435727"/>
    <w:rsid w:val="004524CB"/>
    <w:rsid w:val="004528D4"/>
    <w:rsid w:val="00460E96"/>
    <w:rsid w:val="0046309A"/>
    <w:rsid w:val="004631D0"/>
    <w:rsid w:val="00463632"/>
    <w:rsid w:val="00470E10"/>
    <w:rsid w:val="00471297"/>
    <w:rsid w:val="004733CC"/>
    <w:rsid w:val="004757EC"/>
    <w:rsid w:val="004802E7"/>
    <w:rsid w:val="00480C39"/>
    <w:rsid w:val="004812A7"/>
    <w:rsid w:val="00481D1A"/>
    <w:rsid w:val="0048264C"/>
    <w:rsid w:val="00482AA6"/>
    <w:rsid w:val="00482E30"/>
    <w:rsid w:val="00483027"/>
    <w:rsid w:val="00483ABA"/>
    <w:rsid w:val="0049095E"/>
    <w:rsid w:val="00491399"/>
    <w:rsid w:val="00494C12"/>
    <w:rsid w:val="004973A3"/>
    <w:rsid w:val="00497408"/>
    <w:rsid w:val="004A1316"/>
    <w:rsid w:val="004A15CA"/>
    <w:rsid w:val="004A1E13"/>
    <w:rsid w:val="004A23DD"/>
    <w:rsid w:val="004A3230"/>
    <w:rsid w:val="004A6CA7"/>
    <w:rsid w:val="004B052F"/>
    <w:rsid w:val="004B5348"/>
    <w:rsid w:val="004B6DED"/>
    <w:rsid w:val="004C1966"/>
    <w:rsid w:val="004C3AD0"/>
    <w:rsid w:val="004C7986"/>
    <w:rsid w:val="004D0DC5"/>
    <w:rsid w:val="004D196A"/>
    <w:rsid w:val="004D1E3F"/>
    <w:rsid w:val="004D3B2D"/>
    <w:rsid w:val="004D6E80"/>
    <w:rsid w:val="004E15FE"/>
    <w:rsid w:val="004E1947"/>
    <w:rsid w:val="004E1F69"/>
    <w:rsid w:val="004E26B7"/>
    <w:rsid w:val="004E338A"/>
    <w:rsid w:val="004E40CF"/>
    <w:rsid w:val="004F4992"/>
    <w:rsid w:val="004F4DFB"/>
    <w:rsid w:val="004F5378"/>
    <w:rsid w:val="00506605"/>
    <w:rsid w:val="0051312A"/>
    <w:rsid w:val="00516008"/>
    <w:rsid w:val="00525434"/>
    <w:rsid w:val="005271C8"/>
    <w:rsid w:val="005277EC"/>
    <w:rsid w:val="005372E4"/>
    <w:rsid w:val="005517D3"/>
    <w:rsid w:val="00552FB9"/>
    <w:rsid w:val="00553F83"/>
    <w:rsid w:val="00557154"/>
    <w:rsid w:val="00557DA2"/>
    <w:rsid w:val="0056122B"/>
    <w:rsid w:val="005619E5"/>
    <w:rsid w:val="00562E27"/>
    <w:rsid w:val="00567373"/>
    <w:rsid w:val="00570D31"/>
    <w:rsid w:val="005755DF"/>
    <w:rsid w:val="0058091B"/>
    <w:rsid w:val="0058506A"/>
    <w:rsid w:val="00585257"/>
    <w:rsid w:val="00597C46"/>
    <w:rsid w:val="00597FB2"/>
    <w:rsid w:val="005A04AD"/>
    <w:rsid w:val="005A06E4"/>
    <w:rsid w:val="005A0CED"/>
    <w:rsid w:val="005A3551"/>
    <w:rsid w:val="005A46FE"/>
    <w:rsid w:val="005A5D51"/>
    <w:rsid w:val="005A6407"/>
    <w:rsid w:val="005A6452"/>
    <w:rsid w:val="005A656A"/>
    <w:rsid w:val="005A6F7F"/>
    <w:rsid w:val="005A7136"/>
    <w:rsid w:val="005B1AB4"/>
    <w:rsid w:val="005B2AD4"/>
    <w:rsid w:val="005B3E49"/>
    <w:rsid w:val="005B5AB6"/>
    <w:rsid w:val="005B619F"/>
    <w:rsid w:val="005B77E0"/>
    <w:rsid w:val="005C02B9"/>
    <w:rsid w:val="005C1676"/>
    <w:rsid w:val="005C2CCB"/>
    <w:rsid w:val="005D0D40"/>
    <w:rsid w:val="005D0DF1"/>
    <w:rsid w:val="005D1150"/>
    <w:rsid w:val="005D1B1E"/>
    <w:rsid w:val="005D4345"/>
    <w:rsid w:val="005D794A"/>
    <w:rsid w:val="005E0564"/>
    <w:rsid w:val="005E141E"/>
    <w:rsid w:val="005E5BBE"/>
    <w:rsid w:val="005E6559"/>
    <w:rsid w:val="005E6FE3"/>
    <w:rsid w:val="005F26F4"/>
    <w:rsid w:val="005F450F"/>
    <w:rsid w:val="005F5786"/>
    <w:rsid w:val="005F6883"/>
    <w:rsid w:val="006175FF"/>
    <w:rsid w:val="0062004B"/>
    <w:rsid w:val="00624D93"/>
    <w:rsid w:val="006251D6"/>
    <w:rsid w:val="00630D5D"/>
    <w:rsid w:val="00631BCE"/>
    <w:rsid w:val="00635BF9"/>
    <w:rsid w:val="00637195"/>
    <w:rsid w:val="006445BF"/>
    <w:rsid w:val="00665809"/>
    <w:rsid w:val="006661BD"/>
    <w:rsid w:val="00670B67"/>
    <w:rsid w:val="0067471B"/>
    <w:rsid w:val="006764C7"/>
    <w:rsid w:val="00677B0D"/>
    <w:rsid w:val="00680FA3"/>
    <w:rsid w:val="00682412"/>
    <w:rsid w:val="00684F36"/>
    <w:rsid w:val="00685B36"/>
    <w:rsid w:val="00687C9E"/>
    <w:rsid w:val="00695ABB"/>
    <w:rsid w:val="006A0B5C"/>
    <w:rsid w:val="006A72D0"/>
    <w:rsid w:val="006B2730"/>
    <w:rsid w:val="006B3E9D"/>
    <w:rsid w:val="006B6F61"/>
    <w:rsid w:val="006B6FC1"/>
    <w:rsid w:val="006C0321"/>
    <w:rsid w:val="006C30DF"/>
    <w:rsid w:val="006C3906"/>
    <w:rsid w:val="006C42AC"/>
    <w:rsid w:val="006D13AA"/>
    <w:rsid w:val="006D31DE"/>
    <w:rsid w:val="006E269E"/>
    <w:rsid w:val="006F0915"/>
    <w:rsid w:val="006F1418"/>
    <w:rsid w:val="006F1943"/>
    <w:rsid w:val="006F3D84"/>
    <w:rsid w:val="006F4620"/>
    <w:rsid w:val="006F612E"/>
    <w:rsid w:val="006F6736"/>
    <w:rsid w:val="007030A1"/>
    <w:rsid w:val="0070386C"/>
    <w:rsid w:val="00707538"/>
    <w:rsid w:val="00712391"/>
    <w:rsid w:val="0072491D"/>
    <w:rsid w:val="00727940"/>
    <w:rsid w:val="00727A38"/>
    <w:rsid w:val="00736BB1"/>
    <w:rsid w:val="00737545"/>
    <w:rsid w:val="007413AD"/>
    <w:rsid w:val="0074441B"/>
    <w:rsid w:val="00753390"/>
    <w:rsid w:val="00753FCF"/>
    <w:rsid w:val="0075708A"/>
    <w:rsid w:val="00760255"/>
    <w:rsid w:val="00760B00"/>
    <w:rsid w:val="007616A8"/>
    <w:rsid w:val="007634CC"/>
    <w:rsid w:val="00767E4B"/>
    <w:rsid w:val="007745AF"/>
    <w:rsid w:val="00774B30"/>
    <w:rsid w:val="00780B56"/>
    <w:rsid w:val="00781A60"/>
    <w:rsid w:val="00783B62"/>
    <w:rsid w:val="00787244"/>
    <w:rsid w:val="0078797F"/>
    <w:rsid w:val="007942B8"/>
    <w:rsid w:val="00796486"/>
    <w:rsid w:val="00796A2A"/>
    <w:rsid w:val="00797874"/>
    <w:rsid w:val="007A0032"/>
    <w:rsid w:val="007A1041"/>
    <w:rsid w:val="007A4A97"/>
    <w:rsid w:val="007A7948"/>
    <w:rsid w:val="007B0CF5"/>
    <w:rsid w:val="007B1352"/>
    <w:rsid w:val="007B70E3"/>
    <w:rsid w:val="007B779E"/>
    <w:rsid w:val="007C0A5A"/>
    <w:rsid w:val="007C4EDE"/>
    <w:rsid w:val="007C556D"/>
    <w:rsid w:val="007C6593"/>
    <w:rsid w:val="007C66C2"/>
    <w:rsid w:val="007C7616"/>
    <w:rsid w:val="007D3DB0"/>
    <w:rsid w:val="007D402B"/>
    <w:rsid w:val="007D52BA"/>
    <w:rsid w:val="007E0D6A"/>
    <w:rsid w:val="007E16FD"/>
    <w:rsid w:val="007E75AE"/>
    <w:rsid w:val="007F3240"/>
    <w:rsid w:val="007F5C4A"/>
    <w:rsid w:val="007F67F4"/>
    <w:rsid w:val="008035CB"/>
    <w:rsid w:val="0080568F"/>
    <w:rsid w:val="008079EC"/>
    <w:rsid w:val="0081154E"/>
    <w:rsid w:val="00811D06"/>
    <w:rsid w:val="00814364"/>
    <w:rsid w:val="00814370"/>
    <w:rsid w:val="008161B3"/>
    <w:rsid w:val="008305E5"/>
    <w:rsid w:val="008306E3"/>
    <w:rsid w:val="00831A1B"/>
    <w:rsid w:val="00831BF7"/>
    <w:rsid w:val="00832E7A"/>
    <w:rsid w:val="008368AF"/>
    <w:rsid w:val="00842ED2"/>
    <w:rsid w:val="00845BD9"/>
    <w:rsid w:val="00852860"/>
    <w:rsid w:val="00854605"/>
    <w:rsid w:val="0086021C"/>
    <w:rsid w:val="00861FA4"/>
    <w:rsid w:val="00862591"/>
    <w:rsid w:val="00863470"/>
    <w:rsid w:val="00866183"/>
    <w:rsid w:val="00866A63"/>
    <w:rsid w:val="00874986"/>
    <w:rsid w:val="00874DD2"/>
    <w:rsid w:val="008759E7"/>
    <w:rsid w:val="0088130A"/>
    <w:rsid w:val="00891253"/>
    <w:rsid w:val="008939F5"/>
    <w:rsid w:val="008947A7"/>
    <w:rsid w:val="00895A81"/>
    <w:rsid w:val="00897E3E"/>
    <w:rsid w:val="008A3989"/>
    <w:rsid w:val="008A5E47"/>
    <w:rsid w:val="008C3EA7"/>
    <w:rsid w:val="008C6775"/>
    <w:rsid w:val="008D11A2"/>
    <w:rsid w:val="008D1AAC"/>
    <w:rsid w:val="008D264B"/>
    <w:rsid w:val="008D37E0"/>
    <w:rsid w:val="008D46D9"/>
    <w:rsid w:val="008D629F"/>
    <w:rsid w:val="008E48AF"/>
    <w:rsid w:val="008F1B29"/>
    <w:rsid w:val="008F587E"/>
    <w:rsid w:val="0090299D"/>
    <w:rsid w:val="0090453F"/>
    <w:rsid w:val="009139C1"/>
    <w:rsid w:val="009149B6"/>
    <w:rsid w:val="009149CC"/>
    <w:rsid w:val="00915E11"/>
    <w:rsid w:val="009175C9"/>
    <w:rsid w:val="00924E6D"/>
    <w:rsid w:val="00925606"/>
    <w:rsid w:val="00931D45"/>
    <w:rsid w:val="00931DBA"/>
    <w:rsid w:val="00933ED0"/>
    <w:rsid w:val="009378EE"/>
    <w:rsid w:val="00940C3E"/>
    <w:rsid w:val="00942EA6"/>
    <w:rsid w:val="00951CB5"/>
    <w:rsid w:val="009525C7"/>
    <w:rsid w:val="00955DB2"/>
    <w:rsid w:val="00956490"/>
    <w:rsid w:val="00964379"/>
    <w:rsid w:val="00966404"/>
    <w:rsid w:val="00966A63"/>
    <w:rsid w:val="00967116"/>
    <w:rsid w:val="009743E3"/>
    <w:rsid w:val="00981096"/>
    <w:rsid w:val="009846D6"/>
    <w:rsid w:val="00984B4E"/>
    <w:rsid w:val="00987961"/>
    <w:rsid w:val="0099159D"/>
    <w:rsid w:val="00991E75"/>
    <w:rsid w:val="009951F9"/>
    <w:rsid w:val="00997765"/>
    <w:rsid w:val="00997D1B"/>
    <w:rsid w:val="009A2174"/>
    <w:rsid w:val="009A26C3"/>
    <w:rsid w:val="009B6405"/>
    <w:rsid w:val="009B6ACA"/>
    <w:rsid w:val="009C33B7"/>
    <w:rsid w:val="009C4F8F"/>
    <w:rsid w:val="009C507F"/>
    <w:rsid w:val="009C5126"/>
    <w:rsid w:val="009C6E7F"/>
    <w:rsid w:val="009C7E01"/>
    <w:rsid w:val="009D10A3"/>
    <w:rsid w:val="009D1917"/>
    <w:rsid w:val="009D3982"/>
    <w:rsid w:val="009D5CDE"/>
    <w:rsid w:val="009D5EED"/>
    <w:rsid w:val="009E0E71"/>
    <w:rsid w:val="009E1444"/>
    <w:rsid w:val="009E6896"/>
    <w:rsid w:val="009E7060"/>
    <w:rsid w:val="009F476F"/>
    <w:rsid w:val="009F5C2E"/>
    <w:rsid w:val="00A00326"/>
    <w:rsid w:val="00A05F1C"/>
    <w:rsid w:val="00A137FB"/>
    <w:rsid w:val="00A14274"/>
    <w:rsid w:val="00A1738D"/>
    <w:rsid w:val="00A20190"/>
    <w:rsid w:val="00A210E5"/>
    <w:rsid w:val="00A24D13"/>
    <w:rsid w:val="00A303FA"/>
    <w:rsid w:val="00A31410"/>
    <w:rsid w:val="00A31B66"/>
    <w:rsid w:val="00A35A58"/>
    <w:rsid w:val="00A40F8B"/>
    <w:rsid w:val="00A412A8"/>
    <w:rsid w:val="00A41F29"/>
    <w:rsid w:val="00A44283"/>
    <w:rsid w:val="00A47AE1"/>
    <w:rsid w:val="00A52D36"/>
    <w:rsid w:val="00A5327B"/>
    <w:rsid w:val="00A53DCB"/>
    <w:rsid w:val="00A5476A"/>
    <w:rsid w:val="00A65104"/>
    <w:rsid w:val="00A72CD2"/>
    <w:rsid w:val="00A741FC"/>
    <w:rsid w:val="00A74B4C"/>
    <w:rsid w:val="00A7650D"/>
    <w:rsid w:val="00A82AC9"/>
    <w:rsid w:val="00A867DC"/>
    <w:rsid w:val="00A92C66"/>
    <w:rsid w:val="00A9539B"/>
    <w:rsid w:val="00AA0561"/>
    <w:rsid w:val="00AA4C74"/>
    <w:rsid w:val="00AA5DDA"/>
    <w:rsid w:val="00AB2213"/>
    <w:rsid w:val="00AB5FAF"/>
    <w:rsid w:val="00AC1DC3"/>
    <w:rsid w:val="00AC7822"/>
    <w:rsid w:val="00AD09B4"/>
    <w:rsid w:val="00AD1AC4"/>
    <w:rsid w:val="00AD5392"/>
    <w:rsid w:val="00AE06F4"/>
    <w:rsid w:val="00AE07E5"/>
    <w:rsid w:val="00AF09AE"/>
    <w:rsid w:val="00AF0CD7"/>
    <w:rsid w:val="00B01D80"/>
    <w:rsid w:val="00B02991"/>
    <w:rsid w:val="00B0426D"/>
    <w:rsid w:val="00B072E3"/>
    <w:rsid w:val="00B115A9"/>
    <w:rsid w:val="00B12460"/>
    <w:rsid w:val="00B12BB2"/>
    <w:rsid w:val="00B17E97"/>
    <w:rsid w:val="00B27CE5"/>
    <w:rsid w:val="00B329AD"/>
    <w:rsid w:val="00B3312A"/>
    <w:rsid w:val="00B3335C"/>
    <w:rsid w:val="00B33759"/>
    <w:rsid w:val="00B33B53"/>
    <w:rsid w:val="00B374F6"/>
    <w:rsid w:val="00B44E15"/>
    <w:rsid w:val="00B44F84"/>
    <w:rsid w:val="00B5087E"/>
    <w:rsid w:val="00B551C0"/>
    <w:rsid w:val="00B55578"/>
    <w:rsid w:val="00B57825"/>
    <w:rsid w:val="00B60EE1"/>
    <w:rsid w:val="00B61924"/>
    <w:rsid w:val="00B61EC4"/>
    <w:rsid w:val="00B716C9"/>
    <w:rsid w:val="00B725D5"/>
    <w:rsid w:val="00B76DDE"/>
    <w:rsid w:val="00B76DE6"/>
    <w:rsid w:val="00B77824"/>
    <w:rsid w:val="00B817EA"/>
    <w:rsid w:val="00B82CF4"/>
    <w:rsid w:val="00B85B31"/>
    <w:rsid w:val="00B8701C"/>
    <w:rsid w:val="00B9155E"/>
    <w:rsid w:val="00B92C3C"/>
    <w:rsid w:val="00B96FA6"/>
    <w:rsid w:val="00B970B3"/>
    <w:rsid w:val="00BA1B47"/>
    <w:rsid w:val="00BA3303"/>
    <w:rsid w:val="00BA3DCD"/>
    <w:rsid w:val="00BA534B"/>
    <w:rsid w:val="00BB0547"/>
    <w:rsid w:val="00BB164F"/>
    <w:rsid w:val="00BB2054"/>
    <w:rsid w:val="00BB20C4"/>
    <w:rsid w:val="00BB3CAA"/>
    <w:rsid w:val="00BB588B"/>
    <w:rsid w:val="00BB5A45"/>
    <w:rsid w:val="00BC3496"/>
    <w:rsid w:val="00BC4C29"/>
    <w:rsid w:val="00BC4E83"/>
    <w:rsid w:val="00BC785B"/>
    <w:rsid w:val="00BD4DD0"/>
    <w:rsid w:val="00BE0311"/>
    <w:rsid w:val="00BE2BFD"/>
    <w:rsid w:val="00BE2CFE"/>
    <w:rsid w:val="00BE318C"/>
    <w:rsid w:val="00BE5C9A"/>
    <w:rsid w:val="00BE5DC1"/>
    <w:rsid w:val="00BF01FB"/>
    <w:rsid w:val="00BF022A"/>
    <w:rsid w:val="00BF32CC"/>
    <w:rsid w:val="00BF3E87"/>
    <w:rsid w:val="00BF58FE"/>
    <w:rsid w:val="00BF6D10"/>
    <w:rsid w:val="00BF7B3D"/>
    <w:rsid w:val="00C00E9D"/>
    <w:rsid w:val="00C15A5E"/>
    <w:rsid w:val="00C22958"/>
    <w:rsid w:val="00C242EC"/>
    <w:rsid w:val="00C26F3A"/>
    <w:rsid w:val="00C27366"/>
    <w:rsid w:val="00C4014A"/>
    <w:rsid w:val="00C40804"/>
    <w:rsid w:val="00C41DCD"/>
    <w:rsid w:val="00C421D0"/>
    <w:rsid w:val="00C47C28"/>
    <w:rsid w:val="00C5127C"/>
    <w:rsid w:val="00C523DD"/>
    <w:rsid w:val="00C52C42"/>
    <w:rsid w:val="00C52CFF"/>
    <w:rsid w:val="00C56BAA"/>
    <w:rsid w:val="00C56D0B"/>
    <w:rsid w:val="00C578DF"/>
    <w:rsid w:val="00C66DEC"/>
    <w:rsid w:val="00C66F7D"/>
    <w:rsid w:val="00C67538"/>
    <w:rsid w:val="00C70B96"/>
    <w:rsid w:val="00C73249"/>
    <w:rsid w:val="00C75CCF"/>
    <w:rsid w:val="00C80409"/>
    <w:rsid w:val="00C814C0"/>
    <w:rsid w:val="00C82097"/>
    <w:rsid w:val="00C835D6"/>
    <w:rsid w:val="00C84EF0"/>
    <w:rsid w:val="00C85038"/>
    <w:rsid w:val="00C9026B"/>
    <w:rsid w:val="00C92958"/>
    <w:rsid w:val="00C96864"/>
    <w:rsid w:val="00CB14D0"/>
    <w:rsid w:val="00CB1FF5"/>
    <w:rsid w:val="00CB32CB"/>
    <w:rsid w:val="00CB510A"/>
    <w:rsid w:val="00CB7556"/>
    <w:rsid w:val="00CB7700"/>
    <w:rsid w:val="00CC0101"/>
    <w:rsid w:val="00CD254F"/>
    <w:rsid w:val="00CD4353"/>
    <w:rsid w:val="00CD456A"/>
    <w:rsid w:val="00CD499C"/>
    <w:rsid w:val="00CD725C"/>
    <w:rsid w:val="00CE2CFC"/>
    <w:rsid w:val="00CE674D"/>
    <w:rsid w:val="00CF1E2D"/>
    <w:rsid w:val="00CF3312"/>
    <w:rsid w:val="00CF67BA"/>
    <w:rsid w:val="00D0054D"/>
    <w:rsid w:val="00D00A07"/>
    <w:rsid w:val="00D03D07"/>
    <w:rsid w:val="00D05F3C"/>
    <w:rsid w:val="00D063A2"/>
    <w:rsid w:val="00D13973"/>
    <w:rsid w:val="00D140B8"/>
    <w:rsid w:val="00D14202"/>
    <w:rsid w:val="00D20CBF"/>
    <w:rsid w:val="00D226A1"/>
    <w:rsid w:val="00D23481"/>
    <w:rsid w:val="00D2396B"/>
    <w:rsid w:val="00D23BDB"/>
    <w:rsid w:val="00D247C0"/>
    <w:rsid w:val="00D248C7"/>
    <w:rsid w:val="00D25D07"/>
    <w:rsid w:val="00D2654B"/>
    <w:rsid w:val="00D34038"/>
    <w:rsid w:val="00D35B99"/>
    <w:rsid w:val="00D40F07"/>
    <w:rsid w:val="00D43D29"/>
    <w:rsid w:val="00D44754"/>
    <w:rsid w:val="00D52BE3"/>
    <w:rsid w:val="00D53150"/>
    <w:rsid w:val="00D53512"/>
    <w:rsid w:val="00D53FC9"/>
    <w:rsid w:val="00D611A8"/>
    <w:rsid w:val="00D6246C"/>
    <w:rsid w:val="00D63EE1"/>
    <w:rsid w:val="00D70F4F"/>
    <w:rsid w:val="00D73BDE"/>
    <w:rsid w:val="00D75BDC"/>
    <w:rsid w:val="00D82BF0"/>
    <w:rsid w:val="00D8419C"/>
    <w:rsid w:val="00D84AEF"/>
    <w:rsid w:val="00D86ECA"/>
    <w:rsid w:val="00D87A1D"/>
    <w:rsid w:val="00D9219E"/>
    <w:rsid w:val="00D96F53"/>
    <w:rsid w:val="00DA0B06"/>
    <w:rsid w:val="00DA260D"/>
    <w:rsid w:val="00DA3552"/>
    <w:rsid w:val="00DB37F0"/>
    <w:rsid w:val="00DB49CE"/>
    <w:rsid w:val="00DC1CA2"/>
    <w:rsid w:val="00DC1CBD"/>
    <w:rsid w:val="00DC2B7B"/>
    <w:rsid w:val="00DC548F"/>
    <w:rsid w:val="00DD0E68"/>
    <w:rsid w:val="00DD142E"/>
    <w:rsid w:val="00DD3031"/>
    <w:rsid w:val="00DD5E0A"/>
    <w:rsid w:val="00DD7082"/>
    <w:rsid w:val="00DE43A4"/>
    <w:rsid w:val="00DE64C1"/>
    <w:rsid w:val="00DF16AB"/>
    <w:rsid w:val="00E07D96"/>
    <w:rsid w:val="00E11B78"/>
    <w:rsid w:val="00E11B92"/>
    <w:rsid w:val="00E124BD"/>
    <w:rsid w:val="00E26D71"/>
    <w:rsid w:val="00E355D9"/>
    <w:rsid w:val="00E35B45"/>
    <w:rsid w:val="00E431A4"/>
    <w:rsid w:val="00E4641D"/>
    <w:rsid w:val="00E506E8"/>
    <w:rsid w:val="00E50F66"/>
    <w:rsid w:val="00E53B6C"/>
    <w:rsid w:val="00E57105"/>
    <w:rsid w:val="00E6136D"/>
    <w:rsid w:val="00E628BE"/>
    <w:rsid w:val="00E6435B"/>
    <w:rsid w:val="00E65CEB"/>
    <w:rsid w:val="00E66635"/>
    <w:rsid w:val="00E7131B"/>
    <w:rsid w:val="00E7345F"/>
    <w:rsid w:val="00E811F2"/>
    <w:rsid w:val="00E82180"/>
    <w:rsid w:val="00E827F1"/>
    <w:rsid w:val="00E82CDD"/>
    <w:rsid w:val="00E8724E"/>
    <w:rsid w:val="00E92571"/>
    <w:rsid w:val="00E93464"/>
    <w:rsid w:val="00E93E13"/>
    <w:rsid w:val="00E96E9A"/>
    <w:rsid w:val="00EA2025"/>
    <w:rsid w:val="00EA31ED"/>
    <w:rsid w:val="00EA4EC5"/>
    <w:rsid w:val="00EA7F24"/>
    <w:rsid w:val="00EB356D"/>
    <w:rsid w:val="00EB3784"/>
    <w:rsid w:val="00EB3D03"/>
    <w:rsid w:val="00EC047B"/>
    <w:rsid w:val="00EC14FC"/>
    <w:rsid w:val="00EC61CC"/>
    <w:rsid w:val="00ED3FD4"/>
    <w:rsid w:val="00EE1424"/>
    <w:rsid w:val="00EE1C2F"/>
    <w:rsid w:val="00EE5881"/>
    <w:rsid w:val="00EE7260"/>
    <w:rsid w:val="00EF56FE"/>
    <w:rsid w:val="00EF65B6"/>
    <w:rsid w:val="00EF6819"/>
    <w:rsid w:val="00F013F4"/>
    <w:rsid w:val="00F018A8"/>
    <w:rsid w:val="00F0391C"/>
    <w:rsid w:val="00F03AF8"/>
    <w:rsid w:val="00F10B2C"/>
    <w:rsid w:val="00F132D4"/>
    <w:rsid w:val="00F13423"/>
    <w:rsid w:val="00F136BC"/>
    <w:rsid w:val="00F13925"/>
    <w:rsid w:val="00F154FB"/>
    <w:rsid w:val="00F15ABB"/>
    <w:rsid w:val="00F160CD"/>
    <w:rsid w:val="00F16E94"/>
    <w:rsid w:val="00F201A7"/>
    <w:rsid w:val="00F21144"/>
    <w:rsid w:val="00F2430E"/>
    <w:rsid w:val="00F24F70"/>
    <w:rsid w:val="00F27F3C"/>
    <w:rsid w:val="00F30706"/>
    <w:rsid w:val="00F3237C"/>
    <w:rsid w:val="00F325A4"/>
    <w:rsid w:val="00F36234"/>
    <w:rsid w:val="00F37318"/>
    <w:rsid w:val="00F3796D"/>
    <w:rsid w:val="00F41C51"/>
    <w:rsid w:val="00F45752"/>
    <w:rsid w:val="00F51208"/>
    <w:rsid w:val="00F542DE"/>
    <w:rsid w:val="00F5475E"/>
    <w:rsid w:val="00F54D4B"/>
    <w:rsid w:val="00F617A5"/>
    <w:rsid w:val="00F655E1"/>
    <w:rsid w:val="00F73CCC"/>
    <w:rsid w:val="00F74B20"/>
    <w:rsid w:val="00F76E44"/>
    <w:rsid w:val="00F81BC0"/>
    <w:rsid w:val="00F828F6"/>
    <w:rsid w:val="00F8534C"/>
    <w:rsid w:val="00F856A0"/>
    <w:rsid w:val="00F91CF0"/>
    <w:rsid w:val="00F958DC"/>
    <w:rsid w:val="00F9635A"/>
    <w:rsid w:val="00F96497"/>
    <w:rsid w:val="00F97EAA"/>
    <w:rsid w:val="00FA28C9"/>
    <w:rsid w:val="00FA4923"/>
    <w:rsid w:val="00FB59D8"/>
    <w:rsid w:val="00FB5E64"/>
    <w:rsid w:val="00FC0AF9"/>
    <w:rsid w:val="00FC26EE"/>
    <w:rsid w:val="00FC534A"/>
    <w:rsid w:val="00FD081B"/>
    <w:rsid w:val="00FD1CEA"/>
    <w:rsid w:val="00FD21EC"/>
    <w:rsid w:val="00FE1238"/>
    <w:rsid w:val="00FE2898"/>
    <w:rsid w:val="00FE3A75"/>
    <w:rsid w:val="00FE6BE5"/>
    <w:rsid w:val="00FF1BD3"/>
    <w:rsid w:val="00FF3247"/>
    <w:rsid w:val="00FF3275"/>
    <w:rsid w:val="00FF6AE8"/>
    <w:rsid w:val="00FF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DB296"/>
  <w15:docId w15:val="{D3FE85C4-14D4-4D7E-9683-4A0327E4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2C66"/>
    <w:rPr>
      <w:sz w:val="24"/>
      <w:szCs w:val="24"/>
    </w:rPr>
  </w:style>
  <w:style w:type="paragraph" w:styleId="Heading1">
    <w:name w:val="heading 1"/>
    <w:basedOn w:val="Normal"/>
    <w:next w:val="Normal"/>
    <w:qFormat/>
    <w:rsid w:val="00F45752"/>
    <w:pPr>
      <w:keepNext/>
      <w:spacing w:before="240" w:after="60"/>
      <w:outlineLvl w:val="0"/>
    </w:pPr>
    <w:rPr>
      <w:rFonts w:cs="Arial"/>
      <w:b/>
      <w:bCs/>
      <w:kern w:val="32"/>
      <w:sz w:val="32"/>
      <w:szCs w:val="32"/>
      <w:lang w:eastAsia="en-US"/>
    </w:rPr>
  </w:style>
  <w:style w:type="paragraph" w:styleId="Heading2">
    <w:name w:val="heading 2"/>
    <w:basedOn w:val="Normal"/>
    <w:next w:val="Normal"/>
    <w:qFormat/>
    <w:rsid w:val="00F45752"/>
    <w:pPr>
      <w:keepNext/>
      <w:spacing w:before="240" w:after="60"/>
      <w:outlineLvl w:val="1"/>
    </w:pPr>
    <w:rPr>
      <w:rFonts w:cs="Arial"/>
      <w:b/>
      <w:bCs/>
      <w:i/>
      <w:iCs/>
      <w:sz w:val="28"/>
      <w:szCs w:val="28"/>
      <w:lang w:eastAsia="en-US"/>
    </w:rPr>
  </w:style>
  <w:style w:type="paragraph" w:styleId="Heading3">
    <w:name w:val="heading 3"/>
    <w:basedOn w:val="Normal"/>
    <w:next w:val="Normal"/>
    <w:qFormat/>
    <w:rsid w:val="00F45752"/>
    <w:pPr>
      <w:keepNext/>
      <w:spacing w:before="240" w:after="60"/>
      <w:outlineLvl w:val="2"/>
    </w:pPr>
    <w:rPr>
      <w:rFonts w:cs="Arial"/>
      <w:b/>
      <w:bCs/>
      <w:sz w:val="26"/>
      <w:szCs w:val="26"/>
      <w:lang w:eastAsia="en-US"/>
    </w:rPr>
  </w:style>
  <w:style w:type="paragraph" w:styleId="Heading4">
    <w:name w:val="heading 4"/>
    <w:basedOn w:val="Normal"/>
    <w:next w:val="Normal"/>
    <w:qFormat/>
    <w:rsid w:val="00F45752"/>
    <w:pPr>
      <w:keepNext/>
      <w:spacing w:before="240" w:after="60"/>
      <w:outlineLvl w:val="3"/>
    </w:pPr>
    <w:rPr>
      <w:b/>
      <w:bCs/>
      <w:sz w:val="28"/>
      <w:szCs w:val="28"/>
      <w:lang w:eastAsia="en-US"/>
    </w:rPr>
  </w:style>
  <w:style w:type="paragraph" w:styleId="Heading5">
    <w:name w:val="heading 5"/>
    <w:basedOn w:val="Normal"/>
    <w:next w:val="Normal"/>
    <w:qFormat/>
    <w:rsid w:val="00F45752"/>
    <w:pPr>
      <w:numPr>
        <w:ilvl w:val="4"/>
        <w:numId w:val="11"/>
      </w:numPr>
      <w:spacing w:before="240" w:after="60"/>
      <w:outlineLvl w:val="4"/>
    </w:pPr>
    <w:rPr>
      <w:b/>
      <w:bCs/>
      <w:i/>
      <w:iCs/>
      <w:sz w:val="26"/>
      <w:szCs w:val="26"/>
      <w:lang w:eastAsia="en-US"/>
    </w:rPr>
  </w:style>
  <w:style w:type="paragraph" w:styleId="Heading6">
    <w:name w:val="heading 6"/>
    <w:basedOn w:val="Normal"/>
    <w:next w:val="Normal"/>
    <w:qFormat/>
    <w:rsid w:val="00F45752"/>
    <w:pPr>
      <w:spacing w:before="240" w:after="60"/>
      <w:outlineLvl w:val="5"/>
    </w:pPr>
    <w:rPr>
      <w:bCs/>
      <w:lang w:eastAsia="en-US"/>
    </w:rPr>
  </w:style>
  <w:style w:type="paragraph" w:styleId="Heading7">
    <w:name w:val="heading 7"/>
    <w:basedOn w:val="Normal"/>
    <w:next w:val="Normal"/>
    <w:qFormat/>
    <w:rsid w:val="00F45752"/>
    <w:pPr>
      <w:spacing w:before="240" w:after="120"/>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AFBullet">
    <w:name w:val="ISAF Bullet"/>
    <w:basedOn w:val="Normal"/>
    <w:semiHidden/>
    <w:pPr>
      <w:numPr>
        <w:numId w:val="1"/>
      </w:numPr>
      <w:tabs>
        <w:tab w:val="clear" w:pos="284"/>
        <w:tab w:val="num" w:pos="360"/>
      </w:tabs>
      <w:spacing w:after="120"/>
      <w:ind w:left="0" w:firstLine="0"/>
    </w:pPr>
    <w:rPr>
      <w:snapToGrid w:val="0"/>
      <w:lang w:eastAsia="en-US"/>
    </w:rPr>
  </w:style>
  <w:style w:type="paragraph" w:customStyle="1" w:styleId="ISAFBullet2">
    <w:name w:val="ISAF Bullet 2"/>
    <w:basedOn w:val="Normal"/>
    <w:semiHidden/>
    <w:pPr>
      <w:numPr>
        <w:numId w:val="2"/>
      </w:numPr>
      <w:tabs>
        <w:tab w:val="clear" w:pos="567"/>
        <w:tab w:val="num" w:pos="360"/>
      </w:tabs>
      <w:spacing w:after="120"/>
      <w:ind w:left="0" w:firstLine="0"/>
    </w:pPr>
    <w:rPr>
      <w:snapToGrid w:val="0"/>
      <w:lang w:eastAsia="en-US"/>
    </w:rPr>
  </w:style>
  <w:style w:type="paragraph" w:customStyle="1" w:styleId="ISAFBullet3">
    <w:name w:val="ISAF Bullet 3"/>
    <w:basedOn w:val="Normal"/>
    <w:semiHidden/>
    <w:pPr>
      <w:numPr>
        <w:numId w:val="3"/>
      </w:numPr>
      <w:tabs>
        <w:tab w:val="clear" w:pos="851"/>
        <w:tab w:val="num" w:pos="360"/>
      </w:tabs>
      <w:spacing w:after="120"/>
      <w:ind w:left="0" w:firstLine="0"/>
    </w:pPr>
    <w:rPr>
      <w:snapToGrid w:val="0"/>
      <w:lang w:eastAsia="en-US"/>
    </w:rPr>
  </w:style>
  <w:style w:type="paragraph" w:customStyle="1" w:styleId="ISAFBullet4">
    <w:name w:val="ISAF Bullet 4"/>
    <w:basedOn w:val="Normal"/>
    <w:semiHidden/>
    <w:pPr>
      <w:numPr>
        <w:numId w:val="4"/>
      </w:numPr>
      <w:spacing w:after="120"/>
    </w:pPr>
    <w:rPr>
      <w:snapToGrid w:val="0"/>
    </w:rPr>
  </w:style>
  <w:style w:type="paragraph" w:customStyle="1" w:styleId="ISAFBullet5">
    <w:name w:val="ISAF Bullet 5"/>
    <w:basedOn w:val="Normal"/>
    <w:semiHidden/>
    <w:pPr>
      <w:numPr>
        <w:numId w:val="5"/>
      </w:numPr>
      <w:spacing w:after="120"/>
    </w:pPr>
    <w:rPr>
      <w:snapToGrid w:val="0"/>
    </w:rPr>
  </w:style>
  <w:style w:type="paragraph" w:customStyle="1" w:styleId="ISAFHeading1">
    <w:name w:val="ISAF Heading 1"/>
    <w:basedOn w:val="Heading1"/>
    <w:next w:val="Normal"/>
    <w:autoRedefine/>
    <w:rsid w:val="007B1352"/>
    <w:rPr>
      <w:sz w:val="28"/>
    </w:rPr>
  </w:style>
  <w:style w:type="paragraph" w:customStyle="1" w:styleId="ISAFHeading2">
    <w:name w:val="ISAF Heading 2"/>
    <w:basedOn w:val="ISAFHeading1"/>
    <w:next w:val="ISAFNormal"/>
    <w:autoRedefine/>
    <w:rsid w:val="003B427A"/>
    <w:rPr>
      <w:sz w:val="24"/>
    </w:rPr>
  </w:style>
  <w:style w:type="paragraph" w:customStyle="1" w:styleId="ISAFHeading3">
    <w:name w:val="ISAF Heading 3"/>
    <w:basedOn w:val="ISAFHeading2"/>
    <w:next w:val="Normal"/>
    <w:autoRedefine/>
    <w:rsid w:val="003B427A"/>
    <w:pPr>
      <w:spacing w:after="0"/>
    </w:pPr>
    <w:rPr>
      <w:b w:val="0"/>
      <w:u w:val="single"/>
    </w:rPr>
  </w:style>
  <w:style w:type="paragraph" w:customStyle="1" w:styleId="ISAFHeading4">
    <w:name w:val="ISAF Heading 4"/>
    <w:basedOn w:val="Normal"/>
    <w:pPr>
      <w:keepNext/>
      <w:spacing w:before="240" w:after="120"/>
      <w:outlineLvl w:val="3"/>
    </w:pPr>
    <w:rPr>
      <w:b/>
      <w:snapToGrid w:val="0"/>
      <w:lang w:eastAsia="en-US"/>
    </w:rPr>
  </w:style>
  <w:style w:type="paragraph" w:customStyle="1" w:styleId="ISAFHeadingList1">
    <w:name w:val="ISAF Heading List 1"/>
    <w:basedOn w:val="ISAFHeading1"/>
    <w:next w:val="Normal"/>
    <w:semiHidden/>
    <w:rsid w:val="00060293"/>
    <w:pPr>
      <w:numPr>
        <w:numId w:val="7"/>
      </w:numPr>
    </w:pPr>
  </w:style>
  <w:style w:type="paragraph" w:customStyle="1" w:styleId="ISAFHeadingList2">
    <w:name w:val="ISAF Heading List 2"/>
    <w:basedOn w:val="Heading2"/>
    <w:next w:val="Normal"/>
    <w:semiHidden/>
    <w:rsid w:val="00060293"/>
    <w:pPr>
      <w:numPr>
        <w:ilvl w:val="1"/>
        <w:numId w:val="7"/>
      </w:numPr>
      <w:spacing w:before="0" w:after="120"/>
    </w:pPr>
    <w:rPr>
      <w:b w:val="0"/>
      <w:i w:val="0"/>
      <w:snapToGrid w:val="0"/>
      <w:sz w:val="24"/>
      <w:szCs w:val="24"/>
      <w:u w:val="single"/>
    </w:rPr>
  </w:style>
  <w:style w:type="paragraph" w:customStyle="1" w:styleId="ISAFHeadingList3">
    <w:name w:val="ISAF Heading List 3"/>
    <w:basedOn w:val="ISAFHeading3"/>
    <w:next w:val="Normal"/>
    <w:semiHidden/>
    <w:rsid w:val="00060293"/>
    <w:pPr>
      <w:numPr>
        <w:ilvl w:val="2"/>
        <w:numId w:val="7"/>
      </w:numPr>
      <w:spacing w:before="0"/>
    </w:pPr>
    <w:rPr>
      <w:i/>
    </w:rPr>
  </w:style>
  <w:style w:type="paragraph" w:customStyle="1" w:styleId="SPaperHeading">
    <w:name w:val="SPaper Heading"/>
    <w:basedOn w:val="Normal"/>
    <w:link w:val="SPaperHeadingChar"/>
    <w:semiHidden/>
    <w:rsid w:val="003B427A"/>
    <w:rPr>
      <w:b/>
    </w:rPr>
  </w:style>
  <w:style w:type="paragraph" w:customStyle="1" w:styleId="ISAFnumberedlist1">
    <w:name w:val="ISAF numbered list 1"/>
    <w:basedOn w:val="ISAFHeading1"/>
    <w:next w:val="Normal"/>
    <w:semiHidden/>
    <w:pPr>
      <w:numPr>
        <w:numId w:val="6"/>
      </w:numPr>
    </w:pPr>
  </w:style>
  <w:style w:type="paragraph" w:customStyle="1" w:styleId="ISAFnumberedlist2">
    <w:name w:val="ISAF numbered list 2"/>
    <w:basedOn w:val="Normal"/>
    <w:semiHidden/>
    <w:pPr>
      <w:numPr>
        <w:ilvl w:val="1"/>
        <w:numId w:val="6"/>
      </w:numPr>
      <w:spacing w:after="120"/>
    </w:pPr>
    <w:rPr>
      <w:snapToGrid w:val="0"/>
      <w:lang w:eastAsia="en-US"/>
    </w:rPr>
  </w:style>
  <w:style w:type="paragraph" w:customStyle="1" w:styleId="ISAFnumberedlist3">
    <w:name w:val="ISAF numbered list 3"/>
    <w:basedOn w:val="ISAFnumberedlist2"/>
    <w:semiHidden/>
    <w:pPr>
      <w:numPr>
        <w:ilvl w:val="2"/>
      </w:numPr>
    </w:pPr>
  </w:style>
  <w:style w:type="paragraph" w:customStyle="1" w:styleId="ISAFtest">
    <w:name w:val="ISAF test"/>
    <w:basedOn w:val="Normal"/>
    <w:semiHidden/>
    <w:rPr>
      <w:rFonts w:ascii="Arial Bold" w:hAnsi="Arial Bold"/>
      <w:b/>
    </w:rPr>
  </w:style>
  <w:style w:type="character" w:customStyle="1" w:styleId="SPaperHeadingChar">
    <w:name w:val="SPaper Heading Char"/>
    <w:basedOn w:val="DefaultParagraphFont"/>
    <w:link w:val="SPaperHeading"/>
    <w:rsid w:val="00832E7A"/>
    <w:rPr>
      <w:rFonts w:ascii="Arial" w:hAnsi="Arial"/>
      <w:b/>
      <w:sz w:val="24"/>
      <w:szCs w:val="24"/>
      <w:lang w:val="en-GB" w:eastAsia="en-US" w:bidi="ar-SA"/>
    </w:rPr>
  </w:style>
  <w:style w:type="paragraph" w:customStyle="1" w:styleId="ISAFtext1">
    <w:name w:val="ISAF text 1"/>
    <w:basedOn w:val="NormalIndent"/>
    <w:semiHidden/>
    <w:rPr>
      <w:snapToGrid w:val="0"/>
    </w:rPr>
  </w:style>
  <w:style w:type="paragraph" w:styleId="NormalIndent">
    <w:name w:val="Normal Indent"/>
    <w:basedOn w:val="Normal"/>
    <w:semiHidden/>
    <w:rsid w:val="003B427A"/>
    <w:pPr>
      <w:ind w:left="567"/>
    </w:pPr>
    <w:rPr>
      <w:lang w:eastAsia="en-US"/>
    </w:rPr>
  </w:style>
  <w:style w:type="paragraph" w:customStyle="1" w:styleId="ISAFtext2">
    <w:name w:val="ISAF text 2"/>
    <w:basedOn w:val="NormalIndent"/>
    <w:next w:val="Normal"/>
    <w:semiHidden/>
    <w:rsid w:val="00060293"/>
    <w:pPr>
      <w:spacing w:after="120"/>
    </w:pPr>
    <w:rPr>
      <w:snapToGrid w:val="0"/>
    </w:rPr>
  </w:style>
  <w:style w:type="paragraph" w:customStyle="1" w:styleId="ISAFtext3">
    <w:name w:val="ISAF text 3"/>
    <w:basedOn w:val="ISAFtext2"/>
    <w:semiHidden/>
    <w:pPr>
      <w:ind w:left="1134"/>
    </w:pPr>
  </w:style>
  <w:style w:type="paragraph" w:customStyle="1" w:styleId="ISAFTitle">
    <w:name w:val="ISAF Title"/>
    <w:basedOn w:val="Normal"/>
    <w:next w:val="ISAFNormal"/>
    <w:autoRedefine/>
    <w:rsid w:val="003B427A"/>
    <w:pPr>
      <w:spacing w:before="240" w:after="360"/>
      <w:jc w:val="center"/>
      <w:outlineLvl w:val="0"/>
    </w:pPr>
    <w:rPr>
      <w:rFonts w:ascii="Arial Bold" w:hAnsi="Arial Bold" w:cs="Arial"/>
      <w:b/>
      <w:bCs/>
      <w:caps/>
      <w:kern w:val="28"/>
      <w:sz w:val="32"/>
      <w:szCs w:val="32"/>
      <w:u w:val="single"/>
      <w:lang w:eastAsia="en-US"/>
    </w:rPr>
  </w:style>
  <w:style w:type="paragraph" w:styleId="Header">
    <w:name w:val="header"/>
    <w:basedOn w:val="Normal"/>
    <w:semiHidden/>
    <w:rsid w:val="003B427A"/>
    <w:pPr>
      <w:tabs>
        <w:tab w:val="center" w:pos="4153"/>
        <w:tab w:val="right" w:pos="8306"/>
      </w:tabs>
    </w:pPr>
  </w:style>
  <w:style w:type="paragraph" w:styleId="Footer">
    <w:name w:val="footer"/>
    <w:basedOn w:val="Normal"/>
    <w:semiHidden/>
    <w:rsid w:val="003B427A"/>
    <w:pPr>
      <w:tabs>
        <w:tab w:val="center" w:pos="4153"/>
        <w:tab w:val="right" w:pos="8306"/>
      </w:tabs>
    </w:pPr>
    <w:rPr>
      <w:lang w:eastAsia="en-US"/>
    </w:rPr>
  </w:style>
  <w:style w:type="character" w:styleId="PageNumber">
    <w:name w:val="page number"/>
    <w:basedOn w:val="DefaultParagraphFont"/>
    <w:semiHidden/>
    <w:rsid w:val="00832E7A"/>
    <w:rPr>
      <w:sz w:val="20"/>
    </w:rPr>
  </w:style>
  <w:style w:type="paragraph" w:customStyle="1" w:styleId="ISAFSubmNumber">
    <w:name w:val="ISAF Subm Number"/>
    <w:basedOn w:val="ISAFNormal"/>
    <w:link w:val="ISAFSubmNumberChar"/>
    <w:autoRedefine/>
    <w:rsid w:val="003B427A"/>
    <w:pPr>
      <w:jc w:val="right"/>
    </w:pPr>
    <w:rPr>
      <w:sz w:val="48"/>
    </w:rPr>
  </w:style>
  <w:style w:type="paragraph" w:customStyle="1" w:styleId="ISAFlist4text">
    <w:name w:val="ISAF list 4 text"/>
    <w:basedOn w:val="ISAFList3text"/>
    <w:rsid w:val="003B427A"/>
    <w:pPr>
      <w:ind w:left="1531"/>
      <w:outlineLvl w:val="3"/>
    </w:pPr>
  </w:style>
  <w:style w:type="paragraph" w:customStyle="1" w:styleId="ISAFList2">
    <w:name w:val="ISAF List 2"/>
    <w:basedOn w:val="Normal"/>
    <w:link w:val="ISAFList2Char"/>
    <w:rsid w:val="001F4130"/>
    <w:pPr>
      <w:numPr>
        <w:ilvl w:val="1"/>
        <w:numId w:val="9"/>
      </w:numPr>
      <w:spacing w:before="120"/>
    </w:pPr>
    <w:rPr>
      <w:rFonts w:ascii="Arial" w:hAnsi="Arial" w:cs="Arial"/>
    </w:rPr>
  </w:style>
  <w:style w:type="paragraph" w:customStyle="1" w:styleId="ISAFList12text">
    <w:name w:val="ISAF List 1&amp;2 text"/>
    <w:basedOn w:val="Normal"/>
    <w:rsid w:val="00951CB5"/>
    <w:pPr>
      <w:spacing w:before="120"/>
      <w:ind w:left="567"/>
    </w:pPr>
    <w:rPr>
      <w:rFonts w:ascii="Arial" w:hAnsi="Arial" w:cs="Arial"/>
      <w:lang w:eastAsia="en-US"/>
    </w:rPr>
  </w:style>
  <w:style w:type="paragraph" w:customStyle="1" w:styleId="ISAFList1">
    <w:name w:val="ISAF List 1"/>
    <w:basedOn w:val="ISAFHeading1"/>
    <w:next w:val="ISAFList12text"/>
    <w:rsid w:val="00205767"/>
    <w:pPr>
      <w:keepNext w:val="0"/>
      <w:numPr>
        <w:numId w:val="9"/>
      </w:numPr>
    </w:pPr>
    <w:rPr>
      <w:rFonts w:ascii="Arial" w:hAnsi="Arial"/>
      <w:sz w:val="24"/>
    </w:rPr>
  </w:style>
  <w:style w:type="paragraph" w:customStyle="1" w:styleId="ISAFList3text">
    <w:name w:val="ISAF List 3 text"/>
    <w:basedOn w:val="ISAFList12text"/>
    <w:link w:val="ISAFList3textChar"/>
    <w:rsid w:val="003B427A"/>
    <w:pPr>
      <w:ind w:left="1134"/>
    </w:pPr>
  </w:style>
  <w:style w:type="paragraph" w:customStyle="1" w:styleId="ISAFNormal">
    <w:name w:val="ISAF Normal"/>
    <w:basedOn w:val="Normal"/>
    <w:autoRedefine/>
    <w:rsid w:val="003B427A"/>
    <w:pPr>
      <w:spacing w:before="220"/>
    </w:pPr>
    <w:rPr>
      <w:lang w:eastAsia="en-US"/>
    </w:rPr>
  </w:style>
  <w:style w:type="paragraph" w:customStyle="1" w:styleId="ISAFList4">
    <w:name w:val="ISAF List 4"/>
    <w:basedOn w:val="Normal"/>
    <w:rsid w:val="00E35B45"/>
    <w:pPr>
      <w:numPr>
        <w:ilvl w:val="3"/>
        <w:numId w:val="9"/>
      </w:numPr>
      <w:spacing w:before="120"/>
      <w:outlineLvl w:val="3"/>
    </w:pPr>
    <w:rPr>
      <w:rFonts w:ascii="Arial" w:hAnsi="Arial" w:cs="Arial"/>
      <w:lang w:eastAsia="en-US"/>
    </w:rPr>
  </w:style>
  <w:style w:type="paragraph" w:customStyle="1" w:styleId="ISAFList3">
    <w:name w:val="ISAF List 3"/>
    <w:basedOn w:val="Normal"/>
    <w:rsid w:val="001F4130"/>
    <w:pPr>
      <w:numPr>
        <w:ilvl w:val="2"/>
        <w:numId w:val="9"/>
      </w:numPr>
      <w:spacing w:before="120"/>
    </w:pPr>
    <w:rPr>
      <w:rFonts w:ascii="Arial" w:hAnsi="Arial" w:cs="Arial"/>
      <w:lang w:eastAsia="en-US"/>
    </w:rPr>
  </w:style>
  <w:style w:type="paragraph" w:customStyle="1" w:styleId="ISAFList5">
    <w:name w:val="ISAF List 5"/>
    <w:basedOn w:val="ISAFlist4text"/>
    <w:rsid w:val="003B427A"/>
    <w:pPr>
      <w:numPr>
        <w:ilvl w:val="4"/>
        <w:numId w:val="9"/>
      </w:numPr>
      <w:tabs>
        <w:tab w:val="left" w:pos="851"/>
      </w:tabs>
      <w:outlineLvl w:val="4"/>
    </w:pPr>
  </w:style>
  <w:style w:type="paragraph" w:customStyle="1" w:styleId="Tablecontents">
    <w:name w:val="Table contents"/>
    <w:basedOn w:val="Normal"/>
    <w:autoRedefine/>
    <w:rsid w:val="003B427A"/>
    <w:pPr>
      <w:spacing w:before="20" w:after="20"/>
    </w:pPr>
    <w:rPr>
      <w:sz w:val="20"/>
      <w:lang w:eastAsia="en-US"/>
    </w:rPr>
  </w:style>
  <w:style w:type="paragraph" w:customStyle="1" w:styleId="ISAFFooter">
    <w:name w:val="ISAF Footer"/>
    <w:basedOn w:val="Normal"/>
    <w:autoRedefine/>
    <w:rsid w:val="002F2006"/>
    <w:pPr>
      <w:pBdr>
        <w:top w:val="single" w:sz="4" w:space="1" w:color="auto"/>
      </w:pBdr>
      <w:spacing w:before="120"/>
    </w:pPr>
    <w:rPr>
      <w:sz w:val="16"/>
      <w:lang w:eastAsia="en-US"/>
    </w:rPr>
  </w:style>
  <w:style w:type="table" w:styleId="TableGrid">
    <w:name w:val="Table Grid"/>
    <w:aliases w:val="ISAF Table"/>
    <w:basedOn w:val="TableNormal"/>
    <w:uiPriority w:val="39"/>
    <w:rsid w:val="003B427A"/>
    <w:pPr>
      <w:spacing w:before="20" w:after="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85" w:type="dxa"/>
        <w:bottom w:w="57" w:type="dxa"/>
        <w:right w:w="85" w:type="dxa"/>
      </w:tcMar>
      <w:vAlign w:val="center"/>
    </w:tcPr>
  </w:style>
  <w:style w:type="paragraph" w:customStyle="1" w:styleId="Tableheader">
    <w:name w:val="Table header"/>
    <w:basedOn w:val="Tablecontents"/>
    <w:rsid w:val="003B427A"/>
    <w:rPr>
      <w:b/>
    </w:rPr>
  </w:style>
  <w:style w:type="paragraph" w:customStyle="1" w:styleId="ISAFList1-Rechead">
    <w:name w:val="ISAF List 1 - Rec head"/>
    <w:basedOn w:val="ISAFNormal"/>
    <w:next w:val="ISAFNormal"/>
    <w:rsid w:val="00891253"/>
    <w:pPr>
      <w:spacing w:before="120"/>
      <w:ind w:left="567"/>
    </w:pPr>
    <w:rPr>
      <w:rFonts w:ascii="Arial" w:hAnsi="Arial" w:cs="Arial"/>
      <w:i/>
      <w:u w:val="single"/>
    </w:rPr>
  </w:style>
  <w:style w:type="paragraph" w:customStyle="1" w:styleId="ISAFList1-Recomtext">
    <w:name w:val="ISAF List 1 - Recom text"/>
    <w:basedOn w:val="ISAFList1-Rechead"/>
    <w:rsid w:val="00891253"/>
    <w:pPr>
      <w:spacing w:before="40"/>
    </w:pPr>
    <w:rPr>
      <w:u w:val="none"/>
    </w:rPr>
  </w:style>
  <w:style w:type="paragraph" w:customStyle="1" w:styleId="ISAFNormalUnderline">
    <w:name w:val="ISAF Normal (Underline)"/>
    <w:basedOn w:val="ISAFNormal"/>
    <w:autoRedefine/>
    <w:rsid w:val="003B427A"/>
    <w:rPr>
      <w:u w:val="single"/>
    </w:rPr>
  </w:style>
  <w:style w:type="paragraph" w:customStyle="1" w:styleId="ISAFList3-Decisionhead">
    <w:name w:val="ISAF List 3 - Decision head"/>
    <w:basedOn w:val="ISAFList3text"/>
    <w:autoRedefine/>
    <w:rsid w:val="003B427A"/>
    <w:pPr>
      <w:spacing w:after="60"/>
    </w:pPr>
    <w:rPr>
      <w:b/>
      <w:u w:val="single"/>
    </w:rPr>
  </w:style>
  <w:style w:type="paragraph" w:customStyle="1" w:styleId="ISAFReference">
    <w:name w:val="ISAF Reference"/>
    <w:basedOn w:val="Normal"/>
    <w:rsid w:val="003B427A"/>
    <w:pPr>
      <w:spacing w:before="120"/>
    </w:pPr>
    <w:rPr>
      <w:b/>
      <w:i/>
      <w:sz w:val="20"/>
      <w:lang w:eastAsia="en-US"/>
    </w:rPr>
  </w:style>
  <w:style w:type="paragraph" w:customStyle="1" w:styleId="ISAFHeader">
    <w:name w:val="ISAF Header"/>
    <w:basedOn w:val="ISAFHeading2"/>
    <w:autoRedefine/>
    <w:rsid w:val="003B427A"/>
    <w:pPr>
      <w:spacing w:before="0"/>
    </w:pPr>
    <w:rPr>
      <w:rFonts w:ascii="Arial Bold" w:hAnsi="Arial Bold"/>
      <w:sz w:val="22"/>
    </w:rPr>
  </w:style>
  <w:style w:type="paragraph" w:customStyle="1" w:styleId="TOC1">
    <w:name w:val="TOC1"/>
    <w:basedOn w:val="TOC10"/>
    <w:autoRedefine/>
    <w:rsid w:val="00D40F07"/>
    <w:pPr>
      <w:tabs>
        <w:tab w:val="num" w:pos="340"/>
      </w:tabs>
      <w:ind w:left="1021" w:right="284" w:hanging="1021"/>
    </w:pPr>
  </w:style>
  <w:style w:type="paragraph" w:styleId="TOC10">
    <w:name w:val="toc 1"/>
    <w:basedOn w:val="Normal"/>
    <w:next w:val="Normal"/>
    <w:autoRedefine/>
    <w:uiPriority w:val="39"/>
    <w:rsid w:val="003B427A"/>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rsid w:val="003B427A"/>
    <w:pPr>
      <w:ind w:left="240"/>
    </w:pPr>
    <w:rPr>
      <w:rFonts w:asciiTheme="minorHAnsi" w:hAnsiTheme="minorHAnsi" w:cstheme="minorHAnsi"/>
      <w:smallCaps/>
      <w:sz w:val="20"/>
      <w:szCs w:val="20"/>
    </w:rPr>
  </w:style>
  <w:style w:type="paragraph" w:customStyle="1" w:styleId="TableNotationAgendas">
    <w:name w:val="Table Notation (Agendas)"/>
    <w:basedOn w:val="Tablecontents"/>
    <w:autoRedefine/>
    <w:rsid w:val="003B427A"/>
    <w:pPr>
      <w:tabs>
        <w:tab w:val="left" w:pos="340"/>
        <w:tab w:val="right" w:pos="4536"/>
      </w:tabs>
      <w:spacing w:before="100" w:after="0"/>
    </w:pPr>
    <w:rPr>
      <w:b/>
      <w:sz w:val="22"/>
    </w:rPr>
  </w:style>
  <w:style w:type="paragraph" w:customStyle="1" w:styleId="ISAFSubm-Strikethrough">
    <w:name w:val="ISAF Subm - Strikethrough"/>
    <w:basedOn w:val="Normal"/>
    <w:autoRedefine/>
    <w:rsid w:val="003B427A"/>
    <w:pPr>
      <w:spacing w:before="120"/>
    </w:pPr>
    <w:rPr>
      <w:strike/>
      <w:lang w:eastAsia="en-US"/>
    </w:rPr>
  </w:style>
  <w:style w:type="paragraph" w:customStyle="1" w:styleId="ISAFSubm-Strikethroughdouble">
    <w:name w:val="ISAF Subm - Strikethrough double"/>
    <w:basedOn w:val="ISAFSubm-Strikethrough"/>
    <w:autoRedefine/>
    <w:rsid w:val="003B427A"/>
    <w:rPr>
      <w:strike w:val="0"/>
      <w:dstrike/>
    </w:rPr>
  </w:style>
  <w:style w:type="paragraph" w:customStyle="1" w:styleId="ISAFSubm-BoldUnderline">
    <w:name w:val="ISAF Subm - Bold &amp; Underline"/>
    <w:basedOn w:val="Normal"/>
    <w:autoRedefine/>
    <w:rsid w:val="003B427A"/>
    <w:pPr>
      <w:spacing w:before="120"/>
    </w:pPr>
    <w:rPr>
      <w:b/>
      <w:u w:val="single"/>
      <w:lang w:eastAsia="en-US"/>
    </w:rPr>
  </w:style>
  <w:style w:type="paragraph" w:customStyle="1" w:styleId="ISAFSub-Title">
    <w:name w:val="ISAF Sub-Title"/>
    <w:basedOn w:val="ISAFTitle"/>
    <w:autoRedefine/>
    <w:rsid w:val="003B427A"/>
    <w:rPr>
      <w:rFonts w:ascii="Arial" w:hAnsi="Arial"/>
      <w:b w:val="0"/>
      <w:caps w:val="0"/>
      <w:sz w:val="24"/>
      <w:u w:val="none"/>
    </w:rPr>
  </w:style>
  <w:style w:type="paragraph" w:customStyle="1" w:styleId="ISAFHeaderRecommendations">
    <w:name w:val="ISAF Header Recommendations"/>
    <w:basedOn w:val="ISAFHeader"/>
    <w:semiHidden/>
    <w:rsid w:val="003B427A"/>
    <w:rPr>
      <w:caps/>
      <w:sz w:val="20"/>
    </w:rPr>
  </w:style>
  <w:style w:type="paragraph" w:customStyle="1" w:styleId="RecommendationsHeading">
    <w:name w:val="Recommendations Heading"/>
    <w:basedOn w:val="ISAFHeading2"/>
    <w:autoRedefine/>
    <w:rsid w:val="00D05F3C"/>
    <w:pPr>
      <w:tabs>
        <w:tab w:val="num" w:pos="567"/>
      </w:tabs>
      <w:ind w:left="567" w:hanging="567"/>
    </w:pPr>
  </w:style>
  <w:style w:type="character" w:customStyle="1" w:styleId="ISAFSubmNumberChar">
    <w:name w:val="ISAF Subm Number Char"/>
    <w:basedOn w:val="DefaultParagraphFont"/>
    <w:link w:val="ISAFSubmNumber"/>
    <w:rsid w:val="003B427A"/>
    <w:rPr>
      <w:rFonts w:ascii="Arial" w:hAnsi="Arial"/>
      <w:sz w:val="48"/>
      <w:szCs w:val="24"/>
      <w:lang w:val="en-GB" w:eastAsia="en-US" w:bidi="ar-SA"/>
    </w:rPr>
  </w:style>
  <w:style w:type="table" w:customStyle="1" w:styleId="Table-Agenda">
    <w:name w:val="Table - Agenda"/>
    <w:basedOn w:val="TableGrid"/>
    <w:rsid w:val="003B427A"/>
    <w:tblPr/>
    <w:tcPr>
      <w:tcMar>
        <w:top w:w="0" w:type="dxa"/>
        <w:bottom w:w="0" w:type="dxa"/>
      </w:tcMar>
    </w:tcPr>
    <w:tblStylePr w:type="lastCol">
      <w:pPr>
        <w:jc w:val="left"/>
      </w:pPr>
    </w:tblStylePr>
  </w:style>
  <w:style w:type="paragraph" w:styleId="BalloonText">
    <w:name w:val="Balloon Text"/>
    <w:basedOn w:val="Normal"/>
    <w:semiHidden/>
    <w:rsid w:val="003B427A"/>
    <w:rPr>
      <w:rFonts w:ascii="Tahoma" w:hAnsi="Tahoma" w:cs="Tahoma"/>
      <w:sz w:val="16"/>
      <w:szCs w:val="16"/>
      <w:lang w:eastAsia="en-US"/>
    </w:rPr>
  </w:style>
  <w:style w:type="paragraph" w:styleId="BodyText">
    <w:name w:val="Body Text"/>
    <w:basedOn w:val="Normal"/>
    <w:semiHidden/>
    <w:rsid w:val="003B427A"/>
    <w:pPr>
      <w:spacing w:after="120"/>
    </w:pPr>
    <w:rPr>
      <w:lang w:eastAsia="en-US"/>
    </w:rPr>
  </w:style>
  <w:style w:type="paragraph" w:styleId="BodyTextFirstIndent">
    <w:name w:val="Body Text First Indent"/>
    <w:basedOn w:val="BodyText"/>
    <w:semiHidden/>
    <w:rsid w:val="003B427A"/>
    <w:pPr>
      <w:ind w:firstLine="284"/>
    </w:pPr>
  </w:style>
  <w:style w:type="paragraph" w:styleId="BodyTextIndent">
    <w:name w:val="Body Text Indent"/>
    <w:basedOn w:val="Normal"/>
    <w:semiHidden/>
    <w:rsid w:val="003B427A"/>
    <w:pPr>
      <w:spacing w:after="120"/>
      <w:ind w:left="567"/>
    </w:pPr>
  </w:style>
  <w:style w:type="paragraph" w:styleId="BodyTextFirstIndent2">
    <w:name w:val="Body Text First Indent 2"/>
    <w:basedOn w:val="BodyTextIndent"/>
    <w:semiHidden/>
    <w:rsid w:val="003B427A"/>
    <w:pPr>
      <w:ind w:left="284" w:firstLine="284"/>
    </w:pPr>
  </w:style>
  <w:style w:type="paragraph" w:styleId="BodyTextIndent2">
    <w:name w:val="Body Text Indent 2"/>
    <w:basedOn w:val="Normal"/>
    <w:semiHidden/>
    <w:rsid w:val="003B427A"/>
    <w:pPr>
      <w:spacing w:after="120" w:line="480" w:lineRule="auto"/>
      <w:ind w:left="567"/>
    </w:pPr>
  </w:style>
  <w:style w:type="paragraph" w:styleId="Caption">
    <w:name w:val="caption"/>
    <w:basedOn w:val="Normal"/>
    <w:next w:val="Normal"/>
    <w:qFormat/>
    <w:rsid w:val="00F45752"/>
    <w:pPr>
      <w:spacing w:before="120" w:after="120"/>
    </w:pPr>
    <w:rPr>
      <w:b/>
      <w:bCs/>
      <w:sz w:val="20"/>
      <w:szCs w:val="20"/>
      <w:lang w:eastAsia="en-US"/>
    </w:rPr>
  </w:style>
  <w:style w:type="character" w:styleId="CommentReference">
    <w:name w:val="annotation reference"/>
    <w:basedOn w:val="DefaultParagraphFont"/>
    <w:semiHidden/>
    <w:rsid w:val="003B427A"/>
    <w:rPr>
      <w:sz w:val="16"/>
      <w:szCs w:val="16"/>
    </w:rPr>
  </w:style>
  <w:style w:type="paragraph" w:styleId="CommentText">
    <w:name w:val="annotation text"/>
    <w:basedOn w:val="Normal"/>
    <w:semiHidden/>
    <w:rsid w:val="003B427A"/>
    <w:rPr>
      <w:sz w:val="20"/>
      <w:szCs w:val="20"/>
      <w:lang w:eastAsia="en-US"/>
    </w:rPr>
  </w:style>
  <w:style w:type="paragraph" w:styleId="CommentSubject">
    <w:name w:val="annotation subject"/>
    <w:basedOn w:val="CommentText"/>
    <w:next w:val="CommentText"/>
    <w:semiHidden/>
    <w:rsid w:val="003B427A"/>
    <w:rPr>
      <w:b/>
      <w:bCs/>
    </w:rPr>
  </w:style>
  <w:style w:type="paragraph" w:customStyle="1" w:styleId="DecisionNumber">
    <w:name w:val="Decision Number"/>
    <w:basedOn w:val="Normal"/>
    <w:semiHidden/>
    <w:rsid w:val="003B427A"/>
    <w:rPr>
      <w:b/>
    </w:rPr>
  </w:style>
  <w:style w:type="paragraph" w:customStyle="1" w:styleId="DecisionTitle">
    <w:name w:val="Decision Title"/>
    <w:basedOn w:val="Normal"/>
    <w:next w:val="Normal"/>
    <w:semiHidden/>
    <w:rsid w:val="003B427A"/>
    <w:pPr>
      <w:spacing w:before="120" w:after="120"/>
    </w:pPr>
    <w:rPr>
      <w:b/>
      <w:u w:val="single"/>
    </w:rPr>
  </w:style>
  <w:style w:type="paragraph" w:styleId="DocumentMap">
    <w:name w:val="Document Map"/>
    <w:basedOn w:val="Normal"/>
    <w:semiHidden/>
    <w:rsid w:val="003B427A"/>
    <w:pPr>
      <w:shd w:val="clear" w:color="auto" w:fill="000080"/>
    </w:pPr>
    <w:rPr>
      <w:rFonts w:ascii="Tahoma" w:hAnsi="Tahoma" w:cs="Tahoma"/>
    </w:rPr>
  </w:style>
  <w:style w:type="character" w:styleId="Emphasis">
    <w:name w:val="Emphasis"/>
    <w:basedOn w:val="DefaultParagraphFont"/>
    <w:qFormat/>
    <w:rsid w:val="00F45752"/>
    <w:rPr>
      <w:i/>
      <w:iCs/>
    </w:rPr>
  </w:style>
  <w:style w:type="character" w:styleId="EndnoteReference">
    <w:name w:val="endnote reference"/>
    <w:basedOn w:val="DefaultParagraphFont"/>
    <w:semiHidden/>
    <w:rsid w:val="003B427A"/>
    <w:rPr>
      <w:vertAlign w:val="superscript"/>
    </w:rPr>
  </w:style>
  <w:style w:type="paragraph" w:styleId="EndnoteText">
    <w:name w:val="endnote text"/>
    <w:basedOn w:val="Normal"/>
    <w:semiHidden/>
    <w:rsid w:val="003B427A"/>
    <w:rPr>
      <w:sz w:val="20"/>
      <w:szCs w:val="20"/>
    </w:rPr>
  </w:style>
  <w:style w:type="character" w:styleId="FootnoteReference">
    <w:name w:val="footnote reference"/>
    <w:basedOn w:val="DefaultParagraphFont"/>
    <w:uiPriority w:val="99"/>
    <w:semiHidden/>
    <w:rsid w:val="003B427A"/>
    <w:rPr>
      <w:vertAlign w:val="superscript"/>
    </w:rPr>
  </w:style>
  <w:style w:type="paragraph" w:styleId="FootnoteText">
    <w:name w:val="footnote text"/>
    <w:basedOn w:val="Normal"/>
    <w:link w:val="FootnoteTextChar"/>
    <w:uiPriority w:val="99"/>
    <w:semiHidden/>
    <w:rsid w:val="003B427A"/>
    <w:rPr>
      <w:sz w:val="20"/>
      <w:szCs w:val="20"/>
      <w:lang w:eastAsia="en-US"/>
    </w:rPr>
  </w:style>
  <w:style w:type="character" w:styleId="Hyperlink">
    <w:name w:val="Hyperlink"/>
    <w:basedOn w:val="DefaultParagraphFont"/>
    <w:uiPriority w:val="99"/>
    <w:rsid w:val="003B427A"/>
    <w:rPr>
      <w:color w:val="0000FF"/>
      <w:u w:val="single"/>
    </w:rPr>
  </w:style>
  <w:style w:type="paragraph" w:styleId="Index1">
    <w:name w:val="index 1"/>
    <w:basedOn w:val="Normal"/>
    <w:next w:val="Normal"/>
    <w:autoRedefine/>
    <w:semiHidden/>
    <w:rsid w:val="003B427A"/>
    <w:pPr>
      <w:ind w:left="240" w:hanging="240"/>
    </w:pPr>
    <w:rPr>
      <w:lang w:eastAsia="en-US"/>
    </w:rPr>
  </w:style>
  <w:style w:type="paragraph" w:styleId="Index2">
    <w:name w:val="index 2"/>
    <w:basedOn w:val="Normal"/>
    <w:next w:val="Normal"/>
    <w:autoRedefine/>
    <w:semiHidden/>
    <w:rsid w:val="003B427A"/>
    <w:pPr>
      <w:ind w:left="480" w:hanging="240"/>
    </w:pPr>
  </w:style>
  <w:style w:type="paragraph" w:styleId="Index3">
    <w:name w:val="index 3"/>
    <w:basedOn w:val="Normal"/>
    <w:next w:val="Normal"/>
    <w:autoRedefine/>
    <w:semiHidden/>
    <w:rsid w:val="003B427A"/>
    <w:pPr>
      <w:ind w:left="720" w:hanging="240"/>
    </w:pPr>
  </w:style>
  <w:style w:type="paragraph" w:styleId="Index4">
    <w:name w:val="index 4"/>
    <w:basedOn w:val="Normal"/>
    <w:next w:val="Normal"/>
    <w:autoRedefine/>
    <w:semiHidden/>
    <w:rsid w:val="003B427A"/>
    <w:pPr>
      <w:ind w:left="960" w:hanging="240"/>
    </w:pPr>
  </w:style>
  <w:style w:type="paragraph" w:styleId="Index5">
    <w:name w:val="index 5"/>
    <w:basedOn w:val="Normal"/>
    <w:next w:val="Normal"/>
    <w:autoRedefine/>
    <w:semiHidden/>
    <w:rsid w:val="003B427A"/>
    <w:pPr>
      <w:ind w:left="1200" w:hanging="240"/>
    </w:pPr>
  </w:style>
  <w:style w:type="paragraph" w:styleId="Index6">
    <w:name w:val="index 6"/>
    <w:basedOn w:val="Normal"/>
    <w:next w:val="Normal"/>
    <w:autoRedefine/>
    <w:semiHidden/>
    <w:rsid w:val="003B427A"/>
    <w:pPr>
      <w:ind w:left="1440" w:hanging="240"/>
    </w:pPr>
  </w:style>
  <w:style w:type="paragraph" w:styleId="Index7">
    <w:name w:val="index 7"/>
    <w:basedOn w:val="Normal"/>
    <w:next w:val="Normal"/>
    <w:autoRedefine/>
    <w:semiHidden/>
    <w:rsid w:val="003B427A"/>
    <w:pPr>
      <w:ind w:left="1680" w:hanging="240"/>
    </w:pPr>
  </w:style>
  <w:style w:type="paragraph" w:styleId="Index8">
    <w:name w:val="index 8"/>
    <w:basedOn w:val="Normal"/>
    <w:next w:val="Normal"/>
    <w:autoRedefine/>
    <w:semiHidden/>
    <w:rsid w:val="003B427A"/>
    <w:pPr>
      <w:ind w:left="1920" w:hanging="240"/>
    </w:pPr>
  </w:style>
  <w:style w:type="paragraph" w:styleId="Index9">
    <w:name w:val="index 9"/>
    <w:basedOn w:val="Normal"/>
    <w:next w:val="Normal"/>
    <w:autoRedefine/>
    <w:semiHidden/>
    <w:rsid w:val="003B427A"/>
    <w:pPr>
      <w:ind w:left="2160" w:hanging="240"/>
    </w:pPr>
  </w:style>
  <w:style w:type="paragraph" w:styleId="IndexHeading">
    <w:name w:val="index heading"/>
    <w:basedOn w:val="Normal"/>
    <w:next w:val="Index1"/>
    <w:semiHidden/>
    <w:rsid w:val="003B427A"/>
    <w:rPr>
      <w:rFonts w:cs="Arial"/>
      <w:b/>
      <w:bCs/>
    </w:rPr>
  </w:style>
  <w:style w:type="paragraph" w:customStyle="1" w:styleId="ISAFdoubleStrikethrough">
    <w:name w:val="ISAF double Strikethrough"/>
    <w:basedOn w:val="Normal"/>
    <w:semiHidden/>
    <w:rsid w:val="003B427A"/>
    <w:pPr>
      <w:spacing w:before="120"/>
    </w:pPr>
    <w:rPr>
      <w:dstrike/>
    </w:rPr>
  </w:style>
  <w:style w:type="paragraph" w:customStyle="1" w:styleId="ISAFStrikethrough">
    <w:name w:val="ISAF Strikethrough"/>
    <w:basedOn w:val="Normal"/>
    <w:semiHidden/>
    <w:rsid w:val="003B427A"/>
    <w:pPr>
      <w:spacing w:before="120"/>
    </w:pPr>
    <w:rPr>
      <w:strike/>
    </w:rPr>
  </w:style>
  <w:style w:type="paragraph" w:customStyle="1" w:styleId="ISAFTablecontents">
    <w:name w:val="ISAF Table contents"/>
    <w:basedOn w:val="Normal"/>
    <w:semiHidden/>
    <w:rsid w:val="003B427A"/>
    <w:rPr>
      <w:sz w:val="20"/>
    </w:rPr>
  </w:style>
  <w:style w:type="paragraph" w:customStyle="1" w:styleId="ISAFTableHeader">
    <w:name w:val="ISAF Table Header"/>
    <w:basedOn w:val="ISAFTablecontents"/>
    <w:semiHidden/>
    <w:rsid w:val="003B427A"/>
    <w:rPr>
      <w:b/>
    </w:rPr>
  </w:style>
  <w:style w:type="paragraph" w:customStyle="1" w:styleId="ISAFHeaderletter">
    <w:name w:val="ISAF Header (letter)"/>
    <w:basedOn w:val="ISAFNormal"/>
    <w:autoRedefine/>
    <w:rsid w:val="003B427A"/>
    <w:pPr>
      <w:spacing w:before="0"/>
    </w:pPr>
    <w:rPr>
      <w:sz w:val="20"/>
    </w:rPr>
  </w:style>
  <w:style w:type="paragraph" w:styleId="ListBullet">
    <w:name w:val="List Bullet"/>
    <w:basedOn w:val="Normal"/>
    <w:semiHidden/>
    <w:rsid w:val="003B427A"/>
    <w:pPr>
      <w:spacing w:after="120"/>
    </w:pPr>
    <w:rPr>
      <w:lang w:eastAsia="en-US"/>
    </w:rPr>
  </w:style>
  <w:style w:type="paragraph" w:styleId="ListBullet2">
    <w:name w:val="List Bullet 2"/>
    <w:basedOn w:val="Normal"/>
    <w:semiHidden/>
    <w:rsid w:val="003B427A"/>
    <w:pPr>
      <w:spacing w:after="120"/>
    </w:pPr>
  </w:style>
  <w:style w:type="paragraph" w:styleId="ListBullet3">
    <w:name w:val="List Bullet 3"/>
    <w:basedOn w:val="Normal"/>
    <w:semiHidden/>
    <w:rsid w:val="003B427A"/>
    <w:pPr>
      <w:spacing w:after="120"/>
    </w:pPr>
  </w:style>
  <w:style w:type="paragraph" w:styleId="ListBullet4">
    <w:name w:val="List Bullet 4"/>
    <w:basedOn w:val="Normal"/>
    <w:semiHidden/>
    <w:rsid w:val="003B427A"/>
    <w:pPr>
      <w:spacing w:after="120"/>
    </w:pPr>
  </w:style>
  <w:style w:type="paragraph" w:styleId="ListContinue2">
    <w:name w:val="List Continue 2"/>
    <w:basedOn w:val="Normal"/>
    <w:semiHidden/>
    <w:rsid w:val="003B427A"/>
    <w:pPr>
      <w:spacing w:after="120"/>
      <w:ind w:left="566"/>
    </w:pPr>
  </w:style>
  <w:style w:type="paragraph" w:styleId="ListContinue3">
    <w:name w:val="List Continue 3"/>
    <w:basedOn w:val="Normal"/>
    <w:semiHidden/>
    <w:rsid w:val="003B427A"/>
    <w:pPr>
      <w:spacing w:after="120"/>
      <w:ind w:left="849"/>
    </w:pPr>
  </w:style>
  <w:style w:type="paragraph" w:styleId="ListContinue4">
    <w:name w:val="List Continue 4"/>
    <w:basedOn w:val="Normal"/>
    <w:semiHidden/>
    <w:rsid w:val="003B427A"/>
    <w:pPr>
      <w:spacing w:after="120"/>
      <w:ind w:left="1132"/>
    </w:pPr>
  </w:style>
  <w:style w:type="paragraph" w:customStyle="1" w:styleId="ListNumber2text">
    <w:name w:val="List Number 2 text"/>
    <w:basedOn w:val="NormalIndent"/>
    <w:next w:val="Normal"/>
    <w:semiHidden/>
    <w:rsid w:val="003B427A"/>
    <w:pPr>
      <w:spacing w:before="120"/>
      <w:ind w:left="1134"/>
    </w:pPr>
    <w:rPr>
      <w:szCs w:val="28"/>
    </w:rPr>
  </w:style>
  <w:style w:type="paragraph" w:styleId="ListNumber3">
    <w:name w:val="List Number 3"/>
    <w:basedOn w:val="Normal"/>
    <w:semiHidden/>
    <w:rsid w:val="003B427A"/>
    <w:pPr>
      <w:spacing w:after="120"/>
    </w:pPr>
    <w:rPr>
      <w:lang w:eastAsia="en-US"/>
    </w:rPr>
  </w:style>
  <w:style w:type="paragraph" w:styleId="MacroText">
    <w:name w:val="macro"/>
    <w:semiHidden/>
    <w:rsid w:val="003B42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customStyle="1" w:styleId="Notation">
    <w:name w:val="Notation"/>
    <w:basedOn w:val="Normal"/>
    <w:semiHidden/>
    <w:rsid w:val="003B427A"/>
    <w:pPr>
      <w:jc w:val="right"/>
    </w:pPr>
    <w:rPr>
      <w:b/>
      <w:bCs/>
      <w:color w:val="000000"/>
    </w:rPr>
  </w:style>
  <w:style w:type="paragraph" w:styleId="PlainText">
    <w:name w:val="Plain Text"/>
    <w:basedOn w:val="Normal"/>
    <w:semiHidden/>
    <w:rsid w:val="003B427A"/>
    <w:rPr>
      <w:rFonts w:ascii="Courier New" w:hAnsi="Courier New" w:cs="Courier New"/>
      <w:snapToGrid w:val="0"/>
      <w:sz w:val="20"/>
      <w:szCs w:val="20"/>
    </w:rPr>
  </w:style>
  <w:style w:type="paragraph" w:customStyle="1" w:styleId="ISAFList3-Recheader">
    <w:name w:val="ISAF List 3 - Rec header"/>
    <w:basedOn w:val="ISAFNormal"/>
    <w:next w:val="ISAFList3-Rectext"/>
    <w:autoRedefine/>
    <w:rsid w:val="003B427A"/>
    <w:pPr>
      <w:spacing w:before="120"/>
      <w:ind w:left="1134"/>
    </w:pPr>
    <w:rPr>
      <w:i/>
      <w:u w:val="single"/>
    </w:rPr>
  </w:style>
  <w:style w:type="paragraph" w:customStyle="1" w:styleId="ISAFList3-Rectext">
    <w:name w:val="ISAF List 3 - Rec text"/>
    <w:basedOn w:val="ISAFList3-Recheader"/>
    <w:autoRedefine/>
    <w:rsid w:val="003B427A"/>
    <w:rPr>
      <w:u w:val="none"/>
    </w:rPr>
  </w:style>
  <w:style w:type="paragraph" w:customStyle="1" w:styleId="Sectionheading">
    <w:name w:val="Section heading"/>
    <w:basedOn w:val="Heading1"/>
    <w:next w:val="Normal"/>
    <w:autoRedefine/>
    <w:semiHidden/>
    <w:rsid w:val="003B427A"/>
    <w:pPr>
      <w:shd w:val="clear" w:color="auto" w:fill="E6E6E6"/>
    </w:pPr>
  </w:style>
  <w:style w:type="character" w:styleId="Strong">
    <w:name w:val="Strong"/>
    <w:basedOn w:val="DefaultParagraphFont"/>
    <w:qFormat/>
    <w:rsid w:val="00F45752"/>
    <w:rPr>
      <w:b/>
    </w:rPr>
  </w:style>
  <w:style w:type="paragraph" w:customStyle="1" w:styleId="StyleBulleted">
    <w:name w:val="Style Bulleted"/>
    <w:basedOn w:val="Normal"/>
    <w:semiHidden/>
    <w:rsid w:val="003B427A"/>
    <w:pPr>
      <w:spacing w:after="120"/>
    </w:pPr>
    <w:rPr>
      <w:snapToGrid w:val="0"/>
    </w:rPr>
  </w:style>
  <w:style w:type="paragraph" w:customStyle="1" w:styleId="Stylebulletedindent">
    <w:name w:val="Style bulleted indent"/>
    <w:basedOn w:val="StyleBulleted"/>
    <w:semiHidden/>
    <w:rsid w:val="003B427A"/>
  </w:style>
  <w:style w:type="paragraph" w:styleId="Subtitle">
    <w:name w:val="Subtitle"/>
    <w:basedOn w:val="Normal"/>
    <w:next w:val="Normal"/>
    <w:qFormat/>
    <w:rsid w:val="00F45752"/>
    <w:pPr>
      <w:spacing w:before="240" w:after="120"/>
      <w:jc w:val="center"/>
      <w:outlineLvl w:val="1"/>
    </w:pPr>
    <w:rPr>
      <w:u w:val="single"/>
      <w:lang w:eastAsia="en-US"/>
    </w:rPr>
  </w:style>
  <w:style w:type="paragraph" w:styleId="TableofAuthorities">
    <w:name w:val="table of authorities"/>
    <w:basedOn w:val="Normal"/>
    <w:next w:val="Normal"/>
    <w:semiHidden/>
    <w:rsid w:val="003B427A"/>
    <w:pPr>
      <w:ind w:left="240" w:hanging="240"/>
    </w:pPr>
  </w:style>
  <w:style w:type="paragraph" w:styleId="TableofFigures">
    <w:name w:val="table of figures"/>
    <w:basedOn w:val="Normal"/>
    <w:next w:val="Normal"/>
    <w:semiHidden/>
    <w:rsid w:val="003B427A"/>
    <w:pPr>
      <w:ind w:left="480" w:hanging="480"/>
    </w:pPr>
  </w:style>
  <w:style w:type="paragraph" w:styleId="Title">
    <w:name w:val="Title"/>
    <w:basedOn w:val="Normal"/>
    <w:qFormat/>
    <w:rsid w:val="00F45752"/>
    <w:pPr>
      <w:spacing w:after="240"/>
      <w:jc w:val="center"/>
      <w:outlineLvl w:val="0"/>
    </w:pPr>
    <w:rPr>
      <w:rFonts w:cs="Arial"/>
      <w:b/>
      <w:bCs/>
      <w:caps/>
      <w:kern w:val="28"/>
      <w:szCs w:val="32"/>
      <w:u w:val="single"/>
      <w:lang w:eastAsia="en-US"/>
    </w:rPr>
  </w:style>
  <w:style w:type="paragraph" w:styleId="TOC3">
    <w:name w:val="toc 3"/>
    <w:basedOn w:val="Normal"/>
    <w:next w:val="Normal"/>
    <w:uiPriority w:val="39"/>
    <w:rsid w:val="003B427A"/>
    <w:pPr>
      <w:ind w:left="480"/>
    </w:pPr>
    <w:rPr>
      <w:rFonts w:asciiTheme="minorHAnsi" w:hAnsiTheme="minorHAnsi" w:cstheme="minorHAnsi"/>
      <w:i/>
      <w:iCs/>
      <w:sz w:val="20"/>
      <w:szCs w:val="20"/>
    </w:rPr>
  </w:style>
  <w:style w:type="paragraph" w:styleId="TOC4">
    <w:name w:val="toc 4"/>
    <w:basedOn w:val="Normal"/>
    <w:next w:val="Normal"/>
    <w:semiHidden/>
    <w:rsid w:val="003B427A"/>
    <w:pPr>
      <w:ind w:left="720"/>
    </w:pPr>
    <w:rPr>
      <w:rFonts w:asciiTheme="minorHAnsi" w:hAnsiTheme="minorHAnsi" w:cstheme="minorHAnsi"/>
      <w:sz w:val="18"/>
      <w:szCs w:val="18"/>
    </w:rPr>
  </w:style>
  <w:style w:type="paragraph" w:styleId="TOC5">
    <w:name w:val="toc 5"/>
    <w:basedOn w:val="Normal"/>
    <w:next w:val="Normal"/>
    <w:semiHidden/>
    <w:rsid w:val="003B427A"/>
    <w:pPr>
      <w:ind w:left="960"/>
    </w:pPr>
    <w:rPr>
      <w:rFonts w:asciiTheme="minorHAnsi" w:hAnsiTheme="minorHAnsi" w:cstheme="minorHAnsi"/>
      <w:sz w:val="18"/>
      <w:szCs w:val="18"/>
    </w:rPr>
  </w:style>
  <w:style w:type="paragraph" w:styleId="TOC6">
    <w:name w:val="toc 6"/>
    <w:basedOn w:val="Normal"/>
    <w:next w:val="Normal"/>
    <w:semiHidden/>
    <w:rsid w:val="003B427A"/>
    <w:pPr>
      <w:ind w:left="1200"/>
    </w:pPr>
    <w:rPr>
      <w:rFonts w:asciiTheme="minorHAnsi" w:hAnsiTheme="minorHAnsi" w:cstheme="minorHAnsi"/>
      <w:sz w:val="18"/>
      <w:szCs w:val="18"/>
    </w:rPr>
  </w:style>
  <w:style w:type="paragraph" w:styleId="TOC7">
    <w:name w:val="toc 7"/>
    <w:basedOn w:val="Normal"/>
    <w:next w:val="Normal"/>
    <w:semiHidden/>
    <w:rsid w:val="003B427A"/>
    <w:pPr>
      <w:ind w:left="1440"/>
    </w:pPr>
    <w:rPr>
      <w:rFonts w:asciiTheme="minorHAnsi" w:hAnsiTheme="minorHAnsi" w:cstheme="minorHAnsi"/>
      <w:sz w:val="18"/>
      <w:szCs w:val="18"/>
    </w:rPr>
  </w:style>
  <w:style w:type="paragraph" w:customStyle="1" w:styleId="Vote">
    <w:name w:val="Vote"/>
    <w:basedOn w:val="Normal"/>
    <w:semiHidden/>
    <w:rsid w:val="003B427A"/>
    <w:pPr>
      <w:spacing w:before="120" w:after="120"/>
      <w:ind w:left="1134"/>
    </w:pPr>
    <w:rPr>
      <w:b/>
    </w:rPr>
  </w:style>
  <w:style w:type="paragraph" w:customStyle="1" w:styleId="LetterDate">
    <w:name w:val="Letter Date"/>
    <w:basedOn w:val="ISAFNormal"/>
    <w:autoRedefine/>
    <w:rsid w:val="003B427A"/>
    <w:pPr>
      <w:spacing w:before="0" w:after="840"/>
    </w:pPr>
  </w:style>
  <w:style w:type="paragraph" w:customStyle="1" w:styleId="ISAFAgendaMinutesTitle">
    <w:name w:val="ISAF Agenda &amp; Minutes Title"/>
    <w:basedOn w:val="ISAFTitle"/>
    <w:autoRedefine/>
    <w:rsid w:val="003B427A"/>
    <w:pPr>
      <w:jc w:val="left"/>
    </w:pPr>
    <w:rPr>
      <w:sz w:val="24"/>
    </w:rPr>
  </w:style>
  <w:style w:type="paragraph" w:customStyle="1" w:styleId="ISAFBulletList">
    <w:name w:val="ISAF Bullet List"/>
    <w:basedOn w:val="ISAFList12text"/>
    <w:autoRedefine/>
    <w:rsid w:val="003B427A"/>
    <w:pPr>
      <w:numPr>
        <w:numId w:val="8"/>
      </w:numPr>
      <w:spacing w:before="60"/>
      <w:ind w:left="851" w:hanging="284"/>
    </w:pPr>
    <w:rPr>
      <w:lang w:val="da-DK"/>
    </w:rPr>
  </w:style>
  <w:style w:type="table" w:customStyle="1" w:styleId="Table-Normal">
    <w:name w:val="Table - Normal"/>
    <w:basedOn w:val="TableGrid"/>
    <w:rsid w:val="003B427A"/>
    <w:tblPr/>
  </w:style>
  <w:style w:type="paragraph" w:customStyle="1" w:styleId="ISAFAddress">
    <w:name w:val="ISAF Address"/>
    <w:basedOn w:val="ISAFNormal"/>
    <w:autoRedefine/>
    <w:rsid w:val="003B427A"/>
    <w:pPr>
      <w:spacing w:before="0"/>
    </w:pPr>
  </w:style>
  <w:style w:type="paragraph" w:customStyle="1" w:styleId="ISAFEmail">
    <w:name w:val="ISAF Email"/>
    <w:basedOn w:val="ISAFNormal"/>
    <w:autoRedefine/>
    <w:rsid w:val="003B427A"/>
    <w:pPr>
      <w:spacing w:before="0"/>
    </w:pPr>
    <w:rPr>
      <w:sz w:val="20"/>
    </w:rPr>
  </w:style>
  <w:style w:type="paragraph" w:customStyle="1" w:styleId="ISAFFaxHeadings">
    <w:name w:val="ISAF Fax Headings"/>
    <w:basedOn w:val="ISAFNormal"/>
    <w:autoRedefine/>
    <w:rsid w:val="003B427A"/>
    <w:rPr>
      <w:b/>
      <w:sz w:val="20"/>
    </w:rPr>
  </w:style>
  <w:style w:type="paragraph" w:customStyle="1" w:styleId="ISAFNormalbold">
    <w:name w:val="ISAF Normal (bold)"/>
    <w:basedOn w:val="ISAFNormal"/>
    <w:next w:val="ISAFNormal"/>
    <w:autoRedefine/>
    <w:rsid w:val="003B427A"/>
    <w:rPr>
      <w:b/>
    </w:rPr>
  </w:style>
  <w:style w:type="paragraph" w:customStyle="1" w:styleId="ISAFNormalitalics">
    <w:name w:val="ISAF Normal (italics)"/>
    <w:basedOn w:val="ISAFNormal"/>
    <w:next w:val="ISAFNormal"/>
    <w:autoRedefine/>
    <w:rsid w:val="003B427A"/>
    <w:rPr>
      <w:i/>
    </w:rPr>
  </w:style>
  <w:style w:type="paragraph" w:customStyle="1" w:styleId="ISAFList4-decisionhead">
    <w:name w:val="ISAF List 4 - decision head"/>
    <w:basedOn w:val="ISAFlist4text"/>
    <w:autoRedefine/>
    <w:rsid w:val="003B427A"/>
    <w:pPr>
      <w:spacing w:after="60"/>
    </w:pPr>
    <w:rPr>
      <w:b/>
      <w:u w:val="single"/>
    </w:rPr>
  </w:style>
  <w:style w:type="paragraph" w:customStyle="1" w:styleId="ISAFList4-decisionvotetext">
    <w:name w:val="ISAF List 4 - decision/vote text"/>
    <w:basedOn w:val="ISAFList4-decisionhead"/>
    <w:autoRedefine/>
    <w:rsid w:val="003B427A"/>
    <w:pPr>
      <w:spacing w:before="60"/>
    </w:pPr>
    <w:rPr>
      <w:u w:val="none"/>
    </w:rPr>
  </w:style>
  <w:style w:type="paragraph" w:customStyle="1" w:styleId="ISAFList3-decisionvotetext">
    <w:name w:val="ISAF List 3 - decision/vote text"/>
    <w:basedOn w:val="ISAFList3-Decisionhead"/>
    <w:autoRedefine/>
    <w:rsid w:val="003B427A"/>
    <w:pPr>
      <w:spacing w:before="60"/>
    </w:pPr>
    <w:rPr>
      <w:u w:val="none"/>
    </w:rPr>
  </w:style>
  <w:style w:type="paragraph" w:customStyle="1" w:styleId="ISAFList5-decisiontext">
    <w:name w:val="ISAF List 5 - decision text"/>
    <w:basedOn w:val="ISAFList5"/>
    <w:autoRedefine/>
    <w:rsid w:val="003B427A"/>
    <w:pPr>
      <w:spacing w:before="20"/>
      <w:ind w:left="2154" w:hanging="340"/>
    </w:pPr>
    <w:rPr>
      <w:b/>
    </w:rPr>
  </w:style>
  <w:style w:type="paragraph" w:customStyle="1" w:styleId="ISAFList5-Rec">
    <w:name w:val="ISAF List 5 - Rec"/>
    <w:basedOn w:val="ISAFList5"/>
    <w:autoRedefine/>
    <w:rsid w:val="003B427A"/>
    <w:pPr>
      <w:spacing w:before="0"/>
      <w:ind w:left="2154" w:hanging="340"/>
    </w:pPr>
    <w:rPr>
      <w:i/>
    </w:rPr>
  </w:style>
  <w:style w:type="paragraph" w:customStyle="1" w:styleId="ISAFSubm-DoubleStrikeUnderline">
    <w:name w:val="ISAF Subm - Double Strike &amp; Underline"/>
    <w:basedOn w:val="ISAFSubm-Strikethroughdouble"/>
    <w:autoRedefine/>
    <w:rsid w:val="003B427A"/>
    <w:rPr>
      <w:b/>
      <w:u w:val="single"/>
    </w:rPr>
  </w:style>
  <w:style w:type="paragraph" w:customStyle="1" w:styleId="Letteraddress">
    <w:name w:val="Letter address"/>
    <w:basedOn w:val="ISAFNormal"/>
    <w:autoRedefine/>
    <w:rsid w:val="003B427A"/>
    <w:pPr>
      <w:spacing w:before="0"/>
    </w:pPr>
  </w:style>
  <w:style w:type="paragraph" w:customStyle="1" w:styleId="ISAFSubm-BoldStrike">
    <w:name w:val="ISAF Subm - Bold Strike"/>
    <w:basedOn w:val="ISAFSubm-Strikethrough"/>
    <w:autoRedefine/>
    <w:rsid w:val="003B427A"/>
    <w:rPr>
      <w:b/>
    </w:rPr>
  </w:style>
  <w:style w:type="paragraph" w:customStyle="1" w:styleId="ISAFSubm-BoldDoubleStrike">
    <w:name w:val="ISAF Subm - Bold Double Strike"/>
    <w:basedOn w:val="ISAFSubm-BoldStrike"/>
    <w:autoRedefine/>
    <w:rsid w:val="003B427A"/>
    <w:rPr>
      <w:rFonts w:ascii="Arial Bold" w:hAnsi="Arial Bold"/>
      <w:strike w:val="0"/>
      <w:dstrike/>
    </w:rPr>
  </w:style>
  <w:style w:type="paragraph" w:customStyle="1" w:styleId="CouncilMinutes-Submission">
    <w:name w:val="Council Minutes - Submission"/>
    <w:basedOn w:val="Normal"/>
    <w:next w:val="ISAFList12text"/>
    <w:autoRedefine/>
    <w:rsid w:val="003B427A"/>
    <w:pPr>
      <w:spacing w:before="60"/>
      <w:ind w:left="567"/>
    </w:pPr>
    <w:rPr>
      <w:u w:val="single"/>
      <w:lang w:eastAsia="en-US"/>
    </w:rPr>
  </w:style>
  <w:style w:type="paragraph" w:customStyle="1" w:styleId="ISAFList1-decisionhead">
    <w:name w:val="ISAF List 1 - decision head"/>
    <w:basedOn w:val="ISAFList3-Decisionhead"/>
    <w:next w:val="ISAFList1-decisionvotetext"/>
    <w:autoRedefine/>
    <w:rsid w:val="003B427A"/>
    <w:pPr>
      <w:ind w:left="567"/>
    </w:pPr>
  </w:style>
  <w:style w:type="paragraph" w:customStyle="1" w:styleId="ISAFList1-decisionvotetext">
    <w:name w:val="ISAF List 1 - decision/vote text"/>
    <w:basedOn w:val="ISAFList1-decisionhead"/>
    <w:autoRedefine/>
    <w:rsid w:val="003B427A"/>
    <w:pPr>
      <w:spacing w:before="60"/>
    </w:pPr>
    <w:rPr>
      <w:u w:val="none"/>
    </w:rPr>
  </w:style>
  <w:style w:type="paragraph" w:customStyle="1" w:styleId="ISAFList4-Rechead">
    <w:name w:val="ISAF List 4 - Rec head"/>
    <w:basedOn w:val="ISAFlist4text"/>
    <w:autoRedefine/>
    <w:rsid w:val="003B427A"/>
    <w:rPr>
      <w:i/>
      <w:u w:val="single"/>
    </w:rPr>
  </w:style>
  <w:style w:type="paragraph" w:customStyle="1" w:styleId="ISAFList4-rectext">
    <w:name w:val="ISAF List 4 - rec text"/>
    <w:basedOn w:val="ISAFlist4text"/>
    <w:autoRedefine/>
    <w:rsid w:val="003B427A"/>
    <w:rPr>
      <w:i/>
    </w:rPr>
  </w:style>
  <w:style w:type="paragraph" w:customStyle="1" w:styleId="ISAFSubm-Bold">
    <w:name w:val="ISAF Subm - Bold"/>
    <w:basedOn w:val="ISAFSubm-BoldUnderline"/>
    <w:autoRedefine/>
    <w:rsid w:val="003B427A"/>
    <w:rPr>
      <w:u w:val="none"/>
    </w:rPr>
  </w:style>
  <w:style w:type="paragraph" w:customStyle="1" w:styleId="LetterSalutation">
    <w:name w:val="Letter Salutation"/>
    <w:basedOn w:val="ISAFNormal"/>
    <w:autoRedefine/>
    <w:rsid w:val="003B427A"/>
    <w:pPr>
      <w:spacing w:before="720" w:after="240"/>
    </w:pPr>
  </w:style>
  <w:style w:type="paragraph" w:customStyle="1" w:styleId="LetterSubject">
    <w:name w:val="Letter Subject"/>
    <w:basedOn w:val="ISAFNormal"/>
    <w:autoRedefine/>
    <w:rsid w:val="003B427A"/>
    <w:pPr>
      <w:spacing w:before="0"/>
    </w:pPr>
    <w:rPr>
      <w:b/>
      <w:u w:val="single"/>
    </w:rPr>
  </w:style>
  <w:style w:type="paragraph" w:customStyle="1" w:styleId="LetterFooter">
    <w:name w:val="Letter Footer"/>
    <w:basedOn w:val="ISAFFooter"/>
    <w:autoRedefine/>
    <w:rsid w:val="003B427A"/>
    <w:pPr>
      <w:pBdr>
        <w:top w:val="none" w:sz="0" w:space="0" w:color="auto"/>
      </w:pBdr>
    </w:pPr>
  </w:style>
  <w:style w:type="character" w:customStyle="1" w:styleId="ISAFList3textChar">
    <w:name w:val="ISAF List 3 text Char"/>
    <w:basedOn w:val="DefaultParagraphFont"/>
    <w:link w:val="ISAFList3text"/>
    <w:rsid w:val="003B427A"/>
    <w:rPr>
      <w:rFonts w:ascii="Arial" w:hAnsi="Arial"/>
      <w:sz w:val="22"/>
      <w:szCs w:val="24"/>
      <w:lang w:val="en-GB" w:eastAsia="en-US" w:bidi="ar-SA"/>
    </w:rPr>
  </w:style>
  <w:style w:type="paragraph" w:customStyle="1" w:styleId="ISAFSubmtitle">
    <w:name w:val="ISAF Subm title"/>
    <w:basedOn w:val="ISAFSub-Title"/>
    <w:rsid w:val="003B427A"/>
    <w:rPr>
      <w:b/>
      <w:u w:val="single"/>
    </w:rPr>
  </w:style>
  <w:style w:type="paragraph" w:customStyle="1" w:styleId="TableNotationAgendasCO">
    <w:name w:val="Table Notation (Agendas CO)"/>
    <w:basedOn w:val="TableNotationAgendas"/>
    <w:autoRedefine/>
    <w:rsid w:val="003B427A"/>
    <w:pPr>
      <w:spacing w:before="240"/>
    </w:pPr>
  </w:style>
  <w:style w:type="paragraph" w:customStyle="1" w:styleId="ISAFSub-Title2">
    <w:name w:val="ISAF Sub-Title 2"/>
    <w:basedOn w:val="ISAFSub-Title"/>
    <w:next w:val="ISAFNormal"/>
    <w:rsid w:val="003B427A"/>
    <w:rPr>
      <w:sz w:val="22"/>
    </w:rPr>
  </w:style>
  <w:style w:type="paragraph" w:customStyle="1" w:styleId="ISAFSubm-List">
    <w:name w:val="ISAF Subm - List"/>
    <w:basedOn w:val="ISAFNormal"/>
    <w:rsid w:val="003B427A"/>
    <w:pPr>
      <w:numPr>
        <w:numId w:val="10"/>
      </w:numPr>
    </w:pPr>
  </w:style>
  <w:style w:type="paragraph" w:customStyle="1" w:styleId="ISAFNormalbolditalic">
    <w:name w:val="ISAF Normal (bold italic)"/>
    <w:basedOn w:val="ISAFNormalbold"/>
    <w:next w:val="ISAFNormal"/>
    <w:rsid w:val="003B427A"/>
    <w:rPr>
      <w:i/>
    </w:rPr>
  </w:style>
  <w:style w:type="paragraph" w:styleId="ListParagraph">
    <w:name w:val="List Paragraph"/>
    <w:basedOn w:val="Normal"/>
    <w:uiPriority w:val="1"/>
    <w:qFormat/>
    <w:rsid w:val="007D402B"/>
    <w:pPr>
      <w:widowControl w:val="0"/>
      <w:autoSpaceDE w:val="0"/>
      <w:autoSpaceDN w:val="0"/>
      <w:ind w:left="453" w:hanging="567"/>
    </w:pPr>
    <w:rPr>
      <w:rFonts w:ascii="Arial" w:eastAsia="Arial" w:hAnsi="Arial" w:cs="Arial"/>
      <w:lang w:eastAsia="en-US" w:bidi="en-GB"/>
    </w:rPr>
  </w:style>
  <w:style w:type="character" w:customStyle="1" w:styleId="FootnoteTextChar">
    <w:name w:val="Footnote Text Char"/>
    <w:basedOn w:val="DefaultParagraphFont"/>
    <w:link w:val="FootnoteText"/>
    <w:uiPriority w:val="99"/>
    <w:semiHidden/>
    <w:rsid w:val="003215BE"/>
    <w:rPr>
      <w:lang w:eastAsia="en-US"/>
    </w:rPr>
  </w:style>
  <w:style w:type="paragraph" w:customStyle="1" w:styleId="ISAFRegulationList2">
    <w:name w:val="ISAF Regulation List 2"/>
    <w:basedOn w:val="ISAFHeadingList2"/>
    <w:uiPriority w:val="99"/>
    <w:rsid w:val="009149B6"/>
    <w:pPr>
      <w:numPr>
        <w:ilvl w:val="0"/>
        <w:numId w:val="0"/>
      </w:numPr>
      <w:tabs>
        <w:tab w:val="num" w:pos="851"/>
      </w:tabs>
      <w:spacing w:before="120"/>
      <w:ind w:left="851" w:hanging="851"/>
    </w:pPr>
    <w:rPr>
      <w:rFonts w:ascii="Arial" w:hAnsi="Arial"/>
      <w:sz w:val="22"/>
      <w:u w:val="none"/>
      <w:lang w:val="en-US"/>
    </w:rPr>
  </w:style>
  <w:style w:type="paragraph" w:customStyle="1" w:styleId="ISAFRegulationlist3">
    <w:name w:val="ISAF Regulation list 3"/>
    <w:basedOn w:val="ISAFnumberedlist3"/>
    <w:link w:val="ISAFRegulationlist3Char1"/>
    <w:rsid w:val="009149B6"/>
    <w:pPr>
      <w:numPr>
        <w:ilvl w:val="0"/>
        <w:numId w:val="12"/>
      </w:numPr>
    </w:pPr>
    <w:rPr>
      <w:rFonts w:ascii="Arial" w:hAnsi="Arial"/>
    </w:rPr>
  </w:style>
  <w:style w:type="paragraph" w:customStyle="1" w:styleId="ISAFRegulationList4">
    <w:name w:val="ISAF Regulation List 4"/>
    <w:basedOn w:val="ListBullet5"/>
    <w:rsid w:val="009149B6"/>
    <w:pPr>
      <w:numPr>
        <w:ilvl w:val="3"/>
      </w:numPr>
      <w:tabs>
        <w:tab w:val="num" w:pos="851"/>
        <w:tab w:val="num" w:pos="2880"/>
      </w:tabs>
      <w:spacing w:before="120"/>
      <w:ind w:left="2880" w:hanging="360"/>
      <w:contextualSpacing w:val="0"/>
    </w:pPr>
    <w:rPr>
      <w:rFonts w:ascii="Arial" w:hAnsi="Arial"/>
      <w:snapToGrid w:val="0"/>
    </w:rPr>
  </w:style>
  <w:style w:type="character" w:customStyle="1" w:styleId="ISAFRegulationlist3Char1">
    <w:name w:val="ISAF Regulation list 3 Char1"/>
    <w:link w:val="ISAFRegulationlist3"/>
    <w:rsid w:val="009149B6"/>
    <w:rPr>
      <w:rFonts w:ascii="Arial" w:hAnsi="Arial"/>
      <w:snapToGrid w:val="0"/>
      <w:sz w:val="24"/>
      <w:szCs w:val="24"/>
      <w:lang w:eastAsia="en-US"/>
    </w:rPr>
  </w:style>
  <w:style w:type="paragraph" w:styleId="ListBullet5">
    <w:name w:val="List Bullet 5"/>
    <w:basedOn w:val="Normal"/>
    <w:semiHidden/>
    <w:unhideWhenUsed/>
    <w:rsid w:val="009149B6"/>
    <w:pPr>
      <w:tabs>
        <w:tab w:val="num" w:pos="851"/>
      </w:tabs>
      <w:ind w:left="851" w:hanging="851"/>
      <w:contextualSpacing/>
    </w:pPr>
    <w:rPr>
      <w:lang w:eastAsia="en-US"/>
    </w:rPr>
  </w:style>
  <w:style w:type="paragraph" w:styleId="Revision">
    <w:name w:val="Revision"/>
    <w:hidden/>
    <w:uiPriority w:val="99"/>
    <w:semiHidden/>
    <w:rsid w:val="008161B3"/>
    <w:rPr>
      <w:sz w:val="24"/>
      <w:szCs w:val="24"/>
      <w:lang w:eastAsia="en-US"/>
    </w:rPr>
  </w:style>
  <w:style w:type="character" w:customStyle="1" w:styleId="UnresolvedMention1">
    <w:name w:val="Unresolved Mention1"/>
    <w:basedOn w:val="DefaultParagraphFont"/>
    <w:uiPriority w:val="99"/>
    <w:semiHidden/>
    <w:unhideWhenUsed/>
    <w:rsid w:val="000F3C12"/>
    <w:rPr>
      <w:color w:val="605E5C"/>
      <w:shd w:val="clear" w:color="auto" w:fill="E1DFDD"/>
    </w:rPr>
  </w:style>
  <w:style w:type="character" w:customStyle="1" w:styleId="ISAFList2Char">
    <w:name w:val="ISAF List 2 Char"/>
    <w:link w:val="ISAFList2"/>
    <w:rsid w:val="00E57105"/>
    <w:rPr>
      <w:rFonts w:ascii="Arial" w:hAnsi="Arial" w:cs="Arial"/>
      <w:sz w:val="24"/>
      <w:szCs w:val="24"/>
      <w:lang w:eastAsia="en-US"/>
    </w:rPr>
  </w:style>
  <w:style w:type="paragraph" w:customStyle="1" w:styleId="TableParagraph">
    <w:name w:val="Table Paragraph"/>
    <w:basedOn w:val="Normal"/>
    <w:uiPriority w:val="1"/>
    <w:qFormat/>
    <w:rsid w:val="0003789A"/>
    <w:pPr>
      <w:widowControl w:val="0"/>
      <w:autoSpaceDE w:val="0"/>
      <w:autoSpaceDN w:val="0"/>
      <w:ind w:left="120"/>
    </w:pPr>
    <w:rPr>
      <w:rFonts w:ascii="Arial" w:eastAsia="Arial" w:hAnsi="Arial" w:cs="Arial"/>
      <w:sz w:val="22"/>
      <w:szCs w:val="22"/>
      <w:lang w:val="en-US" w:eastAsia="en-US"/>
    </w:rPr>
  </w:style>
  <w:style w:type="character" w:customStyle="1" w:styleId="markedcontent">
    <w:name w:val="markedcontent"/>
    <w:basedOn w:val="DefaultParagraphFont"/>
    <w:rsid w:val="00A92C66"/>
  </w:style>
  <w:style w:type="character" w:customStyle="1" w:styleId="highlight">
    <w:name w:val="highlight"/>
    <w:basedOn w:val="DefaultParagraphFont"/>
    <w:rsid w:val="00A92C66"/>
  </w:style>
  <w:style w:type="paragraph" w:styleId="TOCHeading">
    <w:name w:val="TOC Heading"/>
    <w:basedOn w:val="Heading1"/>
    <w:next w:val="Normal"/>
    <w:uiPriority w:val="39"/>
    <w:unhideWhenUsed/>
    <w:qFormat/>
    <w:rsid w:val="007C0A5A"/>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rPr>
  </w:style>
  <w:style w:type="paragraph" w:styleId="TOC8">
    <w:name w:val="toc 8"/>
    <w:basedOn w:val="Normal"/>
    <w:next w:val="Normal"/>
    <w:autoRedefine/>
    <w:unhideWhenUsed/>
    <w:rsid w:val="007C0A5A"/>
    <w:pPr>
      <w:ind w:left="1680"/>
    </w:pPr>
    <w:rPr>
      <w:rFonts w:asciiTheme="minorHAnsi" w:hAnsiTheme="minorHAnsi" w:cstheme="minorHAnsi"/>
      <w:sz w:val="18"/>
      <w:szCs w:val="18"/>
    </w:rPr>
  </w:style>
  <w:style w:type="paragraph" w:styleId="TOC9">
    <w:name w:val="toc 9"/>
    <w:basedOn w:val="Normal"/>
    <w:next w:val="Normal"/>
    <w:autoRedefine/>
    <w:unhideWhenUsed/>
    <w:rsid w:val="007C0A5A"/>
    <w:pPr>
      <w:ind w:left="1920"/>
    </w:pPr>
    <w:rPr>
      <w:rFonts w:asciiTheme="minorHAnsi" w:hAnsiTheme="minorHAnsi" w:cstheme="minorHAnsi"/>
      <w:sz w:val="18"/>
      <w:szCs w:val="18"/>
    </w:rPr>
  </w:style>
  <w:style w:type="character" w:styleId="UnresolvedMention">
    <w:name w:val="Unresolved Mention"/>
    <w:basedOn w:val="DefaultParagraphFont"/>
    <w:uiPriority w:val="99"/>
    <w:semiHidden/>
    <w:unhideWhenUsed/>
    <w:rsid w:val="00B44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232">
      <w:bodyDiv w:val="1"/>
      <w:marLeft w:val="0"/>
      <w:marRight w:val="0"/>
      <w:marTop w:val="0"/>
      <w:marBottom w:val="0"/>
      <w:divBdr>
        <w:top w:val="none" w:sz="0" w:space="0" w:color="auto"/>
        <w:left w:val="none" w:sz="0" w:space="0" w:color="auto"/>
        <w:bottom w:val="none" w:sz="0" w:space="0" w:color="auto"/>
        <w:right w:val="none" w:sz="0" w:space="0" w:color="auto"/>
      </w:divBdr>
    </w:div>
    <w:div w:id="121653452">
      <w:bodyDiv w:val="1"/>
      <w:marLeft w:val="0"/>
      <w:marRight w:val="0"/>
      <w:marTop w:val="0"/>
      <w:marBottom w:val="0"/>
      <w:divBdr>
        <w:top w:val="none" w:sz="0" w:space="0" w:color="auto"/>
        <w:left w:val="none" w:sz="0" w:space="0" w:color="auto"/>
        <w:bottom w:val="none" w:sz="0" w:space="0" w:color="auto"/>
        <w:right w:val="none" w:sz="0" w:space="0" w:color="auto"/>
      </w:divBdr>
    </w:div>
    <w:div w:id="371461930">
      <w:bodyDiv w:val="1"/>
      <w:marLeft w:val="0"/>
      <w:marRight w:val="0"/>
      <w:marTop w:val="0"/>
      <w:marBottom w:val="0"/>
      <w:divBdr>
        <w:top w:val="none" w:sz="0" w:space="0" w:color="auto"/>
        <w:left w:val="none" w:sz="0" w:space="0" w:color="auto"/>
        <w:bottom w:val="none" w:sz="0" w:space="0" w:color="auto"/>
        <w:right w:val="none" w:sz="0" w:space="0" w:color="auto"/>
      </w:divBdr>
    </w:div>
    <w:div w:id="427311758">
      <w:bodyDiv w:val="1"/>
      <w:marLeft w:val="0"/>
      <w:marRight w:val="0"/>
      <w:marTop w:val="0"/>
      <w:marBottom w:val="0"/>
      <w:divBdr>
        <w:top w:val="none" w:sz="0" w:space="0" w:color="auto"/>
        <w:left w:val="none" w:sz="0" w:space="0" w:color="auto"/>
        <w:bottom w:val="none" w:sz="0" w:space="0" w:color="auto"/>
        <w:right w:val="none" w:sz="0" w:space="0" w:color="auto"/>
      </w:divBdr>
    </w:div>
    <w:div w:id="735712103">
      <w:bodyDiv w:val="1"/>
      <w:marLeft w:val="0"/>
      <w:marRight w:val="0"/>
      <w:marTop w:val="0"/>
      <w:marBottom w:val="0"/>
      <w:divBdr>
        <w:top w:val="none" w:sz="0" w:space="0" w:color="auto"/>
        <w:left w:val="none" w:sz="0" w:space="0" w:color="auto"/>
        <w:bottom w:val="none" w:sz="0" w:space="0" w:color="auto"/>
        <w:right w:val="none" w:sz="0" w:space="0" w:color="auto"/>
      </w:divBdr>
      <w:divsChild>
        <w:div w:id="917862369">
          <w:marLeft w:val="0"/>
          <w:marRight w:val="0"/>
          <w:marTop w:val="0"/>
          <w:marBottom w:val="0"/>
          <w:divBdr>
            <w:top w:val="none" w:sz="0" w:space="0" w:color="auto"/>
            <w:left w:val="none" w:sz="0" w:space="0" w:color="auto"/>
            <w:bottom w:val="none" w:sz="0" w:space="0" w:color="auto"/>
            <w:right w:val="none" w:sz="0" w:space="0" w:color="auto"/>
          </w:divBdr>
        </w:div>
        <w:div w:id="329480971">
          <w:marLeft w:val="0"/>
          <w:marRight w:val="0"/>
          <w:marTop w:val="0"/>
          <w:marBottom w:val="0"/>
          <w:divBdr>
            <w:top w:val="none" w:sz="0" w:space="0" w:color="auto"/>
            <w:left w:val="none" w:sz="0" w:space="0" w:color="auto"/>
            <w:bottom w:val="none" w:sz="0" w:space="0" w:color="auto"/>
            <w:right w:val="none" w:sz="0" w:space="0" w:color="auto"/>
          </w:divBdr>
        </w:div>
        <w:div w:id="1971785795">
          <w:marLeft w:val="0"/>
          <w:marRight w:val="0"/>
          <w:marTop w:val="0"/>
          <w:marBottom w:val="0"/>
          <w:divBdr>
            <w:top w:val="none" w:sz="0" w:space="0" w:color="auto"/>
            <w:left w:val="none" w:sz="0" w:space="0" w:color="auto"/>
            <w:bottom w:val="none" w:sz="0" w:space="0" w:color="auto"/>
            <w:right w:val="none" w:sz="0" w:space="0" w:color="auto"/>
          </w:divBdr>
        </w:div>
        <w:div w:id="2030594462">
          <w:marLeft w:val="0"/>
          <w:marRight w:val="0"/>
          <w:marTop w:val="0"/>
          <w:marBottom w:val="0"/>
          <w:divBdr>
            <w:top w:val="none" w:sz="0" w:space="0" w:color="auto"/>
            <w:left w:val="none" w:sz="0" w:space="0" w:color="auto"/>
            <w:bottom w:val="none" w:sz="0" w:space="0" w:color="auto"/>
            <w:right w:val="none" w:sz="0" w:space="0" w:color="auto"/>
          </w:divBdr>
        </w:div>
        <w:div w:id="1994410312">
          <w:marLeft w:val="0"/>
          <w:marRight w:val="0"/>
          <w:marTop w:val="0"/>
          <w:marBottom w:val="0"/>
          <w:divBdr>
            <w:top w:val="none" w:sz="0" w:space="0" w:color="auto"/>
            <w:left w:val="none" w:sz="0" w:space="0" w:color="auto"/>
            <w:bottom w:val="none" w:sz="0" w:space="0" w:color="auto"/>
            <w:right w:val="none" w:sz="0" w:space="0" w:color="auto"/>
          </w:divBdr>
        </w:div>
        <w:div w:id="2076665707">
          <w:marLeft w:val="0"/>
          <w:marRight w:val="0"/>
          <w:marTop w:val="0"/>
          <w:marBottom w:val="0"/>
          <w:divBdr>
            <w:top w:val="none" w:sz="0" w:space="0" w:color="auto"/>
            <w:left w:val="none" w:sz="0" w:space="0" w:color="auto"/>
            <w:bottom w:val="none" w:sz="0" w:space="0" w:color="auto"/>
            <w:right w:val="none" w:sz="0" w:space="0" w:color="auto"/>
          </w:divBdr>
        </w:div>
        <w:div w:id="706106293">
          <w:marLeft w:val="0"/>
          <w:marRight w:val="0"/>
          <w:marTop w:val="0"/>
          <w:marBottom w:val="0"/>
          <w:divBdr>
            <w:top w:val="none" w:sz="0" w:space="0" w:color="auto"/>
            <w:left w:val="none" w:sz="0" w:space="0" w:color="auto"/>
            <w:bottom w:val="none" w:sz="0" w:space="0" w:color="auto"/>
            <w:right w:val="none" w:sz="0" w:space="0" w:color="auto"/>
          </w:divBdr>
        </w:div>
        <w:div w:id="2041082017">
          <w:marLeft w:val="0"/>
          <w:marRight w:val="0"/>
          <w:marTop w:val="0"/>
          <w:marBottom w:val="0"/>
          <w:divBdr>
            <w:top w:val="none" w:sz="0" w:space="0" w:color="auto"/>
            <w:left w:val="none" w:sz="0" w:space="0" w:color="auto"/>
            <w:bottom w:val="none" w:sz="0" w:space="0" w:color="auto"/>
            <w:right w:val="none" w:sz="0" w:space="0" w:color="auto"/>
          </w:divBdr>
        </w:div>
        <w:div w:id="53353998">
          <w:marLeft w:val="0"/>
          <w:marRight w:val="0"/>
          <w:marTop w:val="0"/>
          <w:marBottom w:val="0"/>
          <w:divBdr>
            <w:top w:val="none" w:sz="0" w:space="0" w:color="auto"/>
            <w:left w:val="none" w:sz="0" w:space="0" w:color="auto"/>
            <w:bottom w:val="none" w:sz="0" w:space="0" w:color="auto"/>
            <w:right w:val="none" w:sz="0" w:space="0" w:color="auto"/>
          </w:divBdr>
        </w:div>
        <w:div w:id="156265948">
          <w:marLeft w:val="0"/>
          <w:marRight w:val="0"/>
          <w:marTop w:val="0"/>
          <w:marBottom w:val="0"/>
          <w:divBdr>
            <w:top w:val="none" w:sz="0" w:space="0" w:color="auto"/>
            <w:left w:val="none" w:sz="0" w:space="0" w:color="auto"/>
            <w:bottom w:val="none" w:sz="0" w:space="0" w:color="auto"/>
            <w:right w:val="none" w:sz="0" w:space="0" w:color="auto"/>
          </w:divBdr>
        </w:div>
        <w:div w:id="696589967">
          <w:marLeft w:val="0"/>
          <w:marRight w:val="0"/>
          <w:marTop w:val="0"/>
          <w:marBottom w:val="0"/>
          <w:divBdr>
            <w:top w:val="none" w:sz="0" w:space="0" w:color="auto"/>
            <w:left w:val="none" w:sz="0" w:space="0" w:color="auto"/>
            <w:bottom w:val="none" w:sz="0" w:space="0" w:color="auto"/>
            <w:right w:val="none" w:sz="0" w:space="0" w:color="auto"/>
          </w:divBdr>
        </w:div>
        <w:div w:id="1456800166">
          <w:marLeft w:val="0"/>
          <w:marRight w:val="0"/>
          <w:marTop w:val="0"/>
          <w:marBottom w:val="0"/>
          <w:divBdr>
            <w:top w:val="none" w:sz="0" w:space="0" w:color="auto"/>
            <w:left w:val="none" w:sz="0" w:space="0" w:color="auto"/>
            <w:bottom w:val="none" w:sz="0" w:space="0" w:color="auto"/>
            <w:right w:val="none" w:sz="0" w:space="0" w:color="auto"/>
          </w:divBdr>
        </w:div>
        <w:div w:id="1299922515">
          <w:marLeft w:val="0"/>
          <w:marRight w:val="0"/>
          <w:marTop w:val="0"/>
          <w:marBottom w:val="0"/>
          <w:divBdr>
            <w:top w:val="none" w:sz="0" w:space="0" w:color="auto"/>
            <w:left w:val="none" w:sz="0" w:space="0" w:color="auto"/>
            <w:bottom w:val="none" w:sz="0" w:space="0" w:color="auto"/>
            <w:right w:val="none" w:sz="0" w:space="0" w:color="auto"/>
          </w:divBdr>
        </w:div>
        <w:div w:id="274333747">
          <w:marLeft w:val="0"/>
          <w:marRight w:val="0"/>
          <w:marTop w:val="0"/>
          <w:marBottom w:val="0"/>
          <w:divBdr>
            <w:top w:val="none" w:sz="0" w:space="0" w:color="auto"/>
            <w:left w:val="none" w:sz="0" w:space="0" w:color="auto"/>
            <w:bottom w:val="none" w:sz="0" w:space="0" w:color="auto"/>
            <w:right w:val="none" w:sz="0" w:space="0" w:color="auto"/>
          </w:divBdr>
        </w:div>
        <w:div w:id="603080173">
          <w:marLeft w:val="0"/>
          <w:marRight w:val="0"/>
          <w:marTop w:val="0"/>
          <w:marBottom w:val="0"/>
          <w:divBdr>
            <w:top w:val="none" w:sz="0" w:space="0" w:color="auto"/>
            <w:left w:val="none" w:sz="0" w:space="0" w:color="auto"/>
            <w:bottom w:val="none" w:sz="0" w:space="0" w:color="auto"/>
            <w:right w:val="none" w:sz="0" w:space="0" w:color="auto"/>
          </w:divBdr>
        </w:div>
        <w:div w:id="1062560962">
          <w:marLeft w:val="0"/>
          <w:marRight w:val="0"/>
          <w:marTop w:val="0"/>
          <w:marBottom w:val="0"/>
          <w:divBdr>
            <w:top w:val="none" w:sz="0" w:space="0" w:color="auto"/>
            <w:left w:val="none" w:sz="0" w:space="0" w:color="auto"/>
            <w:bottom w:val="none" w:sz="0" w:space="0" w:color="auto"/>
            <w:right w:val="none" w:sz="0" w:space="0" w:color="auto"/>
          </w:divBdr>
        </w:div>
        <w:div w:id="2036078763">
          <w:marLeft w:val="0"/>
          <w:marRight w:val="0"/>
          <w:marTop w:val="0"/>
          <w:marBottom w:val="0"/>
          <w:divBdr>
            <w:top w:val="none" w:sz="0" w:space="0" w:color="auto"/>
            <w:left w:val="none" w:sz="0" w:space="0" w:color="auto"/>
            <w:bottom w:val="none" w:sz="0" w:space="0" w:color="auto"/>
            <w:right w:val="none" w:sz="0" w:space="0" w:color="auto"/>
          </w:divBdr>
        </w:div>
        <w:div w:id="1659267262">
          <w:marLeft w:val="0"/>
          <w:marRight w:val="0"/>
          <w:marTop w:val="0"/>
          <w:marBottom w:val="0"/>
          <w:divBdr>
            <w:top w:val="none" w:sz="0" w:space="0" w:color="auto"/>
            <w:left w:val="none" w:sz="0" w:space="0" w:color="auto"/>
            <w:bottom w:val="none" w:sz="0" w:space="0" w:color="auto"/>
            <w:right w:val="none" w:sz="0" w:space="0" w:color="auto"/>
          </w:divBdr>
        </w:div>
        <w:div w:id="1482771086">
          <w:marLeft w:val="0"/>
          <w:marRight w:val="0"/>
          <w:marTop w:val="0"/>
          <w:marBottom w:val="0"/>
          <w:divBdr>
            <w:top w:val="none" w:sz="0" w:space="0" w:color="auto"/>
            <w:left w:val="none" w:sz="0" w:space="0" w:color="auto"/>
            <w:bottom w:val="none" w:sz="0" w:space="0" w:color="auto"/>
            <w:right w:val="none" w:sz="0" w:space="0" w:color="auto"/>
          </w:divBdr>
        </w:div>
        <w:div w:id="1520192722">
          <w:marLeft w:val="0"/>
          <w:marRight w:val="0"/>
          <w:marTop w:val="0"/>
          <w:marBottom w:val="0"/>
          <w:divBdr>
            <w:top w:val="none" w:sz="0" w:space="0" w:color="auto"/>
            <w:left w:val="none" w:sz="0" w:space="0" w:color="auto"/>
            <w:bottom w:val="none" w:sz="0" w:space="0" w:color="auto"/>
            <w:right w:val="none" w:sz="0" w:space="0" w:color="auto"/>
          </w:divBdr>
        </w:div>
        <w:div w:id="1109618760">
          <w:marLeft w:val="0"/>
          <w:marRight w:val="0"/>
          <w:marTop w:val="0"/>
          <w:marBottom w:val="0"/>
          <w:divBdr>
            <w:top w:val="none" w:sz="0" w:space="0" w:color="auto"/>
            <w:left w:val="none" w:sz="0" w:space="0" w:color="auto"/>
            <w:bottom w:val="none" w:sz="0" w:space="0" w:color="auto"/>
            <w:right w:val="none" w:sz="0" w:space="0" w:color="auto"/>
          </w:divBdr>
        </w:div>
      </w:divsChild>
    </w:div>
    <w:div w:id="776487090">
      <w:bodyDiv w:val="1"/>
      <w:marLeft w:val="0"/>
      <w:marRight w:val="0"/>
      <w:marTop w:val="0"/>
      <w:marBottom w:val="0"/>
      <w:divBdr>
        <w:top w:val="none" w:sz="0" w:space="0" w:color="auto"/>
        <w:left w:val="none" w:sz="0" w:space="0" w:color="auto"/>
        <w:bottom w:val="none" w:sz="0" w:space="0" w:color="auto"/>
        <w:right w:val="none" w:sz="0" w:space="0" w:color="auto"/>
      </w:divBdr>
    </w:div>
    <w:div w:id="846098842">
      <w:bodyDiv w:val="1"/>
      <w:marLeft w:val="0"/>
      <w:marRight w:val="0"/>
      <w:marTop w:val="0"/>
      <w:marBottom w:val="0"/>
      <w:divBdr>
        <w:top w:val="none" w:sz="0" w:space="0" w:color="auto"/>
        <w:left w:val="none" w:sz="0" w:space="0" w:color="auto"/>
        <w:bottom w:val="none" w:sz="0" w:space="0" w:color="auto"/>
        <w:right w:val="none" w:sz="0" w:space="0" w:color="auto"/>
      </w:divBdr>
    </w:div>
    <w:div w:id="933395516">
      <w:bodyDiv w:val="1"/>
      <w:marLeft w:val="0"/>
      <w:marRight w:val="0"/>
      <w:marTop w:val="0"/>
      <w:marBottom w:val="0"/>
      <w:divBdr>
        <w:top w:val="none" w:sz="0" w:space="0" w:color="auto"/>
        <w:left w:val="none" w:sz="0" w:space="0" w:color="auto"/>
        <w:bottom w:val="none" w:sz="0" w:space="0" w:color="auto"/>
        <w:right w:val="none" w:sz="0" w:space="0" w:color="auto"/>
      </w:divBdr>
    </w:div>
    <w:div w:id="938491101">
      <w:bodyDiv w:val="1"/>
      <w:marLeft w:val="0"/>
      <w:marRight w:val="0"/>
      <w:marTop w:val="0"/>
      <w:marBottom w:val="0"/>
      <w:divBdr>
        <w:top w:val="none" w:sz="0" w:space="0" w:color="auto"/>
        <w:left w:val="none" w:sz="0" w:space="0" w:color="auto"/>
        <w:bottom w:val="none" w:sz="0" w:space="0" w:color="auto"/>
        <w:right w:val="none" w:sz="0" w:space="0" w:color="auto"/>
      </w:divBdr>
    </w:div>
    <w:div w:id="959260799">
      <w:bodyDiv w:val="1"/>
      <w:marLeft w:val="0"/>
      <w:marRight w:val="0"/>
      <w:marTop w:val="0"/>
      <w:marBottom w:val="0"/>
      <w:divBdr>
        <w:top w:val="none" w:sz="0" w:space="0" w:color="auto"/>
        <w:left w:val="none" w:sz="0" w:space="0" w:color="auto"/>
        <w:bottom w:val="none" w:sz="0" w:space="0" w:color="auto"/>
        <w:right w:val="none" w:sz="0" w:space="0" w:color="auto"/>
      </w:divBdr>
    </w:div>
    <w:div w:id="1069965429">
      <w:bodyDiv w:val="1"/>
      <w:marLeft w:val="0"/>
      <w:marRight w:val="0"/>
      <w:marTop w:val="0"/>
      <w:marBottom w:val="0"/>
      <w:divBdr>
        <w:top w:val="none" w:sz="0" w:space="0" w:color="auto"/>
        <w:left w:val="none" w:sz="0" w:space="0" w:color="auto"/>
        <w:bottom w:val="none" w:sz="0" w:space="0" w:color="auto"/>
        <w:right w:val="none" w:sz="0" w:space="0" w:color="auto"/>
      </w:divBdr>
    </w:div>
    <w:div w:id="1198280195">
      <w:bodyDiv w:val="1"/>
      <w:marLeft w:val="0"/>
      <w:marRight w:val="0"/>
      <w:marTop w:val="0"/>
      <w:marBottom w:val="0"/>
      <w:divBdr>
        <w:top w:val="none" w:sz="0" w:space="0" w:color="auto"/>
        <w:left w:val="none" w:sz="0" w:space="0" w:color="auto"/>
        <w:bottom w:val="none" w:sz="0" w:space="0" w:color="auto"/>
        <w:right w:val="none" w:sz="0" w:space="0" w:color="auto"/>
      </w:divBdr>
    </w:div>
    <w:div w:id="1263420005">
      <w:bodyDiv w:val="1"/>
      <w:marLeft w:val="0"/>
      <w:marRight w:val="0"/>
      <w:marTop w:val="0"/>
      <w:marBottom w:val="0"/>
      <w:divBdr>
        <w:top w:val="none" w:sz="0" w:space="0" w:color="auto"/>
        <w:left w:val="none" w:sz="0" w:space="0" w:color="auto"/>
        <w:bottom w:val="none" w:sz="0" w:space="0" w:color="auto"/>
        <w:right w:val="none" w:sz="0" w:space="0" w:color="auto"/>
      </w:divBdr>
    </w:div>
    <w:div w:id="1377699388">
      <w:bodyDiv w:val="1"/>
      <w:marLeft w:val="0"/>
      <w:marRight w:val="0"/>
      <w:marTop w:val="0"/>
      <w:marBottom w:val="0"/>
      <w:divBdr>
        <w:top w:val="none" w:sz="0" w:space="0" w:color="auto"/>
        <w:left w:val="none" w:sz="0" w:space="0" w:color="auto"/>
        <w:bottom w:val="none" w:sz="0" w:space="0" w:color="auto"/>
        <w:right w:val="none" w:sz="0" w:space="0" w:color="auto"/>
      </w:divBdr>
    </w:div>
    <w:div w:id="1511605440">
      <w:bodyDiv w:val="1"/>
      <w:marLeft w:val="0"/>
      <w:marRight w:val="0"/>
      <w:marTop w:val="0"/>
      <w:marBottom w:val="0"/>
      <w:divBdr>
        <w:top w:val="none" w:sz="0" w:space="0" w:color="auto"/>
        <w:left w:val="none" w:sz="0" w:space="0" w:color="auto"/>
        <w:bottom w:val="none" w:sz="0" w:space="0" w:color="auto"/>
        <w:right w:val="none" w:sz="0" w:space="0" w:color="auto"/>
      </w:divBdr>
    </w:div>
    <w:div w:id="1755933858">
      <w:bodyDiv w:val="1"/>
      <w:marLeft w:val="0"/>
      <w:marRight w:val="0"/>
      <w:marTop w:val="0"/>
      <w:marBottom w:val="0"/>
      <w:divBdr>
        <w:top w:val="none" w:sz="0" w:space="0" w:color="auto"/>
        <w:left w:val="none" w:sz="0" w:space="0" w:color="auto"/>
        <w:bottom w:val="none" w:sz="0" w:space="0" w:color="auto"/>
        <w:right w:val="none" w:sz="0" w:space="0" w:color="auto"/>
      </w:divBdr>
    </w:div>
    <w:div w:id="1777213571">
      <w:bodyDiv w:val="1"/>
      <w:marLeft w:val="0"/>
      <w:marRight w:val="0"/>
      <w:marTop w:val="0"/>
      <w:marBottom w:val="0"/>
      <w:divBdr>
        <w:top w:val="none" w:sz="0" w:space="0" w:color="auto"/>
        <w:left w:val="none" w:sz="0" w:space="0" w:color="auto"/>
        <w:bottom w:val="none" w:sz="0" w:space="0" w:color="auto"/>
        <w:right w:val="none" w:sz="0" w:space="0" w:color="auto"/>
      </w:divBdr>
    </w:div>
    <w:div w:id="1911691838">
      <w:bodyDiv w:val="1"/>
      <w:marLeft w:val="0"/>
      <w:marRight w:val="0"/>
      <w:marTop w:val="0"/>
      <w:marBottom w:val="0"/>
      <w:divBdr>
        <w:top w:val="none" w:sz="0" w:space="0" w:color="auto"/>
        <w:left w:val="none" w:sz="0" w:space="0" w:color="auto"/>
        <w:bottom w:val="none" w:sz="0" w:space="0" w:color="auto"/>
        <w:right w:val="none" w:sz="0" w:space="0" w:color="auto"/>
      </w:divBdr>
      <w:divsChild>
        <w:div w:id="656962956">
          <w:marLeft w:val="0"/>
          <w:marRight w:val="0"/>
          <w:marTop w:val="0"/>
          <w:marBottom w:val="0"/>
          <w:divBdr>
            <w:top w:val="none" w:sz="0" w:space="0" w:color="auto"/>
            <w:left w:val="none" w:sz="0" w:space="0" w:color="auto"/>
            <w:bottom w:val="none" w:sz="0" w:space="0" w:color="auto"/>
            <w:right w:val="none" w:sz="0" w:space="0" w:color="auto"/>
          </w:divBdr>
        </w:div>
        <w:div w:id="490098178">
          <w:marLeft w:val="0"/>
          <w:marRight w:val="0"/>
          <w:marTop w:val="0"/>
          <w:marBottom w:val="0"/>
          <w:divBdr>
            <w:top w:val="none" w:sz="0" w:space="0" w:color="auto"/>
            <w:left w:val="none" w:sz="0" w:space="0" w:color="auto"/>
            <w:bottom w:val="none" w:sz="0" w:space="0" w:color="auto"/>
            <w:right w:val="none" w:sz="0" w:space="0" w:color="auto"/>
          </w:divBdr>
        </w:div>
        <w:div w:id="961039056">
          <w:marLeft w:val="0"/>
          <w:marRight w:val="0"/>
          <w:marTop w:val="0"/>
          <w:marBottom w:val="0"/>
          <w:divBdr>
            <w:top w:val="none" w:sz="0" w:space="0" w:color="auto"/>
            <w:left w:val="none" w:sz="0" w:space="0" w:color="auto"/>
            <w:bottom w:val="none" w:sz="0" w:space="0" w:color="auto"/>
            <w:right w:val="none" w:sz="0" w:space="0" w:color="auto"/>
          </w:divBdr>
        </w:div>
        <w:div w:id="470095117">
          <w:marLeft w:val="0"/>
          <w:marRight w:val="0"/>
          <w:marTop w:val="0"/>
          <w:marBottom w:val="0"/>
          <w:divBdr>
            <w:top w:val="none" w:sz="0" w:space="0" w:color="auto"/>
            <w:left w:val="none" w:sz="0" w:space="0" w:color="auto"/>
            <w:bottom w:val="none" w:sz="0" w:space="0" w:color="auto"/>
            <w:right w:val="none" w:sz="0" w:space="0" w:color="auto"/>
          </w:divBdr>
        </w:div>
        <w:div w:id="758065445">
          <w:marLeft w:val="0"/>
          <w:marRight w:val="0"/>
          <w:marTop w:val="0"/>
          <w:marBottom w:val="0"/>
          <w:divBdr>
            <w:top w:val="none" w:sz="0" w:space="0" w:color="auto"/>
            <w:left w:val="none" w:sz="0" w:space="0" w:color="auto"/>
            <w:bottom w:val="none" w:sz="0" w:space="0" w:color="auto"/>
            <w:right w:val="none" w:sz="0" w:space="0" w:color="auto"/>
          </w:divBdr>
        </w:div>
        <w:div w:id="1907451797">
          <w:marLeft w:val="0"/>
          <w:marRight w:val="0"/>
          <w:marTop w:val="0"/>
          <w:marBottom w:val="0"/>
          <w:divBdr>
            <w:top w:val="none" w:sz="0" w:space="0" w:color="auto"/>
            <w:left w:val="none" w:sz="0" w:space="0" w:color="auto"/>
            <w:bottom w:val="none" w:sz="0" w:space="0" w:color="auto"/>
            <w:right w:val="none" w:sz="0" w:space="0" w:color="auto"/>
          </w:divBdr>
        </w:div>
        <w:div w:id="1585064564">
          <w:marLeft w:val="0"/>
          <w:marRight w:val="0"/>
          <w:marTop w:val="0"/>
          <w:marBottom w:val="0"/>
          <w:divBdr>
            <w:top w:val="none" w:sz="0" w:space="0" w:color="auto"/>
            <w:left w:val="none" w:sz="0" w:space="0" w:color="auto"/>
            <w:bottom w:val="none" w:sz="0" w:space="0" w:color="auto"/>
            <w:right w:val="none" w:sz="0" w:space="0" w:color="auto"/>
          </w:divBdr>
        </w:div>
        <w:div w:id="1079212667">
          <w:marLeft w:val="0"/>
          <w:marRight w:val="0"/>
          <w:marTop w:val="0"/>
          <w:marBottom w:val="0"/>
          <w:divBdr>
            <w:top w:val="none" w:sz="0" w:space="0" w:color="auto"/>
            <w:left w:val="none" w:sz="0" w:space="0" w:color="auto"/>
            <w:bottom w:val="none" w:sz="0" w:space="0" w:color="auto"/>
            <w:right w:val="none" w:sz="0" w:space="0" w:color="auto"/>
          </w:divBdr>
        </w:div>
        <w:div w:id="1665861124">
          <w:marLeft w:val="0"/>
          <w:marRight w:val="0"/>
          <w:marTop w:val="0"/>
          <w:marBottom w:val="0"/>
          <w:divBdr>
            <w:top w:val="none" w:sz="0" w:space="0" w:color="auto"/>
            <w:left w:val="none" w:sz="0" w:space="0" w:color="auto"/>
            <w:bottom w:val="none" w:sz="0" w:space="0" w:color="auto"/>
            <w:right w:val="none" w:sz="0" w:space="0" w:color="auto"/>
          </w:divBdr>
        </w:div>
        <w:div w:id="1234513254">
          <w:marLeft w:val="0"/>
          <w:marRight w:val="0"/>
          <w:marTop w:val="0"/>
          <w:marBottom w:val="0"/>
          <w:divBdr>
            <w:top w:val="none" w:sz="0" w:space="0" w:color="auto"/>
            <w:left w:val="none" w:sz="0" w:space="0" w:color="auto"/>
            <w:bottom w:val="none" w:sz="0" w:space="0" w:color="auto"/>
            <w:right w:val="none" w:sz="0" w:space="0" w:color="auto"/>
          </w:divBdr>
        </w:div>
        <w:div w:id="1033926190">
          <w:marLeft w:val="0"/>
          <w:marRight w:val="0"/>
          <w:marTop w:val="0"/>
          <w:marBottom w:val="0"/>
          <w:divBdr>
            <w:top w:val="none" w:sz="0" w:space="0" w:color="auto"/>
            <w:left w:val="none" w:sz="0" w:space="0" w:color="auto"/>
            <w:bottom w:val="none" w:sz="0" w:space="0" w:color="auto"/>
            <w:right w:val="none" w:sz="0" w:space="0" w:color="auto"/>
          </w:divBdr>
        </w:div>
        <w:div w:id="1837379129">
          <w:marLeft w:val="0"/>
          <w:marRight w:val="0"/>
          <w:marTop w:val="0"/>
          <w:marBottom w:val="0"/>
          <w:divBdr>
            <w:top w:val="none" w:sz="0" w:space="0" w:color="auto"/>
            <w:left w:val="none" w:sz="0" w:space="0" w:color="auto"/>
            <w:bottom w:val="none" w:sz="0" w:space="0" w:color="auto"/>
            <w:right w:val="none" w:sz="0" w:space="0" w:color="auto"/>
          </w:divBdr>
        </w:div>
        <w:div w:id="1565070287">
          <w:marLeft w:val="0"/>
          <w:marRight w:val="0"/>
          <w:marTop w:val="0"/>
          <w:marBottom w:val="0"/>
          <w:divBdr>
            <w:top w:val="none" w:sz="0" w:space="0" w:color="auto"/>
            <w:left w:val="none" w:sz="0" w:space="0" w:color="auto"/>
            <w:bottom w:val="none" w:sz="0" w:space="0" w:color="auto"/>
            <w:right w:val="none" w:sz="0" w:space="0" w:color="auto"/>
          </w:divBdr>
        </w:div>
        <w:div w:id="59596155">
          <w:marLeft w:val="0"/>
          <w:marRight w:val="0"/>
          <w:marTop w:val="0"/>
          <w:marBottom w:val="0"/>
          <w:divBdr>
            <w:top w:val="none" w:sz="0" w:space="0" w:color="auto"/>
            <w:left w:val="none" w:sz="0" w:space="0" w:color="auto"/>
            <w:bottom w:val="none" w:sz="0" w:space="0" w:color="auto"/>
            <w:right w:val="none" w:sz="0" w:space="0" w:color="auto"/>
          </w:divBdr>
        </w:div>
        <w:div w:id="1659070695">
          <w:marLeft w:val="0"/>
          <w:marRight w:val="0"/>
          <w:marTop w:val="0"/>
          <w:marBottom w:val="0"/>
          <w:divBdr>
            <w:top w:val="none" w:sz="0" w:space="0" w:color="auto"/>
            <w:left w:val="none" w:sz="0" w:space="0" w:color="auto"/>
            <w:bottom w:val="none" w:sz="0" w:space="0" w:color="auto"/>
            <w:right w:val="none" w:sz="0" w:space="0" w:color="auto"/>
          </w:divBdr>
        </w:div>
        <w:div w:id="9993557">
          <w:marLeft w:val="0"/>
          <w:marRight w:val="0"/>
          <w:marTop w:val="0"/>
          <w:marBottom w:val="0"/>
          <w:divBdr>
            <w:top w:val="none" w:sz="0" w:space="0" w:color="auto"/>
            <w:left w:val="none" w:sz="0" w:space="0" w:color="auto"/>
            <w:bottom w:val="none" w:sz="0" w:space="0" w:color="auto"/>
            <w:right w:val="none" w:sz="0" w:space="0" w:color="auto"/>
          </w:divBdr>
        </w:div>
        <w:div w:id="1308630847">
          <w:marLeft w:val="0"/>
          <w:marRight w:val="0"/>
          <w:marTop w:val="0"/>
          <w:marBottom w:val="0"/>
          <w:divBdr>
            <w:top w:val="none" w:sz="0" w:space="0" w:color="auto"/>
            <w:left w:val="none" w:sz="0" w:space="0" w:color="auto"/>
            <w:bottom w:val="none" w:sz="0" w:space="0" w:color="auto"/>
            <w:right w:val="none" w:sz="0" w:space="0" w:color="auto"/>
          </w:divBdr>
        </w:div>
        <w:div w:id="937911555">
          <w:marLeft w:val="0"/>
          <w:marRight w:val="0"/>
          <w:marTop w:val="0"/>
          <w:marBottom w:val="0"/>
          <w:divBdr>
            <w:top w:val="none" w:sz="0" w:space="0" w:color="auto"/>
            <w:left w:val="none" w:sz="0" w:space="0" w:color="auto"/>
            <w:bottom w:val="none" w:sz="0" w:space="0" w:color="auto"/>
            <w:right w:val="none" w:sz="0" w:space="0" w:color="auto"/>
          </w:divBdr>
        </w:div>
        <w:div w:id="1365442902">
          <w:marLeft w:val="0"/>
          <w:marRight w:val="0"/>
          <w:marTop w:val="0"/>
          <w:marBottom w:val="0"/>
          <w:divBdr>
            <w:top w:val="none" w:sz="0" w:space="0" w:color="auto"/>
            <w:left w:val="none" w:sz="0" w:space="0" w:color="auto"/>
            <w:bottom w:val="none" w:sz="0" w:space="0" w:color="auto"/>
            <w:right w:val="none" w:sz="0" w:space="0" w:color="auto"/>
          </w:divBdr>
        </w:div>
        <w:div w:id="1225751459">
          <w:marLeft w:val="0"/>
          <w:marRight w:val="0"/>
          <w:marTop w:val="0"/>
          <w:marBottom w:val="0"/>
          <w:divBdr>
            <w:top w:val="none" w:sz="0" w:space="0" w:color="auto"/>
            <w:left w:val="none" w:sz="0" w:space="0" w:color="auto"/>
            <w:bottom w:val="none" w:sz="0" w:space="0" w:color="auto"/>
            <w:right w:val="none" w:sz="0" w:space="0" w:color="auto"/>
          </w:divBdr>
        </w:div>
        <w:div w:id="1357147959">
          <w:marLeft w:val="0"/>
          <w:marRight w:val="0"/>
          <w:marTop w:val="0"/>
          <w:marBottom w:val="0"/>
          <w:divBdr>
            <w:top w:val="none" w:sz="0" w:space="0" w:color="auto"/>
            <w:left w:val="none" w:sz="0" w:space="0" w:color="auto"/>
            <w:bottom w:val="none" w:sz="0" w:space="0" w:color="auto"/>
            <w:right w:val="none" w:sz="0" w:space="0" w:color="auto"/>
          </w:divBdr>
        </w:div>
        <w:div w:id="702705061">
          <w:marLeft w:val="0"/>
          <w:marRight w:val="0"/>
          <w:marTop w:val="0"/>
          <w:marBottom w:val="0"/>
          <w:divBdr>
            <w:top w:val="none" w:sz="0" w:space="0" w:color="auto"/>
            <w:left w:val="none" w:sz="0" w:space="0" w:color="auto"/>
            <w:bottom w:val="none" w:sz="0" w:space="0" w:color="auto"/>
            <w:right w:val="none" w:sz="0" w:space="0" w:color="auto"/>
          </w:divBdr>
        </w:div>
        <w:div w:id="2063364861">
          <w:marLeft w:val="0"/>
          <w:marRight w:val="0"/>
          <w:marTop w:val="0"/>
          <w:marBottom w:val="0"/>
          <w:divBdr>
            <w:top w:val="none" w:sz="0" w:space="0" w:color="auto"/>
            <w:left w:val="none" w:sz="0" w:space="0" w:color="auto"/>
            <w:bottom w:val="none" w:sz="0" w:space="0" w:color="auto"/>
            <w:right w:val="none" w:sz="0" w:space="0" w:color="auto"/>
          </w:divBdr>
        </w:div>
        <w:div w:id="94516697">
          <w:marLeft w:val="0"/>
          <w:marRight w:val="0"/>
          <w:marTop w:val="0"/>
          <w:marBottom w:val="0"/>
          <w:divBdr>
            <w:top w:val="none" w:sz="0" w:space="0" w:color="auto"/>
            <w:left w:val="none" w:sz="0" w:space="0" w:color="auto"/>
            <w:bottom w:val="none" w:sz="0" w:space="0" w:color="auto"/>
            <w:right w:val="none" w:sz="0" w:space="0" w:color="auto"/>
          </w:divBdr>
        </w:div>
        <w:div w:id="1499151213">
          <w:marLeft w:val="0"/>
          <w:marRight w:val="0"/>
          <w:marTop w:val="0"/>
          <w:marBottom w:val="0"/>
          <w:divBdr>
            <w:top w:val="none" w:sz="0" w:space="0" w:color="auto"/>
            <w:left w:val="none" w:sz="0" w:space="0" w:color="auto"/>
            <w:bottom w:val="none" w:sz="0" w:space="0" w:color="auto"/>
            <w:right w:val="none" w:sz="0" w:space="0" w:color="auto"/>
          </w:divBdr>
        </w:div>
        <w:div w:id="1551260827">
          <w:marLeft w:val="0"/>
          <w:marRight w:val="0"/>
          <w:marTop w:val="0"/>
          <w:marBottom w:val="0"/>
          <w:divBdr>
            <w:top w:val="none" w:sz="0" w:space="0" w:color="auto"/>
            <w:left w:val="none" w:sz="0" w:space="0" w:color="auto"/>
            <w:bottom w:val="none" w:sz="0" w:space="0" w:color="auto"/>
            <w:right w:val="none" w:sz="0" w:space="0" w:color="auto"/>
          </w:divBdr>
        </w:div>
        <w:div w:id="1199124849">
          <w:marLeft w:val="0"/>
          <w:marRight w:val="0"/>
          <w:marTop w:val="0"/>
          <w:marBottom w:val="0"/>
          <w:divBdr>
            <w:top w:val="none" w:sz="0" w:space="0" w:color="auto"/>
            <w:left w:val="none" w:sz="0" w:space="0" w:color="auto"/>
            <w:bottom w:val="none" w:sz="0" w:space="0" w:color="auto"/>
            <w:right w:val="none" w:sz="0" w:space="0" w:color="auto"/>
          </w:divBdr>
        </w:div>
        <w:div w:id="1584221283">
          <w:marLeft w:val="0"/>
          <w:marRight w:val="0"/>
          <w:marTop w:val="0"/>
          <w:marBottom w:val="0"/>
          <w:divBdr>
            <w:top w:val="none" w:sz="0" w:space="0" w:color="auto"/>
            <w:left w:val="none" w:sz="0" w:space="0" w:color="auto"/>
            <w:bottom w:val="none" w:sz="0" w:space="0" w:color="auto"/>
            <w:right w:val="none" w:sz="0" w:space="0" w:color="auto"/>
          </w:divBdr>
        </w:div>
        <w:div w:id="430012406">
          <w:marLeft w:val="0"/>
          <w:marRight w:val="0"/>
          <w:marTop w:val="0"/>
          <w:marBottom w:val="0"/>
          <w:divBdr>
            <w:top w:val="none" w:sz="0" w:space="0" w:color="auto"/>
            <w:left w:val="none" w:sz="0" w:space="0" w:color="auto"/>
            <w:bottom w:val="none" w:sz="0" w:space="0" w:color="auto"/>
            <w:right w:val="none" w:sz="0" w:space="0" w:color="auto"/>
          </w:divBdr>
        </w:div>
        <w:div w:id="1329402739">
          <w:marLeft w:val="0"/>
          <w:marRight w:val="0"/>
          <w:marTop w:val="0"/>
          <w:marBottom w:val="0"/>
          <w:divBdr>
            <w:top w:val="none" w:sz="0" w:space="0" w:color="auto"/>
            <w:left w:val="none" w:sz="0" w:space="0" w:color="auto"/>
            <w:bottom w:val="none" w:sz="0" w:space="0" w:color="auto"/>
            <w:right w:val="none" w:sz="0" w:space="0" w:color="auto"/>
          </w:divBdr>
        </w:div>
        <w:div w:id="685792547">
          <w:marLeft w:val="0"/>
          <w:marRight w:val="0"/>
          <w:marTop w:val="0"/>
          <w:marBottom w:val="0"/>
          <w:divBdr>
            <w:top w:val="none" w:sz="0" w:space="0" w:color="auto"/>
            <w:left w:val="none" w:sz="0" w:space="0" w:color="auto"/>
            <w:bottom w:val="none" w:sz="0" w:space="0" w:color="auto"/>
            <w:right w:val="none" w:sz="0" w:space="0" w:color="auto"/>
          </w:divBdr>
        </w:div>
        <w:div w:id="998385873">
          <w:marLeft w:val="0"/>
          <w:marRight w:val="0"/>
          <w:marTop w:val="0"/>
          <w:marBottom w:val="0"/>
          <w:divBdr>
            <w:top w:val="none" w:sz="0" w:space="0" w:color="auto"/>
            <w:left w:val="none" w:sz="0" w:space="0" w:color="auto"/>
            <w:bottom w:val="none" w:sz="0" w:space="0" w:color="auto"/>
            <w:right w:val="none" w:sz="0" w:space="0" w:color="auto"/>
          </w:divBdr>
        </w:div>
        <w:div w:id="1920402755">
          <w:marLeft w:val="0"/>
          <w:marRight w:val="0"/>
          <w:marTop w:val="0"/>
          <w:marBottom w:val="0"/>
          <w:divBdr>
            <w:top w:val="none" w:sz="0" w:space="0" w:color="auto"/>
            <w:left w:val="none" w:sz="0" w:space="0" w:color="auto"/>
            <w:bottom w:val="none" w:sz="0" w:space="0" w:color="auto"/>
            <w:right w:val="none" w:sz="0" w:space="0" w:color="auto"/>
          </w:divBdr>
        </w:div>
        <w:div w:id="1741098450">
          <w:marLeft w:val="0"/>
          <w:marRight w:val="0"/>
          <w:marTop w:val="0"/>
          <w:marBottom w:val="0"/>
          <w:divBdr>
            <w:top w:val="none" w:sz="0" w:space="0" w:color="auto"/>
            <w:left w:val="none" w:sz="0" w:space="0" w:color="auto"/>
            <w:bottom w:val="none" w:sz="0" w:space="0" w:color="auto"/>
            <w:right w:val="none" w:sz="0" w:space="0" w:color="auto"/>
          </w:divBdr>
        </w:div>
        <w:div w:id="1219826618">
          <w:marLeft w:val="0"/>
          <w:marRight w:val="0"/>
          <w:marTop w:val="0"/>
          <w:marBottom w:val="0"/>
          <w:divBdr>
            <w:top w:val="none" w:sz="0" w:space="0" w:color="auto"/>
            <w:left w:val="none" w:sz="0" w:space="0" w:color="auto"/>
            <w:bottom w:val="none" w:sz="0" w:space="0" w:color="auto"/>
            <w:right w:val="none" w:sz="0" w:space="0" w:color="auto"/>
          </w:divBdr>
        </w:div>
        <w:div w:id="1694068318">
          <w:marLeft w:val="0"/>
          <w:marRight w:val="0"/>
          <w:marTop w:val="0"/>
          <w:marBottom w:val="0"/>
          <w:divBdr>
            <w:top w:val="none" w:sz="0" w:space="0" w:color="auto"/>
            <w:left w:val="none" w:sz="0" w:space="0" w:color="auto"/>
            <w:bottom w:val="none" w:sz="0" w:space="0" w:color="auto"/>
            <w:right w:val="none" w:sz="0" w:space="0" w:color="auto"/>
          </w:divBdr>
        </w:div>
        <w:div w:id="1205021262">
          <w:marLeft w:val="0"/>
          <w:marRight w:val="0"/>
          <w:marTop w:val="0"/>
          <w:marBottom w:val="0"/>
          <w:divBdr>
            <w:top w:val="none" w:sz="0" w:space="0" w:color="auto"/>
            <w:left w:val="none" w:sz="0" w:space="0" w:color="auto"/>
            <w:bottom w:val="none" w:sz="0" w:space="0" w:color="auto"/>
            <w:right w:val="none" w:sz="0" w:space="0" w:color="auto"/>
          </w:divBdr>
        </w:div>
        <w:div w:id="1991403272">
          <w:marLeft w:val="0"/>
          <w:marRight w:val="0"/>
          <w:marTop w:val="0"/>
          <w:marBottom w:val="0"/>
          <w:divBdr>
            <w:top w:val="none" w:sz="0" w:space="0" w:color="auto"/>
            <w:left w:val="none" w:sz="0" w:space="0" w:color="auto"/>
            <w:bottom w:val="none" w:sz="0" w:space="0" w:color="auto"/>
            <w:right w:val="none" w:sz="0" w:space="0" w:color="auto"/>
          </w:divBdr>
        </w:div>
        <w:div w:id="1023751736">
          <w:marLeft w:val="0"/>
          <w:marRight w:val="0"/>
          <w:marTop w:val="0"/>
          <w:marBottom w:val="0"/>
          <w:divBdr>
            <w:top w:val="none" w:sz="0" w:space="0" w:color="auto"/>
            <w:left w:val="none" w:sz="0" w:space="0" w:color="auto"/>
            <w:bottom w:val="none" w:sz="0" w:space="0" w:color="auto"/>
            <w:right w:val="none" w:sz="0" w:space="0" w:color="auto"/>
          </w:divBdr>
        </w:div>
        <w:div w:id="533273545">
          <w:marLeft w:val="0"/>
          <w:marRight w:val="0"/>
          <w:marTop w:val="0"/>
          <w:marBottom w:val="0"/>
          <w:divBdr>
            <w:top w:val="none" w:sz="0" w:space="0" w:color="auto"/>
            <w:left w:val="none" w:sz="0" w:space="0" w:color="auto"/>
            <w:bottom w:val="none" w:sz="0" w:space="0" w:color="auto"/>
            <w:right w:val="none" w:sz="0" w:space="0" w:color="auto"/>
          </w:divBdr>
        </w:div>
        <w:div w:id="1927569212">
          <w:marLeft w:val="0"/>
          <w:marRight w:val="0"/>
          <w:marTop w:val="0"/>
          <w:marBottom w:val="0"/>
          <w:divBdr>
            <w:top w:val="none" w:sz="0" w:space="0" w:color="auto"/>
            <w:left w:val="none" w:sz="0" w:space="0" w:color="auto"/>
            <w:bottom w:val="none" w:sz="0" w:space="0" w:color="auto"/>
            <w:right w:val="none" w:sz="0" w:space="0" w:color="auto"/>
          </w:divBdr>
        </w:div>
        <w:div w:id="424570428">
          <w:marLeft w:val="0"/>
          <w:marRight w:val="0"/>
          <w:marTop w:val="0"/>
          <w:marBottom w:val="0"/>
          <w:divBdr>
            <w:top w:val="none" w:sz="0" w:space="0" w:color="auto"/>
            <w:left w:val="none" w:sz="0" w:space="0" w:color="auto"/>
            <w:bottom w:val="none" w:sz="0" w:space="0" w:color="auto"/>
            <w:right w:val="none" w:sz="0" w:space="0" w:color="auto"/>
          </w:divBdr>
        </w:div>
        <w:div w:id="643463670">
          <w:marLeft w:val="0"/>
          <w:marRight w:val="0"/>
          <w:marTop w:val="0"/>
          <w:marBottom w:val="0"/>
          <w:divBdr>
            <w:top w:val="none" w:sz="0" w:space="0" w:color="auto"/>
            <w:left w:val="none" w:sz="0" w:space="0" w:color="auto"/>
            <w:bottom w:val="none" w:sz="0" w:space="0" w:color="auto"/>
            <w:right w:val="none" w:sz="0" w:space="0" w:color="auto"/>
          </w:divBdr>
        </w:div>
        <w:div w:id="1925649552">
          <w:marLeft w:val="0"/>
          <w:marRight w:val="0"/>
          <w:marTop w:val="0"/>
          <w:marBottom w:val="0"/>
          <w:divBdr>
            <w:top w:val="none" w:sz="0" w:space="0" w:color="auto"/>
            <w:left w:val="none" w:sz="0" w:space="0" w:color="auto"/>
            <w:bottom w:val="none" w:sz="0" w:space="0" w:color="auto"/>
            <w:right w:val="none" w:sz="0" w:space="0" w:color="auto"/>
          </w:divBdr>
        </w:div>
        <w:div w:id="1721784423">
          <w:marLeft w:val="0"/>
          <w:marRight w:val="0"/>
          <w:marTop w:val="0"/>
          <w:marBottom w:val="0"/>
          <w:divBdr>
            <w:top w:val="none" w:sz="0" w:space="0" w:color="auto"/>
            <w:left w:val="none" w:sz="0" w:space="0" w:color="auto"/>
            <w:bottom w:val="none" w:sz="0" w:space="0" w:color="auto"/>
            <w:right w:val="none" w:sz="0" w:space="0" w:color="auto"/>
          </w:divBdr>
        </w:div>
        <w:div w:id="162942085">
          <w:marLeft w:val="0"/>
          <w:marRight w:val="0"/>
          <w:marTop w:val="0"/>
          <w:marBottom w:val="0"/>
          <w:divBdr>
            <w:top w:val="none" w:sz="0" w:space="0" w:color="auto"/>
            <w:left w:val="none" w:sz="0" w:space="0" w:color="auto"/>
            <w:bottom w:val="none" w:sz="0" w:space="0" w:color="auto"/>
            <w:right w:val="none" w:sz="0" w:space="0" w:color="auto"/>
          </w:divBdr>
        </w:div>
        <w:div w:id="718356253">
          <w:marLeft w:val="0"/>
          <w:marRight w:val="0"/>
          <w:marTop w:val="0"/>
          <w:marBottom w:val="0"/>
          <w:divBdr>
            <w:top w:val="none" w:sz="0" w:space="0" w:color="auto"/>
            <w:left w:val="none" w:sz="0" w:space="0" w:color="auto"/>
            <w:bottom w:val="none" w:sz="0" w:space="0" w:color="auto"/>
            <w:right w:val="none" w:sz="0" w:space="0" w:color="auto"/>
          </w:divBdr>
        </w:div>
        <w:div w:id="1532064120">
          <w:marLeft w:val="0"/>
          <w:marRight w:val="0"/>
          <w:marTop w:val="0"/>
          <w:marBottom w:val="0"/>
          <w:divBdr>
            <w:top w:val="none" w:sz="0" w:space="0" w:color="auto"/>
            <w:left w:val="none" w:sz="0" w:space="0" w:color="auto"/>
            <w:bottom w:val="none" w:sz="0" w:space="0" w:color="auto"/>
            <w:right w:val="none" w:sz="0" w:space="0" w:color="auto"/>
          </w:divBdr>
        </w:div>
        <w:div w:id="960453530">
          <w:marLeft w:val="0"/>
          <w:marRight w:val="0"/>
          <w:marTop w:val="0"/>
          <w:marBottom w:val="0"/>
          <w:divBdr>
            <w:top w:val="none" w:sz="0" w:space="0" w:color="auto"/>
            <w:left w:val="none" w:sz="0" w:space="0" w:color="auto"/>
            <w:bottom w:val="none" w:sz="0" w:space="0" w:color="auto"/>
            <w:right w:val="none" w:sz="0" w:space="0" w:color="auto"/>
          </w:divBdr>
        </w:div>
        <w:div w:id="1142692822">
          <w:marLeft w:val="0"/>
          <w:marRight w:val="0"/>
          <w:marTop w:val="0"/>
          <w:marBottom w:val="0"/>
          <w:divBdr>
            <w:top w:val="none" w:sz="0" w:space="0" w:color="auto"/>
            <w:left w:val="none" w:sz="0" w:space="0" w:color="auto"/>
            <w:bottom w:val="none" w:sz="0" w:space="0" w:color="auto"/>
            <w:right w:val="none" w:sz="0" w:space="0" w:color="auto"/>
          </w:divBdr>
        </w:div>
        <w:div w:id="1985352213">
          <w:marLeft w:val="0"/>
          <w:marRight w:val="0"/>
          <w:marTop w:val="0"/>
          <w:marBottom w:val="0"/>
          <w:divBdr>
            <w:top w:val="none" w:sz="0" w:space="0" w:color="auto"/>
            <w:left w:val="none" w:sz="0" w:space="0" w:color="auto"/>
            <w:bottom w:val="none" w:sz="0" w:space="0" w:color="auto"/>
            <w:right w:val="none" w:sz="0" w:space="0" w:color="auto"/>
          </w:divBdr>
        </w:div>
        <w:div w:id="1113472920">
          <w:marLeft w:val="0"/>
          <w:marRight w:val="0"/>
          <w:marTop w:val="0"/>
          <w:marBottom w:val="0"/>
          <w:divBdr>
            <w:top w:val="none" w:sz="0" w:space="0" w:color="auto"/>
            <w:left w:val="none" w:sz="0" w:space="0" w:color="auto"/>
            <w:bottom w:val="none" w:sz="0" w:space="0" w:color="auto"/>
            <w:right w:val="none" w:sz="0" w:space="0" w:color="auto"/>
          </w:divBdr>
        </w:div>
        <w:div w:id="913314890">
          <w:marLeft w:val="0"/>
          <w:marRight w:val="0"/>
          <w:marTop w:val="0"/>
          <w:marBottom w:val="0"/>
          <w:divBdr>
            <w:top w:val="none" w:sz="0" w:space="0" w:color="auto"/>
            <w:left w:val="none" w:sz="0" w:space="0" w:color="auto"/>
            <w:bottom w:val="none" w:sz="0" w:space="0" w:color="auto"/>
            <w:right w:val="none" w:sz="0" w:space="0" w:color="auto"/>
          </w:divBdr>
        </w:div>
        <w:div w:id="2063819722">
          <w:marLeft w:val="0"/>
          <w:marRight w:val="0"/>
          <w:marTop w:val="0"/>
          <w:marBottom w:val="0"/>
          <w:divBdr>
            <w:top w:val="none" w:sz="0" w:space="0" w:color="auto"/>
            <w:left w:val="none" w:sz="0" w:space="0" w:color="auto"/>
            <w:bottom w:val="none" w:sz="0" w:space="0" w:color="auto"/>
            <w:right w:val="none" w:sz="0" w:space="0" w:color="auto"/>
          </w:divBdr>
        </w:div>
        <w:div w:id="1840122368">
          <w:marLeft w:val="0"/>
          <w:marRight w:val="0"/>
          <w:marTop w:val="0"/>
          <w:marBottom w:val="0"/>
          <w:divBdr>
            <w:top w:val="none" w:sz="0" w:space="0" w:color="auto"/>
            <w:left w:val="none" w:sz="0" w:space="0" w:color="auto"/>
            <w:bottom w:val="none" w:sz="0" w:space="0" w:color="auto"/>
            <w:right w:val="none" w:sz="0" w:space="0" w:color="auto"/>
          </w:divBdr>
        </w:div>
        <w:div w:id="1067269724">
          <w:marLeft w:val="0"/>
          <w:marRight w:val="0"/>
          <w:marTop w:val="0"/>
          <w:marBottom w:val="0"/>
          <w:divBdr>
            <w:top w:val="none" w:sz="0" w:space="0" w:color="auto"/>
            <w:left w:val="none" w:sz="0" w:space="0" w:color="auto"/>
            <w:bottom w:val="none" w:sz="0" w:space="0" w:color="auto"/>
            <w:right w:val="none" w:sz="0" w:space="0" w:color="auto"/>
          </w:divBdr>
        </w:div>
        <w:div w:id="1968468994">
          <w:marLeft w:val="0"/>
          <w:marRight w:val="0"/>
          <w:marTop w:val="0"/>
          <w:marBottom w:val="0"/>
          <w:divBdr>
            <w:top w:val="none" w:sz="0" w:space="0" w:color="auto"/>
            <w:left w:val="none" w:sz="0" w:space="0" w:color="auto"/>
            <w:bottom w:val="none" w:sz="0" w:space="0" w:color="auto"/>
            <w:right w:val="none" w:sz="0" w:space="0" w:color="auto"/>
          </w:divBdr>
        </w:div>
        <w:div w:id="440606840">
          <w:marLeft w:val="0"/>
          <w:marRight w:val="0"/>
          <w:marTop w:val="0"/>
          <w:marBottom w:val="0"/>
          <w:divBdr>
            <w:top w:val="none" w:sz="0" w:space="0" w:color="auto"/>
            <w:left w:val="none" w:sz="0" w:space="0" w:color="auto"/>
            <w:bottom w:val="none" w:sz="0" w:space="0" w:color="auto"/>
            <w:right w:val="none" w:sz="0" w:space="0" w:color="auto"/>
          </w:divBdr>
        </w:div>
        <w:div w:id="1054541556">
          <w:marLeft w:val="0"/>
          <w:marRight w:val="0"/>
          <w:marTop w:val="0"/>
          <w:marBottom w:val="0"/>
          <w:divBdr>
            <w:top w:val="none" w:sz="0" w:space="0" w:color="auto"/>
            <w:left w:val="none" w:sz="0" w:space="0" w:color="auto"/>
            <w:bottom w:val="none" w:sz="0" w:space="0" w:color="auto"/>
            <w:right w:val="none" w:sz="0" w:space="0" w:color="auto"/>
          </w:divBdr>
        </w:div>
        <w:div w:id="1363437829">
          <w:marLeft w:val="0"/>
          <w:marRight w:val="0"/>
          <w:marTop w:val="0"/>
          <w:marBottom w:val="0"/>
          <w:divBdr>
            <w:top w:val="none" w:sz="0" w:space="0" w:color="auto"/>
            <w:left w:val="none" w:sz="0" w:space="0" w:color="auto"/>
            <w:bottom w:val="none" w:sz="0" w:space="0" w:color="auto"/>
            <w:right w:val="none" w:sz="0" w:space="0" w:color="auto"/>
          </w:divBdr>
        </w:div>
        <w:div w:id="183252558">
          <w:marLeft w:val="0"/>
          <w:marRight w:val="0"/>
          <w:marTop w:val="0"/>
          <w:marBottom w:val="0"/>
          <w:divBdr>
            <w:top w:val="none" w:sz="0" w:space="0" w:color="auto"/>
            <w:left w:val="none" w:sz="0" w:space="0" w:color="auto"/>
            <w:bottom w:val="none" w:sz="0" w:space="0" w:color="auto"/>
            <w:right w:val="none" w:sz="0" w:space="0" w:color="auto"/>
          </w:divBdr>
        </w:div>
        <w:div w:id="1403210313">
          <w:marLeft w:val="0"/>
          <w:marRight w:val="0"/>
          <w:marTop w:val="0"/>
          <w:marBottom w:val="0"/>
          <w:divBdr>
            <w:top w:val="none" w:sz="0" w:space="0" w:color="auto"/>
            <w:left w:val="none" w:sz="0" w:space="0" w:color="auto"/>
            <w:bottom w:val="none" w:sz="0" w:space="0" w:color="auto"/>
            <w:right w:val="none" w:sz="0" w:space="0" w:color="auto"/>
          </w:divBdr>
        </w:div>
      </w:divsChild>
    </w:div>
    <w:div w:id="1989239581">
      <w:bodyDiv w:val="1"/>
      <w:marLeft w:val="0"/>
      <w:marRight w:val="0"/>
      <w:marTop w:val="0"/>
      <w:marBottom w:val="0"/>
      <w:divBdr>
        <w:top w:val="none" w:sz="0" w:space="0" w:color="auto"/>
        <w:left w:val="none" w:sz="0" w:space="0" w:color="auto"/>
        <w:bottom w:val="none" w:sz="0" w:space="0" w:color="auto"/>
        <w:right w:val="none" w:sz="0" w:space="0" w:color="auto"/>
      </w:divBdr>
    </w:div>
    <w:div w:id="20276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ailing.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ISAF2003\AppData\Local\Microsoft\Windows\Temporary%20Internet%20Files\Content.MSO\25B5A9C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50E2C-5F5B-C34E-8A80-F55C7FD29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C:\Users\jon.ISAF2003\AppData\Local\Microsoft\Windows\Temporary Internet Files\Content.MSO\25B5A9C9.dotx</Template>
  <TotalTime>8</TotalTime>
  <Pages>59</Pages>
  <Words>20591</Words>
  <Characters>117370</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TITLE OF DOCUMENT</vt:lpstr>
    </vt:vector>
  </TitlesOfParts>
  <Company>ISAF</Company>
  <LinksUpToDate>false</LinksUpToDate>
  <CharactersWithSpaces>137686</CharactersWithSpaces>
  <SharedDoc>false</SharedDoc>
  <HyperlinkBase>MJC-101891-1-2363-V1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New Constitution - Draft 7 15 Sept 2019</dc:subject>
  <dc:creator>Jon Napier</dc:creator>
  <cp:keywords/>
  <dc:description>New Constitution - Draft 7 15 Sept 2019</dc:description>
  <cp:lastModifiedBy>Jon Napier</cp:lastModifiedBy>
  <cp:revision>6</cp:revision>
  <cp:lastPrinted>2022-08-03T13:55:00Z</cp:lastPrinted>
  <dcterms:created xsi:type="dcterms:W3CDTF">2022-09-10T18:35:00Z</dcterms:created>
  <dcterms:modified xsi:type="dcterms:W3CDTF">2022-09-10T18:59:00Z</dcterms:modified>
  <cp:category>MJC-101891-1-2363-V1</cp:category>
</cp:coreProperties>
</file>