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200D4042" w14:textId="30A2DA7C" w:rsidR="001F489E" w:rsidRDefault="0071211D" w:rsidP="00C42F04">
      <w:pPr>
        <w:pStyle w:val="ISAFList1"/>
        <w:numPr>
          <w:ilvl w:val="0"/>
          <w:numId w:val="0"/>
        </w:numPr>
        <w:ind w:left="567" w:hanging="567"/>
      </w:pPr>
      <w:r>
        <w:t>Board</w:t>
      </w:r>
      <w:r w:rsidR="001F489E">
        <w:t xml:space="preserve"> Recommendations to Council</w:t>
      </w:r>
    </w:p>
    <w:p w14:paraId="3766D9DA" w14:textId="61367762" w:rsidR="001F489E" w:rsidRDefault="001F489E" w:rsidP="001F489E">
      <w:pPr>
        <w:rPr>
          <w:lang w:eastAsia="en-US"/>
        </w:rPr>
      </w:pPr>
      <w:r>
        <w:rPr>
          <w:lang w:eastAsia="en-US"/>
        </w:rPr>
        <w:t xml:space="preserve">This “yellow paper” is a summary of the Recommendations made </w:t>
      </w:r>
      <w:r w:rsidR="00C42F04">
        <w:rPr>
          <w:lang w:eastAsia="en-US"/>
        </w:rPr>
        <w:t>by</w:t>
      </w:r>
      <w:r>
        <w:rPr>
          <w:lang w:eastAsia="en-US"/>
        </w:rPr>
        <w:t xml:space="preserve"> the </w:t>
      </w:r>
      <w:r w:rsidR="0071211D">
        <w:rPr>
          <w:lang w:eastAsia="en-US"/>
        </w:rPr>
        <w:t xml:space="preserve">Board </w:t>
      </w:r>
      <w:r w:rsidR="00C42F04">
        <w:rPr>
          <w:lang w:eastAsia="en-US"/>
        </w:rPr>
        <w:t xml:space="preserve">on the </w:t>
      </w:r>
      <w:r w:rsidR="00C42F04" w:rsidRPr="00C42F04">
        <w:rPr>
          <w:lang w:eastAsia="en-US"/>
        </w:rPr>
        <w:t xml:space="preserve">2023 </w:t>
      </w:r>
      <w:r w:rsidR="004369A2">
        <w:rPr>
          <w:lang w:eastAsia="en-US"/>
        </w:rPr>
        <w:t xml:space="preserve">Annual Conference </w:t>
      </w:r>
      <w:r w:rsidR="00C42F04" w:rsidRPr="00C42F04">
        <w:rPr>
          <w:lang w:eastAsia="en-US"/>
        </w:rPr>
        <w:t>Submissions</w:t>
      </w:r>
    </w:p>
    <w:p w14:paraId="7FC04AAC" w14:textId="77777777" w:rsidR="001F489E" w:rsidRDefault="001F489E" w:rsidP="001F489E">
      <w:pPr>
        <w:rPr>
          <w:lang w:eastAsia="en-US"/>
        </w:rPr>
      </w:pPr>
    </w:p>
    <w:p w14:paraId="0EFD9775" w14:textId="3AD6BC66" w:rsidR="001F489E" w:rsidRDefault="001F489E" w:rsidP="001F489E">
      <w:pPr>
        <w:rPr>
          <w:b/>
          <w:sz w:val="22"/>
        </w:rPr>
      </w:pPr>
      <w:bookmarkStart w:id="0" w:name="_Hlk134047379"/>
      <w:r>
        <w:rPr>
          <w:b/>
          <w:sz w:val="22"/>
        </w:rPr>
        <w:t>202</w:t>
      </w:r>
      <w:r w:rsidR="00285C51">
        <w:rPr>
          <w:b/>
          <w:sz w:val="22"/>
        </w:rPr>
        <w:t>3</w:t>
      </w:r>
      <w:r>
        <w:rPr>
          <w:b/>
          <w:sz w:val="22"/>
        </w:rPr>
        <w:t xml:space="preserve"> Submissions</w:t>
      </w:r>
      <w:r w:rsidR="00627AFF">
        <w:rPr>
          <w:b/>
          <w:sz w:val="22"/>
        </w:rPr>
        <w:t xml:space="preserve"> </w:t>
      </w:r>
    </w:p>
    <w:p w14:paraId="60C73630" w14:textId="77777777" w:rsidR="00F86ACB" w:rsidRDefault="00F86ACB" w:rsidP="004369A2">
      <w:pPr>
        <w:rPr>
          <w:b/>
          <w:sz w:val="22"/>
        </w:rPr>
      </w:pPr>
    </w:p>
    <w:p w14:paraId="02B44E09" w14:textId="77777777" w:rsidR="00DF35F9" w:rsidRPr="007D67DD" w:rsidRDefault="00DF35F9" w:rsidP="00DF35F9">
      <w:pPr>
        <w:rPr>
          <w:b/>
          <w:color w:val="0070C0"/>
          <w:sz w:val="22"/>
        </w:rPr>
      </w:pPr>
      <w:r w:rsidRPr="007D67DD">
        <w:rPr>
          <w:b/>
          <w:color w:val="0070C0"/>
          <w:sz w:val="22"/>
        </w:rPr>
        <w:t xml:space="preserve">To consider and give an opinion on the following submissions for which the Board is the Reporting Committee </w:t>
      </w:r>
    </w:p>
    <w:p w14:paraId="70FD161F" w14:textId="77777777" w:rsidR="00DF35F9" w:rsidRDefault="00DF35F9" w:rsidP="004369A2">
      <w:pPr>
        <w:rPr>
          <w:b/>
          <w:sz w:val="22"/>
        </w:rPr>
      </w:pPr>
    </w:p>
    <w:p w14:paraId="0828077F" w14:textId="77777777" w:rsidR="00DF35F9" w:rsidRDefault="00DF35F9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F86ACB" w14:paraId="7A6B4D2D" w14:textId="77777777" w:rsidTr="007E1DB8">
        <w:tc>
          <w:tcPr>
            <w:tcW w:w="959" w:type="dxa"/>
            <w:hideMark/>
          </w:tcPr>
          <w:p w14:paraId="161DABAA" w14:textId="77777777" w:rsidR="00F86ACB" w:rsidRDefault="00F86ACB" w:rsidP="007E1DB8">
            <w:pPr>
              <w:rPr>
                <w:b/>
              </w:rPr>
            </w:pPr>
            <w:r>
              <w:rPr>
                <w:b/>
              </w:rPr>
              <w:t>100-23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F86ACB" w14:paraId="7C4655CE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4F4CEA" w14:textId="77777777" w:rsidR="00F86ACB" w:rsidRDefault="00F86ACB" w:rsidP="007E1DB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amend Regulation 10 </w:t>
                  </w:r>
                  <w:r w:rsidRPr="00C61516">
                    <w:rPr>
                      <w:b/>
                    </w:rPr>
                    <w:t>To clarify what plaque fees World Sailing Classes can expect to be required to pay to World Sailing</w:t>
                  </w:r>
                </w:p>
              </w:tc>
            </w:tr>
            <w:tr w:rsidR="00F86ACB" w14:paraId="7F28C90F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56A926" w14:textId="77777777" w:rsidR="00F86ACB" w:rsidRDefault="00F86ACB" w:rsidP="007E1DB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Board </w:t>
                  </w:r>
                </w:p>
                <w:p w14:paraId="64A3E8D9" w14:textId="77777777" w:rsidR="00F86ACB" w:rsidRDefault="00F86ACB" w:rsidP="007E1DB8">
                  <w:r>
                    <w:t xml:space="preserve">Other Committee: Classes/Equipment </w:t>
                  </w:r>
                </w:p>
              </w:tc>
            </w:tr>
            <w:tr w:rsidR="00F86ACB" w14:paraId="1E6041D0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B64ACB" w14:textId="1AE64BAE" w:rsidR="00F86ACB" w:rsidRDefault="007508D2" w:rsidP="007E1DB8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275845830"/>
                      <w:placeholder>
                        <w:docPart w:val="580E0772D72F416F8917D7C58F9C1819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F86ACB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F86ACB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807613372"/>
                      <w:placeholder>
                        <w:docPart w:val="48566774AC7347C09A076ADBC97D2CC6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71211D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F86ACB" w14:paraId="67BC2561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C989E6" w14:textId="0FF1FFFF" w:rsidR="00F86ACB" w:rsidRDefault="00F86ACB" w:rsidP="007E1DB8">
                  <w:r>
                    <w:t xml:space="preserve">Notes: </w:t>
                  </w:r>
                </w:p>
              </w:tc>
            </w:tr>
          </w:tbl>
          <w:p w14:paraId="37F2D893" w14:textId="77777777" w:rsidR="00F86ACB" w:rsidRDefault="00F86ACB" w:rsidP="007E1DB8">
            <w:pPr>
              <w:rPr>
                <w:b/>
              </w:rPr>
            </w:pPr>
          </w:p>
        </w:tc>
      </w:tr>
    </w:tbl>
    <w:p w14:paraId="7D4E5627" w14:textId="77777777" w:rsidR="00F86ACB" w:rsidRPr="004369A2" w:rsidRDefault="00F86ACB" w:rsidP="004369A2">
      <w:pPr>
        <w:rPr>
          <w:b/>
          <w:sz w:val="22"/>
        </w:rPr>
      </w:pPr>
    </w:p>
    <w:p w14:paraId="34945986" w14:textId="77777777" w:rsidR="00386AC1" w:rsidRDefault="00386AC1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F35F9" w14:paraId="482B4754" w14:textId="77777777" w:rsidTr="001A1354">
        <w:tc>
          <w:tcPr>
            <w:tcW w:w="959" w:type="dxa"/>
            <w:hideMark/>
          </w:tcPr>
          <w:p w14:paraId="21BA6A1B" w14:textId="707D5A2C" w:rsidR="00DF35F9" w:rsidRDefault="00DF35F9" w:rsidP="001A1354">
            <w:pPr>
              <w:rPr>
                <w:b/>
              </w:rPr>
            </w:pPr>
            <w:bookmarkStart w:id="1" w:name="_Hlk149128321"/>
            <w:r>
              <w:rPr>
                <w:b/>
              </w:rPr>
              <w:t>149-23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F35F9" w14:paraId="2153DA9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D01D1" w14:textId="77777777" w:rsidR="00AF13D6" w:rsidRDefault="00DF35F9" w:rsidP="00DF35F9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</w:rPr>
                    <w:t xml:space="preserve">Proposal to amend Regulation 24.1 to 24.3.4 </w:t>
                  </w:r>
                  <w:r w:rsidRPr="00DF35F9">
                    <w:rPr>
                      <w:b/>
                      <w:szCs w:val="20"/>
                    </w:rPr>
                    <w:t xml:space="preserve">To provide flexibility in </w:t>
                  </w:r>
                  <w:proofErr w:type="gramStart"/>
                  <w:r w:rsidRPr="00DF35F9">
                    <w:rPr>
                      <w:b/>
                      <w:szCs w:val="20"/>
                    </w:rPr>
                    <w:t>relation</w:t>
                  </w:r>
                  <w:proofErr w:type="gramEnd"/>
                  <w:r w:rsidR="00AF13D6">
                    <w:rPr>
                      <w:b/>
                      <w:szCs w:val="20"/>
                    </w:rPr>
                    <w:t xml:space="preserve"> </w:t>
                  </w:r>
                </w:p>
                <w:p w14:paraId="3FA09F46" w14:textId="524C742F" w:rsidR="00DF35F9" w:rsidRPr="00DF35F9" w:rsidRDefault="00AF13D6" w:rsidP="00DF35F9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to the </w:t>
                  </w:r>
                  <w:r w:rsidR="00DF35F9" w:rsidRPr="00DF35F9">
                    <w:rPr>
                      <w:b/>
                      <w:szCs w:val="20"/>
                    </w:rPr>
                    <w:t>Sailing World Championships including to split the Sailing World Championships into multiple events and to include additional events where appropriate.</w:t>
                  </w:r>
                </w:p>
                <w:p w14:paraId="0785567E" w14:textId="100B1E2B" w:rsidR="00DF35F9" w:rsidRDefault="00DF35F9" w:rsidP="001A1354">
                  <w:pPr>
                    <w:rPr>
                      <w:b/>
                    </w:rPr>
                  </w:pPr>
                </w:p>
              </w:tc>
            </w:tr>
            <w:tr w:rsidR="00DF35F9" w14:paraId="5AD10FB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F5C340" w14:textId="144A5F72" w:rsidR="00DF35F9" w:rsidRDefault="00DF35F9" w:rsidP="001A135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Board </w:t>
                  </w:r>
                </w:p>
                <w:p w14:paraId="77503368" w14:textId="2F06C7D8" w:rsidR="00DF35F9" w:rsidRDefault="00DF35F9" w:rsidP="001A1354">
                  <w:r>
                    <w:t xml:space="preserve">Other Committee: </w:t>
                  </w:r>
                  <w:r w:rsidR="00C447DB">
                    <w:t xml:space="preserve">Events </w:t>
                  </w:r>
                  <w:r w:rsidR="00C447DB">
                    <w:rPr>
                      <w:b/>
                    </w:rPr>
                    <w:t xml:space="preserve">Constitution Committee  </w:t>
                  </w:r>
                </w:p>
              </w:tc>
            </w:tr>
            <w:tr w:rsidR="00DF35F9" w14:paraId="53C4E3D4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4F843" w14:textId="142FF827" w:rsidR="00DF35F9" w:rsidRDefault="007508D2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320234637"/>
                      <w:placeholder>
                        <w:docPart w:val="1D4DFB648B524AF78E09E6375425DAFE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DF35F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DF35F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530459521"/>
                      <w:placeholder>
                        <w:docPart w:val="09CE9BB08FEE402B97E148BCD77A018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DF35F9">
                        <w:rPr>
                          <w:i/>
                          <w:u w:val="single"/>
                        </w:rPr>
                        <w:t>Approve</w:t>
                      </w:r>
                      <w:r w:rsidR="00210FFE">
                        <w:rPr>
                          <w:i/>
                          <w:u w:val="single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DF35F9" w14:paraId="169A1487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650C6A" w14:textId="39FC68AC" w:rsidR="00DF35F9" w:rsidRDefault="00DF35F9" w:rsidP="001A1354">
                  <w:r>
                    <w:t xml:space="preserve">Notes: </w:t>
                  </w:r>
                  <w:r w:rsidR="00F10FC1">
                    <w:t xml:space="preserve">An additional amendment to change the name from Sailing World Championships to World Sailing Championships in the relevant Regulations is proposed. </w:t>
                  </w:r>
                </w:p>
              </w:tc>
            </w:tr>
            <w:tr w:rsidR="00F548AF" w14:paraId="03A66E4D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AD419" w14:textId="77777777" w:rsidR="00F548AF" w:rsidRDefault="00F548AF" w:rsidP="001A1354"/>
                <w:p w14:paraId="67D7B093" w14:textId="77777777" w:rsidR="006E7AD6" w:rsidRPr="006E7AD6" w:rsidRDefault="006E7AD6" w:rsidP="006E7AD6">
                  <w:pPr>
                    <w:spacing w:before="160"/>
                    <w:rPr>
                      <w:b/>
                      <w:i/>
                      <w:snapToGrid w:val="0"/>
                      <w:szCs w:val="20"/>
                      <w:lang w:eastAsia="en-US"/>
                    </w:rPr>
                  </w:pPr>
                  <w:r w:rsidRPr="007508D2">
                    <w:rPr>
                      <w:rFonts w:ascii="Arial Bold" w:hAnsi="Arial Bold"/>
                      <w:b/>
                      <w:i/>
                      <w:dstrike/>
                      <w:snapToGrid w:val="0"/>
                      <w:color w:val="FF0000"/>
                      <w:szCs w:val="20"/>
                      <w:lang w:eastAsia="en-US"/>
                    </w:rPr>
                    <w:t xml:space="preserve">Sailing </w:t>
                  </w:r>
                  <w:r w:rsidRPr="006E7AD6">
                    <w:rPr>
                      <w:b/>
                      <w:i/>
                      <w:snapToGrid w:val="0"/>
                      <w:szCs w:val="20"/>
                      <w:lang w:eastAsia="en-US"/>
                    </w:rPr>
                    <w:t xml:space="preserve">World </w:t>
                  </w:r>
                  <w:r w:rsidRPr="006E7AD6">
                    <w:rPr>
                      <w:b/>
                      <w:i/>
                      <w:snapToGrid w:val="0"/>
                      <w:color w:val="FF0000"/>
                      <w:szCs w:val="20"/>
                      <w:lang w:eastAsia="en-US"/>
                    </w:rPr>
                    <w:t>Sailing</w:t>
                  </w:r>
                  <w:r w:rsidRPr="006E7AD6">
                    <w:rPr>
                      <w:b/>
                      <w:i/>
                      <w:snapToGrid w:val="0"/>
                      <w:szCs w:val="20"/>
                      <w:lang w:eastAsia="en-US"/>
                    </w:rPr>
                    <w:t xml:space="preserve"> Championships</w:t>
                  </w:r>
                </w:p>
                <w:p w14:paraId="589DD73C" w14:textId="77777777" w:rsidR="006E7AD6" w:rsidRPr="006E7AD6" w:rsidRDefault="006E7AD6" w:rsidP="000A1E84">
                  <w:pPr>
                    <w:tabs>
                      <w:tab w:val="num" w:pos="0"/>
                    </w:tabs>
                    <w:spacing w:before="160" w:after="120"/>
                    <w:ind w:left="661" w:hanging="661"/>
                    <w:outlineLvl w:val="1"/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</w:pP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>24.3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ab/>
                    <w:t xml:space="preserve">The name of the </w:t>
                  </w:r>
                  <w:r w:rsidRPr="007508D2">
                    <w:rPr>
                      <w:rFonts w:ascii="Arial Bold" w:hAnsi="Arial Bold" w:cs="Arial"/>
                      <w:b/>
                      <w:iCs/>
                      <w:dstrike/>
                      <w:snapToGrid w:val="0"/>
                      <w:color w:val="FF0000"/>
                      <w:szCs w:val="20"/>
                      <w:u w:val="single"/>
                      <w:lang w:eastAsia="en-US"/>
                    </w:rPr>
                    <w:t>Sailing</w:t>
                  </w:r>
                  <w:r w:rsidRPr="007508D2">
                    <w:rPr>
                      <w:rFonts w:ascii="Arial Bold" w:hAnsi="Arial Bold" w:cs="Arial"/>
                      <w:b/>
                      <w:iCs/>
                      <w:dstrike/>
                      <w:snapToGrid w:val="0"/>
                      <w:szCs w:val="20"/>
                      <w:u w:val="single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u w:val="single"/>
                      <w:lang w:eastAsia="en-US"/>
                    </w:rPr>
                    <w:t>World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color w:val="FF0000"/>
                      <w:szCs w:val="20"/>
                      <w:lang w:eastAsia="en-US"/>
                    </w:rPr>
                    <w:t>Sailing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Championship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lang w:eastAsia="en-US"/>
                    </w:rPr>
                    <w:t>(s) (“the Championships”),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Cs/>
                      <w:iCs/>
                      <w:dstrike/>
                      <w:snapToGrid w:val="0"/>
                      <w:szCs w:val="20"/>
                      <w:lang w:eastAsia="en-US"/>
                    </w:rPr>
                    <w:t>shall be the Sailing World Championships (“the Championships”).  If there is a title sponsor,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which may include the title sponsor name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u w:val="single"/>
                      <w:lang w:eastAsia="en-US"/>
                    </w:rPr>
                    <w:t>(s),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Cs/>
                      <w:iCs/>
                      <w:dstrike/>
                      <w:snapToGrid w:val="0"/>
                      <w:szCs w:val="20"/>
                      <w:lang w:eastAsia="en-US"/>
                    </w:rPr>
                    <w:t>may be inserted in the Championships’ title, as approved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u w:val="single"/>
                      <w:lang w:eastAsia="en-US"/>
                    </w:rPr>
                    <w:t>will be determined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by the Board.</w:t>
                  </w:r>
                </w:p>
                <w:p w14:paraId="3A56FEDA" w14:textId="77777777" w:rsidR="006E7AD6" w:rsidRPr="006E7AD6" w:rsidRDefault="006E7AD6" w:rsidP="000A1E84">
                  <w:pPr>
                    <w:tabs>
                      <w:tab w:val="num" w:pos="0"/>
                    </w:tabs>
                    <w:spacing w:before="160" w:after="120"/>
                    <w:ind w:left="661" w:hanging="661"/>
                    <w:outlineLvl w:val="1"/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</w:pP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>24.3.1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ab/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u w:val="single"/>
                      <w:lang w:eastAsia="en-US"/>
                    </w:rPr>
                    <w:t>Subject to Regulation 24.3.4,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Cs/>
                      <w:iCs/>
                      <w:dstrike/>
                      <w:snapToGrid w:val="0"/>
                      <w:szCs w:val="20"/>
                      <w:lang w:eastAsia="en-US"/>
                    </w:rPr>
                    <w:t>Only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the events and equipment included in the next Olympic Sailing Competition and the next Paralympic Sailing Competition (</w:t>
                  </w:r>
                  <w:proofErr w:type="gramStart"/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>if and when</w:t>
                  </w:r>
                  <w:proofErr w:type="gramEnd"/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applicable) shall be included in the programme of the Championships.</w:t>
                  </w:r>
                </w:p>
                <w:p w14:paraId="367BB3CF" w14:textId="77777777" w:rsidR="006E7AD6" w:rsidRPr="006E7AD6" w:rsidRDefault="006E7AD6" w:rsidP="000A1E84">
                  <w:pPr>
                    <w:tabs>
                      <w:tab w:val="num" w:pos="0"/>
                    </w:tabs>
                    <w:spacing w:before="160" w:after="120"/>
                    <w:ind w:left="803" w:hanging="851"/>
                    <w:outlineLvl w:val="1"/>
                    <w:rPr>
                      <w:rFonts w:cs="Arial"/>
                      <w:b/>
                      <w:iCs/>
                      <w:snapToGrid w:val="0"/>
                      <w:szCs w:val="20"/>
                      <w:lang w:eastAsia="en-US"/>
                    </w:rPr>
                  </w:pP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>24.3.2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ab/>
                    <w:t xml:space="preserve">The Championships shall be the class world championship of the Olympic Classes 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u w:val="single"/>
                      <w:lang w:eastAsia="en-US"/>
                    </w:rPr>
                    <w:t>and unless otherwise approved by the Board shall be the class world championship of any other class included in the Championships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lang w:eastAsia="en-US"/>
                    </w:rPr>
                    <w:t>.</w:t>
                  </w:r>
                </w:p>
                <w:p w14:paraId="42ADD208" w14:textId="77777777" w:rsidR="006E7AD6" w:rsidRPr="006E7AD6" w:rsidRDefault="006E7AD6" w:rsidP="006E7AD6">
                  <w:pPr>
                    <w:tabs>
                      <w:tab w:val="num" w:pos="0"/>
                    </w:tabs>
                    <w:spacing w:before="160" w:after="120"/>
                    <w:ind w:left="851" w:hanging="851"/>
                    <w:outlineLvl w:val="1"/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</w:pP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>24.3.3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ab/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u w:val="single"/>
                      <w:lang w:eastAsia="en-US"/>
                    </w:rPr>
                    <w:t>The Championships may be divided into two or more events, which together with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6E7AD6">
                    <w:rPr>
                      <w:rFonts w:cs="Arial"/>
                      <w:bCs/>
                      <w:iCs/>
                      <w:dstrike/>
                      <w:snapToGrid w:val="0"/>
                      <w:szCs w:val="20"/>
                      <w:lang w:eastAsia="en-US"/>
                    </w:rPr>
                    <w:t>T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u w:val="single"/>
                      <w:lang w:eastAsia="en-US"/>
                    </w:rPr>
                    <w:t>t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>he</w:t>
                  </w:r>
                  <w:proofErr w:type="spellEnd"/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format </w:t>
                  </w:r>
                  <w:r w:rsidRPr="006E7AD6">
                    <w:rPr>
                      <w:rFonts w:cs="Arial"/>
                      <w:bCs/>
                      <w:iCs/>
                      <w:strike/>
                      <w:snapToGrid w:val="0"/>
                      <w:szCs w:val="20"/>
                      <w:lang w:eastAsia="en-US"/>
                    </w:rPr>
                    <w:t>of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u w:val="single"/>
                      <w:lang w:eastAsia="en-US"/>
                    </w:rPr>
                    <w:t>and calendar windows for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the Championships, shall be decided by World Sailing.</w:t>
                  </w:r>
                </w:p>
                <w:p w14:paraId="215F61D6" w14:textId="77777777" w:rsidR="006E7AD6" w:rsidRPr="006E7AD6" w:rsidRDefault="006E7AD6" w:rsidP="006E7AD6">
                  <w:pPr>
                    <w:tabs>
                      <w:tab w:val="num" w:pos="0"/>
                    </w:tabs>
                    <w:spacing w:before="160" w:after="120"/>
                    <w:ind w:left="851" w:hanging="851"/>
                    <w:outlineLvl w:val="1"/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</w:pPr>
                  <w:r w:rsidRPr="006E7AD6" w:rsidDel="004F2F47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>24.3.4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ab/>
                    <w:t xml:space="preserve">The organizing authority for a </w:t>
                  </w:r>
                  <w:r w:rsidRPr="007508D2">
                    <w:rPr>
                      <w:rFonts w:ascii="Arial Bold" w:hAnsi="Arial Bold" w:cs="Arial"/>
                      <w:b/>
                      <w:iCs/>
                      <w:dstrike/>
                      <w:snapToGrid w:val="0"/>
                      <w:color w:val="FF0000"/>
                      <w:szCs w:val="20"/>
                      <w:lang w:eastAsia="en-US"/>
                    </w:rPr>
                    <w:t>Sailing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color w:val="FF0000"/>
                      <w:szCs w:val="20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World 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color w:val="FF0000"/>
                      <w:szCs w:val="20"/>
                      <w:lang w:eastAsia="en-US"/>
                    </w:rPr>
                    <w:t>Sailing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 Championship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color w:val="FF0000"/>
                      <w:szCs w:val="20"/>
                      <w:lang w:eastAsia="en-US"/>
                    </w:rPr>
                    <w:t>(s)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color w:val="FF0000"/>
                      <w:szCs w:val="20"/>
                      <w:lang w:eastAsia="en-US"/>
                    </w:rPr>
                    <w:t xml:space="preserve"> 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 xml:space="preserve">may, with World Sailing approval, also include events using potential future Olympic or Paralympic equipment or disciplines </w:t>
                  </w:r>
                  <w:r w:rsidRPr="006E7AD6">
                    <w:rPr>
                      <w:rFonts w:cs="Arial"/>
                      <w:b/>
                      <w:iCs/>
                      <w:snapToGrid w:val="0"/>
                      <w:szCs w:val="20"/>
                      <w:u w:val="single"/>
                      <w:lang w:eastAsia="en-US"/>
                    </w:rPr>
                    <w:t>and other events which are consistent with the World Sailing Strategy</w:t>
                  </w:r>
                  <w:r w:rsidRPr="006E7AD6">
                    <w:rPr>
                      <w:rFonts w:cs="Arial"/>
                      <w:bCs/>
                      <w:iCs/>
                      <w:snapToGrid w:val="0"/>
                      <w:szCs w:val="20"/>
                      <w:lang w:eastAsia="en-US"/>
                    </w:rPr>
                    <w:t>.</w:t>
                  </w:r>
                </w:p>
                <w:p w14:paraId="4B876B71" w14:textId="77777777" w:rsidR="00F10FC1" w:rsidRDefault="00F10FC1" w:rsidP="001A1354"/>
                <w:p w14:paraId="7EC8D310" w14:textId="77777777" w:rsidR="00F10FC1" w:rsidRDefault="00F10FC1" w:rsidP="001A1354"/>
                <w:p w14:paraId="3FF0602D" w14:textId="77777777" w:rsidR="00F10FC1" w:rsidRDefault="00F10FC1" w:rsidP="001A1354"/>
              </w:tc>
            </w:tr>
          </w:tbl>
          <w:p w14:paraId="3012469A" w14:textId="77777777" w:rsidR="00DF35F9" w:rsidRDefault="00DF35F9" w:rsidP="001A1354">
            <w:pPr>
              <w:rPr>
                <w:b/>
              </w:rPr>
            </w:pPr>
          </w:p>
        </w:tc>
      </w:tr>
      <w:bookmarkEnd w:id="1"/>
    </w:tbl>
    <w:p w14:paraId="1BCD2032" w14:textId="77777777" w:rsidR="00DF35F9" w:rsidRDefault="00DF35F9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F13D6" w14:paraId="0875BAE5" w14:textId="77777777" w:rsidTr="001A1354">
        <w:tc>
          <w:tcPr>
            <w:tcW w:w="959" w:type="dxa"/>
            <w:hideMark/>
          </w:tcPr>
          <w:p w14:paraId="121CF664" w14:textId="2722C19D" w:rsidR="00AF13D6" w:rsidRDefault="00AF13D6" w:rsidP="001A1354">
            <w:pPr>
              <w:rPr>
                <w:b/>
              </w:rPr>
            </w:pPr>
            <w:r>
              <w:rPr>
                <w:b/>
              </w:rPr>
              <w:t>1</w:t>
            </w:r>
            <w:r w:rsidR="00A41E3E">
              <w:rPr>
                <w:b/>
              </w:rPr>
              <w:t>55</w:t>
            </w:r>
            <w:r>
              <w:rPr>
                <w:b/>
              </w:rPr>
              <w:t>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AF13D6" w14:paraId="22B10644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8425F6" w14:textId="094FD628" w:rsidR="00AF13D6" w:rsidRDefault="00AF13D6" w:rsidP="00AF13D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amend Regulation 8.15.2 amend Terms of Reference </w:t>
                  </w:r>
                  <w:r>
                    <w:rPr>
                      <w:b/>
                      <w:szCs w:val="20"/>
                    </w:rPr>
                    <w:t xml:space="preserve">for the </w:t>
                  </w:r>
                  <w:r w:rsidR="00C61516">
                    <w:rPr>
                      <w:b/>
                      <w:szCs w:val="20"/>
                    </w:rPr>
                    <w:t xml:space="preserve">  </w:t>
                  </w:r>
                  <w:r>
                    <w:rPr>
                      <w:b/>
                      <w:szCs w:val="20"/>
                    </w:rPr>
                    <w:t xml:space="preserve">Safety Commission </w:t>
                  </w:r>
                </w:p>
              </w:tc>
            </w:tr>
            <w:tr w:rsidR="00AF13D6" w14:paraId="3823F92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4A2582" w14:textId="10C37BEA" w:rsidR="00AF13D6" w:rsidRDefault="00AF13D6" w:rsidP="001A135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Board </w:t>
                  </w:r>
                </w:p>
                <w:p w14:paraId="438DF605" w14:textId="06ACEC15" w:rsidR="00AF13D6" w:rsidRDefault="00AF13D6" w:rsidP="001A1354">
                  <w:r>
                    <w:t xml:space="preserve">Other Committee: </w:t>
                  </w:r>
                  <w:r w:rsidR="005674BB">
                    <w:t xml:space="preserve">Constitution </w:t>
                  </w:r>
                </w:p>
              </w:tc>
            </w:tr>
            <w:tr w:rsidR="00AF13D6" w14:paraId="23C14D9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1A371E" w14:textId="6AD9E47E" w:rsidR="00AF13D6" w:rsidRDefault="007508D2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892771506"/>
                      <w:placeholder>
                        <w:docPart w:val="F73B5DD05C19467CAD66AD2B7D8B8515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AF13D6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AF13D6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272624814"/>
                      <w:placeholder>
                        <w:docPart w:val="59ACFD2C4D554724A3860068E5695CFA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AF13D6">
                        <w:rPr>
                          <w:i/>
                          <w:u w:val="single"/>
                        </w:rPr>
                        <w:t>Approve</w:t>
                      </w:r>
                      <w:r w:rsidR="00F548AF">
                        <w:rPr>
                          <w:i/>
                          <w:u w:val="single"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AF13D6" w14:paraId="7BE6EA3B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4A6C7F" w14:textId="40E46275" w:rsidR="0071211D" w:rsidRDefault="00AF13D6" w:rsidP="0071211D">
                  <w:r>
                    <w:t xml:space="preserve">Notes: </w:t>
                  </w:r>
                </w:p>
                <w:p w14:paraId="49CA95F0" w14:textId="441F98E7" w:rsidR="00AF13D6" w:rsidRDefault="00AF13D6" w:rsidP="001A1354"/>
              </w:tc>
            </w:tr>
          </w:tbl>
          <w:p w14:paraId="64B4D5AA" w14:textId="77777777" w:rsidR="00AF13D6" w:rsidRDefault="00AF13D6" w:rsidP="001A1354">
            <w:pPr>
              <w:rPr>
                <w:b/>
              </w:rPr>
            </w:pPr>
          </w:p>
        </w:tc>
      </w:tr>
    </w:tbl>
    <w:p w14:paraId="6ABAEE5D" w14:textId="77777777" w:rsidR="004369A2" w:rsidRPr="004369A2" w:rsidRDefault="004369A2" w:rsidP="004369A2">
      <w:pPr>
        <w:rPr>
          <w:b/>
          <w:sz w:val="22"/>
        </w:rPr>
      </w:pPr>
    </w:p>
    <w:p w14:paraId="02EBAEA0" w14:textId="77777777" w:rsidR="0071211D" w:rsidRPr="007D67DD" w:rsidRDefault="0071211D" w:rsidP="0071211D">
      <w:pPr>
        <w:rPr>
          <w:b/>
          <w:color w:val="0070C0"/>
          <w:sz w:val="22"/>
        </w:rPr>
      </w:pPr>
      <w:r w:rsidRPr="007D67DD">
        <w:rPr>
          <w:b/>
          <w:color w:val="0070C0"/>
          <w:sz w:val="22"/>
        </w:rPr>
        <w:t xml:space="preserve">To consider and give an opinion on the submissions where the Constitution Committee is the Reporting Committee: </w:t>
      </w:r>
    </w:p>
    <w:p w14:paraId="2696D092" w14:textId="77777777" w:rsidR="0071211D" w:rsidRDefault="0071211D" w:rsidP="0071211D">
      <w:pPr>
        <w:rPr>
          <w:b/>
          <w:sz w:val="22"/>
        </w:rPr>
      </w:pPr>
    </w:p>
    <w:p w14:paraId="1B472CB4" w14:textId="77777777" w:rsidR="0071211D" w:rsidRDefault="0071211D" w:rsidP="0071211D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71211D" w14:paraId="3C37FD3B" w14:textId="77777777" w:rsidTr="00717044">
        <w:tc>
          <w:tcPr>
            <w:tcW w:w="959" w:type="dxa"/>
            <w:hideMark/>
          </w:tcPr>
          <w:p w14:paraId="148AB289" w14:textId="77777777" w:rsidR="0071211D" w:rsidRDefault="0071211D" w:rsidP="00717044">
            <w:pPr>
              <w:rPr>
                <w:b/>
              </w:rPr>
            </w:pPr>
            <w:r>
              <w:rPr>
                <w:b/>
              </w:rPr>
              <w:t>117-23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71211D" w14:paraId="513E6218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EFEDA4" w14:textId="77777777" w:rsidR="0071211D" w:rsidRPr="008856A6" w:rsidRDefault="0071211D" w:rsidP="0071704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amend </w:t>
                  </w:r>
                  <w:r w:rsidRPr="008856A6">
                    <w:rPr>
                      <w:b/>
                    </w:rPr>
                    <w:t xml:space="preserve">117 -23 Article 51.10 New Constitution </w:t>
                  </w:r>
                </w:p>
                <w:p w14:paraId="3A7C6513" w14:textId="77777777" w:rsidR="0071211D" w:rsidRDefault="0071211D" w:rsidP="00717044">
                  <w:pPr>
                    <w:rPr>
                      <w:b/>
                    </w:rPr>
                  </w:pPr>
                  <w:r w:rsidRPr="008856A6">
                    <w:rPr>
                      <w:b/>
                    </w:rPr>
                    <w:t xml:space="preserve">To correct minor differences between current and new regulation. </w:t>
                  </w:r>
                </w:p>
              </w:tc>
            </w:tr>
            <w:tr w:rsidR="0071211D" w14:paraId="7F5CB9D9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46048A" w14:textId="77777777" w:rsidR="0071211D" w:rsidRDefault="0071211D" w:rsidP="00717044">
                  <w:pPr>
                    <w:rPr>
                      <w:b/>
                    </w:rPr>
                  </w:pPr>
                  <w:r>
                    <w:rPr>
                      <w:b/>
                    </w:rPr>
                    <w:t>Reporting Committee: Constitution</w:t>
                  </w:r>
                </w:p>
                <w:p w14:paraId="56290975" w14:textId="77777777" w:rsidR="0071211D" w:rsidRDefault="0071211D" w:rsidP="00717044">
                  <w:r>
                    <w:t xml:space="preserve">Other Committee: Classes </w:t>
                  </w:r>
                </w:p>
              </w:tc>
            </w:tr>
            <w:tr w:rsidR="0071211D" w14:paraId="35B8140A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52ACB3" w14:textId="4DDA0B8B" w:rsidR="0071211D" w:rsidRDefault="007508D2" w:rsidP="0071704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585652964"/>
                      <w:placeholder>
                        <w:docPart w:val="C5547A68A3B54AEA8A9E2B9B136464EF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71211D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71211D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904031729"/>
                      <w:placeholder>
                        <w:docPart w:val="38407404C8D543EEBCE364B208314478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71211D">
                        <w:rPr>
                          <w:i/>
                          <w:u w:val="single"/>
                        </w:rPr>
                        <w:t xml:space="preserve">Reject  </w:t>
                      </w:r>
                    </w:sdtContent>
                  </w:sdt>
                </w:p>
              </w:tc>
            </w:tr>
            <w:tr w:rsidR="0071211D" w14:paraId="0CC38B94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E58245" w14:textId="7E214049" w:rsidR="0071211D" w:rsidRDefault="0071211D" w:rsidP="00717044">
                  <w:r>
                    <w:t xml:space="preserve">Notes: </w:t>
                  </w:r>
                  <w:r w:rsidR="000A1E84">
                    <w:t xml:space="preserve">Board/Executive Office will work with Classes to address this matter and bring back </w:t>
                  </w:r>
                  <w:r w:rsidR="00132313">
                    <w:t xml:space="preserve">to Conference </w:t>
                  </w:r>
                  <w:r w:rsidR="000A1E84">
                    <w:t xml:space="preserve">next year any required amendments. </w:t>
                  </w:r>
                </w:p>
              </w:tc>
            </w:tr>
          </w:tbl>
          <w:p w14:paraId="44CE5FA4" w14:textId="77777777" w:rsidR="0071211D" w:rsidRDefault="0071211D" w:rsidP="00717044">
            <w:pPr>
              <w:rPr>
                <w:b/>
              </w:rPr>
            </w:pPr>
          </w:p>
        </w:tc>
      </w:tr>
    </w:tbl>
    <w:p w14:paraId="491D459A" w14:textId="77777777" w:rsidR="0071211D" w:rsidRDefault="0071211D" w:rsidP="004369A2">
      <w:pPr>
        <w:rPr>
          <w:b/>
          <w:sz w:val="22"/>
        </w:rPr>
      </w:pPr>
    </w:p>
    <w:p w14:paraId="49E0D759" w14:textId="77777777" w:rsidR="0071211D" w:rsidRPr="004369A2" w:rsidRDefault="0071211D" w:rsidP="004369A2">
      <w:pPr>
        <w:rPr>
          <w:b/>
          <w:sz w:val="22"/>
        </w:rPr>
      </w:pPr>
    </w:p>
    <w:p w14:paraId="1F18682C" w14:textId="3F03C5DE" w:rsidR="004369A2" w:rsidRPr="007D67DD" w:rsidRDefault="004369A2" w:rsidP="004369A2">
      <w:pPr>
        <w:rPr>
          <w:b/>
          <w:color w:val="0070C0"/>
          <w:sz w:val="22"/>
        </w:rPr>
      </w:pPr>
      <w:r w:rsidRPr="007D67DD">
        <w:rPr>
          <w:b/>
          <w:color w:val="0070C0"/>
          <w:sz w:val="22"/>
        </w:rPr>
        <w:t>To consider and give an opinion on the following submissions for which the Classes Committee is the Reporting Committee.</w:t>
      </w:r>
    </w:p>
    <w:p w14:paraId="1D9C90BE" w14:textId="77777777" w:rsidR="00C61516" w:rsidRDefault="00C61516" w:rsidP="004369A2">
      <w:pPr>
        <w:rPr>
          <w:b/>
          <w:sz w:val="22"/>
        </w:rPr>
      </w:pP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C61516" w14:paraId="1F733D93" w14:textId="77777777" w:rsidTr="00A621D4">
        <w:tc>
          <w:tcPr>
            <w:tcW w:w="959" w:type="dxa"/>
            <w:hideMark/>
          </w:tcPr>
          <w:p w14:paraId="25873C93" w14:textId="611A175C" w:rsidR="00C61516" w:rsidRDefault="00C61516" w:rsidP="001A1354">
            <w:pPr>
              <w:rPr>
                <w:b/>
              </w:rPr>
            </w:pPr>
            <w:r>
              <w:rPr>
                <w:b/>
              </w:rPr>
              <w:t>109-23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C61516" w14:paraId="338898E4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18E4B4" w14:textId="3F45631D" w:rsidR="008856A6" w:rsidRPr="008856A6" w:rsidRDefault="00C61516" w:rsidP="008856A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</w:t>
                  </w:r>
                  <w:r w:rsidR="008856A6">
                    <w:rPr>
                      <w:b/>
                    </w:rPr>
                    <w:t xml:space="preserve">amend </w:t>
                  </w:r>
                  <w:r w:rsidR="008856A6" w:rsidRPr="008856A6">
                    <w:rPr>
                      <w:b/>
                    </w:rPr>
                    <w:t xml:space="preserve">109-23 Regulation 25.2.1 (a) (ii) </w:t>
                  </w:r>
                </w:p>
                <w:p w14:paraId="502B988F" w14:textId="63F81332" w:rsidR="00C61516" w:rsidRDefault="008856A6" w:rsidP="008856A6">
                  <w:pPr>
                    <w:rPr>
                      <w:b/>
                    </w:rPr>
                  </w:pPr>
                  <w:r w:rsidRPr="008856A6">
                    <w:rPr>
                      <w:b/>
                    </w:rPr>
                    <w:t>To enable Classes to have a Transgender Policy awarding female World Championship titles and World Championship titles open to any gender.</w:t>
                  </w:r>
                </w:p>
              </w:tc>
            </w:tr>
            <w:tr w:rsidR="00C61516" w14:paraId="18087E7A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5E2EBC" w14:textId="77777777" w:rsidR="00C61516" w:rsidRDefault="00C61516" w:rsidP="001A1354">
                  <w:pPr>
                    <w:rPr>
                      <w:b/>
                    </w:rPr>
                  </w:pPr>
                  <w:r>
                    <w:rPr>
                      <w:b/>
                    </w:rPr>
                    <w:t>Reporting Committee: Classes</w:t>
                  </w:r>
                </w:p>
                <w:p w14:paraId="2A3395D9" w14:textId="77777777" w:rsidR="00C61516" w:rsidRDefault="00C61516" w:rsidP="001A1354">
                  <w:r>
                    <w:t xml:space="preserve">Other Committee: </w:t>
                  </w:r>
                </w:p>
              </w:tc>
            </w:tr>
            <w:tr w:rsidR="00C61516" w14:paraId="33B028AC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E8BD3A" w14:textId="67B6C646" w:rsidR="00C61516" w:rsidRDefault="007508D2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743440477"/>
                      <w:placeholder>
                        <w:docPart w:val="B22AC714390B4F9CBBA33FF72073D57C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C61516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C61516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222905224"/>
                      <w:placeholder>
                        <w:docPart w:val="B81ECB77929C4C23ADF49C2CBA759B0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894E1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C61516" w14:paraId="2C15483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1516B8" w14:textId="51E4DCD6" w:rsidR="00C61516" w:rsidRDefault="00C61516" w:rsidP="001A1354">
                  <w:r>
                    <w:t xml:space="preserve">Notes: </w:t>
                  </w:r>
                  <w:r w:rsidR="00894E14">
                    <w:t xml:space="preserve">This is an important </w:t>
                  </w:r>
                  <w:proofErr w:type="gramStart"/>
                  <w:r w:rsidR="00894E14">
                    <w:t>issue</w:t>
                  </w:r>
                  <w:proofErr w:type="gramEnd"/>
                  <w:r w:rsidR="00894E14">
                    <w:t xml:space="preserve"> and it is </w:t>
                  </w:r>
                  <w:r w:rsidR="00AC36D3">
                    <w:t>essential</w:t>
                  </w:r>
                  <w:r w:rsidR="00894E14">
                    <w:t xml:space="preserve"> that there is consistency</w:t>
                  </w:r>
                  <w:r w:rsidR="00AC36D3">
                    <w:t xml:space="preserve"> within the sport</w:t>
                  </w:r>
                  <w:r w:rsidR="00894E14">
                    <w:t xml:space="preserve">. </w:t>
                  </w:r>
                  <w:r w:rsidR="00132313">
                    <w:t xml:space="preserve"> </w:t>
                  </w:r>
                  <w:r w:rsidR="00894E14">
                    <w:t xml:space="preserve">World Sailing is in the process of developing a policy which will be presented to Council in May. It would be </w:t>
                  </w:r>
                  <w:r w:rsidR="00AC36D3">
                    <w:t xml:space="preserve">premature </w:t>
                  </w:r>
                  <w:r w:rsidR="00894E14">
                    <w:t>to amend the Regulations before such policy is presented.</w:t>
                  </w:r>
                </w:p>
              </w:tc>
            </w:tr>
          </w:tbl>
          <w:p w14:paraId="478048BC" w14:textId="77777777" w:rsidR="00C61516" w:rsidRDefault="00C61516" w:rsidP="001A1354">
            <w:pPr>
              <w:rPr>
                <w:b/>
              </w:rPr>
            </w:pPr>
          </w:p>
        </w:tc>
      </w:tr>
    </w:tbl>
    <w:p w14:paraId="204B0460" w14:textId="77777777" w:rsidR="00132313" w:rsidRDefault="00132313" w:rsidP="001F489E">
      <w:pPr>
        <w:rPr>
          <w:b/>
          <w:sz w:val="22"/>
        </w:rPr>
      </w:pPr>
    </w:p>
    <w:p w14:paraId="79402051" w14:textId="77777777" w:rsidR="00132313" w:rsidRDefault="00132313" w:rsidP="001F489E">
      <w:pPr>
        <w:rPr>
          <w:b/>
          <w:sz w:val="22"/>
        </w:rPr>
      </w:pPr>
    </w:p>
    <w:bookmarkEnd w:id="0"/>
    <w:p w14:paraId="6398F21E" w14:textId="77777777" w:rsidR="00204F9A" w:rsidRDefault="00204F9A" w:rsidP="00204F9A">
      <w:pPr>
        <w:rPr>
          <w:b/>
          <w:color w:val="0070C0"/>
          <w:sz w:val="22"/>
        </w:rPr>
      </w:pPr>
      <w:r w:rsidRPr="007D67DD">
        <w:rPr>
          <w:b/>
          <w:color w:val="0070C0"/>
          <w:sz w:val="22"/>
        </w:rPr>
        <w:t xml:space="preserve">To consider and give an opinion on the following </w:t>
      </w:r>
      <w:r>
        <w:rPr>
          <w:b/>
          <w:color w:val="0070C0"/>
          <w:sz w:val="22"/>
        </w:rPr>
        <w:t xml:space="preserve">which are for approval not based on </w:t>
      </w:r>
      <w:r w:rsidRPr="007D67DD">
        <w:rPr>
          <w:b/>
          <w:color w:val="0070C0"/>
          <w:sz w:val="22"/>
        </w:rPr>
        <w:t>submissions</w:t>
      </w:r>
      <w:r>
        <w:rPr>
          <w:b/>
          <w:color w:val="0070C0"/>
          <w:sz w:val="22"/>
        </w:rPr>
        <w:t xml:space="preserve">: </w:t>
      </w:r>
    </w:p>
    <w:p w14:paraId="0E48D214" w14:textId="1AB011F3" w:rsidR="00216E48" w:rsidRDefault="00216E48" w:rsidP="00FA6919"/>
    <w:p w14:paraId="370844B2" w14:textId="335F6A0C" w:rsidR="00216E48" w:rsidRDefault="00216E48" w:rsidP="00FA69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5F0EB3" w14:paraId="6C882D32" w14:textId="77777777" w:rsidTr="00717044">
        <w:tc>
          <w:tcPr>
            <w:tcW w:w="959" w:type="dxa"/>
            <w:hideMark/>
          </w:tcPr>
          <w:p w14:paraId="1C7D9AA7" w14:textId="77777777" w:rsidR="005F0EB3" w:rsidRDefault="005F0EB3" w:rsidP="00717044">
            <w:pPr>
              <w:rPr>
                <w:b/>
              </w:rPr>
            </w:pPr>
            <w:r>
              <w:rPr>
                <w:b/>
              </w:rPr>
              <w:t>Item 7a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5F0EB3" w14:paraId="14F4481A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A2C88B" w14:textId="77777777" w:rsidR="005F0EB3" w:rsidRDefault="005F0EB3" w:rsidP="0071704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approve Governance Reform Documents </w:t>
                  </w:r>
                </w:p>
              </w:tc>
            </w:tr>
            <w:tr w:rsidR="005F0EB3" w14:paraId="6D513D2B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7ECB7C" w14:textId="77777777" w:rsidR="005F0EB3" w:rsidRDefault="005F0EB3" w:rsidP="00717044">
                  <w:r>
                    <w:t xml:space="preserve"> </w:t>
                  </w:r>
                </w:p>
              </w:tc>
            </w:tr>
            <w:tr w:rsidR="005F0EB3" w14:paraId="24EE6CBF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A494D4" w14:textId="768A9D93" w:rsidR="005F0EB3" w:rsidRDefault="007508D2" w:rsidP="0071704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842046767"/>
                      <w:placeholder>
                        <w:docPart w:val="9E033445255C48948A9F61D017A6CD46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5F0EB3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5F0EB3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591551366"/>
                      <w:placeholder>
                        <w:docPart w:val="329E02E56EC3437F98465FB1EAF46B2F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5F0EB3">
                        <w:rPr>
                          <w:i/>
                          <w:u w:val="single"/>
                        </w:rPr>
                        <w:t xml:space="preserve">Approve subject to policy  </w:t>
                      </w:r>
                    </w:sdtContent>
                  </w:sdt>
                </w:p>
              </w:tc>
            </w:tr>
            <w:tr w:rsidR="005F0EB3" w14:paraId="38AF7364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CEAC28" w14:textId="0EC21F5F" w:rsidR="005F0EB3" w:rsidRDefault="005F0EB3" w:rsidP="00717044">
                  <w:r>
                    <w:t xml:space="preserve">Notes: Noted that some minor amends (typos in Regs) which will be corrected. </w:t>
                  </w:r>
                </w:p>
              </w:tc>
            </w:tr>
          </w:tbl>
          <w:p w14:paraId="3DEA9CA5" w14:textId="77777777" w:rsidR="005F0EB3" w:rsidRDefault="005F0EB3" w:rsidP="00717044">
            <w:pPr>
              <w:rPr>
                <w:b/>
              </w:rPr>
            </w:pPr>
          </w:p>
        </w:tc>
      </w:tr>
    </w:tbl>
    <w:p w14:paraId="2E56BCED" w14:textId="77777777" w:rsidR="00C42F04" w:rsidRDefault="00C42F04" w:rsidP="00FA6919"/>
    <w:p w14:paraId="29CAB492" w14:textId="77777777" w:rsidR="005F0EB3" w:rsidRDefault="005F0EB3" w:rsidP="00FA69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5F0EB3" w14:paraId="2A9EA509" w14:textId="77777777" w:rsidTr="00717044">
        <w:tc>
          <w:tcPr>
            <w:tcW w:w="959" w:type="dxa"/>
            <w:hideMark/>
          </w:tcPr>
          <w:p w14:paraId="17937687" w14:textId="7031068D" w:rsidR="005F0EB3" w:rsidRDefault="005F0EB3" w:rsidP="00717044">
            <w:pPr>
              <w:rPr>
                <w:b/>
              </w:rPr>
            </w:pPr>
            <w:r>
              <w:rPr>
                <w:b/>
              </w:rPr>
              <w:t>Item 7b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5F0EB3" w14:paraId="453C9162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36D2AB" w14:textId="0CDC2A9F" w:rsidR="005F0EB3" w:rsidRDefault="005F0EB3" w:rsidP="0071704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approve MNA Review Recommendations  </w:t>
                  </w:r>
                </w:p>
              </w:tc>
            </w:tr>
            <w:tr w:rsidR="005F0EB3" w14:paraId="4E17D2D3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A23D56" w14:textId="77777777" w:rsidR="005F0EB3" w:rsidRDefault="005F0EB3" w:rsidP="00717044">
                  <w:r>
                    <w:t xml:space="preserve"> </w:t>
                  </w:r>
                </w:p>
              </w:tc>
            </w:tr>
            <w:tr w:rsidR="005F0EB3" w14:paraId="29706677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FFC68B" w14:textId="77777777" w:rsidR="005F0EB3" w:rsidRDefault="007508D2" w:rsidP="0071704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386251716"/>
                      <w:placeholder>
                        <w:docPart w:val="006287540A254C5D8CE76BA0D61E04AE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5F0EB3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5F0EB3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501045748"/>
                      <w:placeholder>
                        <w:docPart w:val="2EAF657FFBF243FA849605833D7E859D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5F0EB3">
                        <w:rPr>
                          <w:i/>
                          <w:u w:val="single"/>
                        </w:rPr>
                        <w:t xml:space="preserve">Approve  </w:t>
                      </w:r>
                    </w:sdtContent>
                  </w:sdt>
                </w:p>
              </w:tc>
            </w:tr>
            <w:tr w:rsidR="005F0EB3" w14:paraId="1D117A04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10C5BD" w14:textId="3BC82FD4" w:rsidR="00132313" w:rsidRDefault="005F0EB3" w:rsidP="00132313">
                  <w:r>
                    <w:t>Notes:</w:t>
                  </w:r>
                </w:p>
                <w:p w14:paraId="5812FCD3" w14:textId="77777777" w:rsidR="00132313" w:rsidRDefault="00132313" w:rsidP="00132313">
                  <w:r>
                    <w:t xml:space="preserve">Recommendation 1- Philippines MNA to move from Group J to Group K. </w:t>
                  </w:r>
                </w:p>
                <w:p w14:paraId="6B7A1918" w14:textId="77777777" w:rsidR="00132313" w:rsidRDefault="00132313" w:rsidP="00132313">
                  <w:r>
                    <w:t xml:space="preserve">Recommendation 2 – That an additional Council seat be allocated to Group K. </w:t>
                  </w:r>
                </w:p>
                <w:p w14:paraId="58179DE7" w14:textId="4621A3E1" w:rsidR="005F0EB3" w:rsidRDefault="00132313" w:rsidP="00132313">
                  <w:r>
                    <w:t xml:space="preserve">If approved, this matter is a change to the Articles and will go to the AGM for approval by way of Special Resolution. </w:t>
                  </w:r>
                  <w:r w:rsidR="00D624E0">
                    <w:t xml:space="preserve"> </w:t>
                  </w:r>
                </w:p>
              </w:tc>
            </w:tr>
            <w:tr w:rsidR="005F0EB3" w14:paraId="59B89769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F57CF" w14:textId="77777777" w:rsidR="005F0EB3" w:rsidRDefault="005F0EB3" w:rsidP="00717044"/>
              </w:tc>
            </w:tr>
          </w:tbl>
          <w:p w14:paraId="4282AFCA" w14:textId="77777777" w:rsidR="005F0EB3" w:rsidRDefault="005F0EB3" w:rsidP="00717044">
            <w:pPr>
              <w:rPr>
                <w:b/>
              </w:rPr>
            </w:pPr>
          </w:p>
        </w:tc>
      </w:tr>
    </w:tbl>
    <w:p w14:paraId="466E02B3" w14:textId="77777777" w:rsidR="00DE21B3" w:rsidRDefault="00DE21B3" w:rsidP="00D624E0">
      <w:pPr>
        <w:jc w:val="right"/>
      </w:pPr>
    </w:p>
    <w:p w14:paraId="5C021AF3" w14:textId="77777777" w:rsidR="00DE21B3" w:rsidRDefault="00DE21B3" w:rsidP="00D624E0">
      <w:pPr>
        <w:jc w:val="right"/>
      </w:pPr>
    </w:p>
    <w:p w14:paraId="016DDA75" w14:textId="77777777" w:rsidR="00DE21B3" w:rsidRDefault="00DE21B3" w:rsidP="00D624E0">
      <w:pPr>
        <w:jc w:val="right"/>
      </w:pPr>
    </w:p>
    <w:p w14:paraId="3A007C7D" w14:textId="57D0D450" w:rsidR="00285C51" w:rsidRDefault="002C2B3A" w:rsidP="00D624E0">
      <w:pPr>
        <w:jc w:val="right"/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624E0" w14:paraId="5BAFC7D9" w14:textId="77777777" w:rsidTr="00717044">
        <w:tc>
          <w:tcPr>
            <w:tcW w:w="959" w:type="dxa"/>
            <w:hideMark/>
          </w:tcPr>
          <w:p w14:paraId="218DBA2F" w14:textId="77777777" w:rsidR="00D624E0" w:rsidRDefault="00D624E0" w:rsidP="00717044">
            <w:pPr>
              <w:rPr>
                <w:b/>
              </w:rPr>
            </w:pPr>
            <w:r>
              <w:rPr>
                <w:b/>
              </w:rPr>
              <w:lastRenderedPageBreak/>
              <w:t>Item 7c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624E0" w14:paraId="20A4FCB0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2C5425" w14:textId="77777777" w:rsidR="00D624E0" w:rsidRDefault="00D624E0" w:rsidP="0071704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approve the Safeguarding Policy and Procedures </w:t>
                  </w:r>
                </w:p>
              </w:tc>
            </w:tr>
            <w:tr w:rsidR="00D624E0" w14:paraId="3D7F0016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7EBF54" w14:textId="77777777" w:rsidR="00D624E0" w:rsidRDefault="00D624E0" w:rsidP="00717044">
                  <w:r>
                    <w:t xml:space="preserve"> </w:t>
                  </w:r>
                </w:p>
              </w:tc>
            </w:tr>
            <w:tr w:rsidR="00D624E0" w14:paraId="628C9F0C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332E86" w14:textId="77777777" w:rsidR="00D624E0" w:rsidRDefault="007508D2" w:rsidP="0071704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3509062"/>
                      <w:placeholder>
                        <w:docPart w:val="385BEEB512164ADE8D02E3812CD4DFFD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D624E0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D624E0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39320151"/>
                      <w:placeholder>
                        <w:docPart w:val="E83BC3130829499CBAB17197D83CB61E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D624E0">
                        <w:rPr>
                          <w:i/>
                          <w:u w:val="single"/>
                        </w:rPr>
                        <w:t xml:space="preserve">Approve </w:t>
                      </w:r>
                    </w:sdtContent>
                  </w:sdt>
                </w:p>
              </w:tc>
            </w:tr>
            <w:tr w:rsidR="00D624E0" w14:paraId="71DEB847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E7D6E" w14:textId="031AC460" w:rsidR="00D624E0" w:rsidRDefault="00D624E0" w:rsidP="00717044">
                  <w:r>
                    <w:t xml:space="preserve">Notes: Amendment </w:t>
                  </w:r>
                  <w:r w:rsidR="00204F9A">
                    <w:t xml:space="preserve">from Constitution Committee </w:t>
                  </w:r>
                  <w:r>
                    <w:t xml:space="preserve">to the burden of proof in the Procedures from “on the balance of probabilities” to “comfortable satisfaction” </w:t>
                  </w:r>
                  <w:proofErr w:type="gramStart"/>
                  <w:r>
                    <w:t>and also</w:t>
                  </w:r>
                  <w:proofErr w:type="gramEnd"/>
                  <w:r w:rsidR="00204F9A">
                    <w:t xml:space="preserve"> </w:t>
                  </w:r>
                  <w:r>
                    <w:t>some minor typos will be corrected in the Regulations</w:t>
                  </w:r>
                  <w:r w:rsidR="00132313">
                    <w:t xml:space="preserve"> and Policy.</w:t>
                  </w:r>
                </w:p>
              </w:tc>
            </w:tr>
            <w:tr w:rsidR="00D624E0" w14:paraId="129AB86C" w14:textId="77777777" w:rsidTr="0071704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07B66" w14:textId="77777777" w:rsidR="00D624E0" w:rsidRDefault="00D624E0" w:rsidP="00717044"/>
              </w:tc>
            </w:tr>
          </w:tbl>
          <w:p w14:paraId="54A1BBD5" w14:textId="77777777" w:rsidR="00D624E0" w:rsidRDefault="00D624E0" w:rsidP="00717044">
            <w:pPr>
              <w:rPr>
                <w:b/>
              </w:rPr>
            </w:pPr>
          </w:p>
        </w:tc>
      </w:tr>
    </w:tbl>
    <w:p w14:paraId="66A351C2" w14:textId="2284756A" w:rsidR="00377C8C" w:rsidRDefault="00377C8C" w:rsidP="007D67DD">
      <w:pPr>
        <w:rPr>
          <w:lang w:eastAsia="en-US"/>
        </w:rPr>
      </w:pPr>
    </w:p>
    <w:p w14:paraId="4E99399A" w14:textId="77777777" w:rsidR="00377C8C" w:rsidRDefault="00377C8C" w:rsidP="002C2B3A">
      <w:pPr>
        <w:jc w:val="right"/>
      </w:pPr>
    </w:p>
    <w:p w14:paraId="606221D3" w14:textId="01A480C8" w:rsidR="002C2B3A" w:rsidRPr="003F430E" w:rsidRDefault="00204F9A" w:rsidP="002C2B3A">
      <w:pPr>
        <w:jc w:val="right"/>
        <w:rPr>
          <w:rFonts w:cs="Arial"/>
          <w:b/>
          <w:bCs/>
          <w:sz w:val="21"/>
          <w:szCs w:val="28"/>
        </w:rPr>
      </w:pPr>
      <w:r>
        <w:rPr>
          <w:rFonts w:cs="Arial"/>
          <w:b/>
          <w:bCs/>
          <w:sz w:val="21"/>
          <w:szCs w:val="28"/>
        </w:rPr>
        <w:t xml:space="preserve">World Sailing Board </w:t>
      </w:r>
    </w:p>
    <w:p w14:paraId="2FB887A0" w14:textId="77777777" w:rsidR="002C2B3A" w:rsidRPr="003F430E" w:rsidRDefault="002C2B3A" w:rsidP="002C2B3A">
      <w:pPr>
        <w:jc w:val="right"/>
        <w:rPr>
          <w:rFonts w:cs="Arial"/>
          <w:b/>
          <w:bCs/>
          <w:sz w:val="21"/>
          <w:szCs w:val="28"/>
        </w:rPr>
      </w:pPr>
    </w:p>
    <w:p w14:paraId="5341A44A" w14:textId="456E1BAF" w:rsidR="002C2B3A" w:rsidRPr="002F1C5F" w:rsidRDefault="004369A2" w:rsidP="002F1C5F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  <w:r>
        <w:rPr>
          <w:rFonts w:cs="Arial"/>
          <w:b/>
          <w:bCs/>
          <w:sz w:val="21"/>
          <w:szCs w:val="28"/>
        </w:rPr>
        <w:t>November</w:t>
      </w:r>
      <w:r w:rsidR="00285C51">
        <w:rPr>
          <w:rFonts w:cs="Arial"/>
          <w:b/>
          <w:bCs/>
          <w:sz w:val="21"/>
          <w:szCs w:val="28"/>
        </w:rPr>
        <w:t xml:space="preserve"> 2023</w:t>
      </w:r>
    </w:p>
    <w:sectPr w:rsidR="002C2B3A" w:rsidRPr="002F1C5F" w:rsidSect="001F489E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E45E" w14:textId="77777777" w:rsidR="009332AD" w:rsidRDefault="009332AD" w:rsidP="007B0A5B">
      <w:r>
        <w:separator/>
      </w:r>
    </w:p>
  </w:endnote>
  <w:endnote w:type="continuationSeparator" w:id="0">
    <w:p w14:paraId="403C73C0" w14:textId="77777777" w:rsidR="009332AD" w:rsidRDefault="009332AD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1B4B" w14:textId="77777777" w:rsidR="009332AD" w:rsidRDefault="009332AD" w:rsidP="007B0A5B">
      <w:r>
        <w:separator/>
      </w:r>
    </w:p>
  </w:footnote>
  <w:footnote w:type="continuationSeparator" w:id="0">
    <w:p w14:paraId="05DA4513" w14:textId="77777777" w:rsidR="009332AD" w:rsidRDefault="009332AD" w:rsidP="007B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10"/>
    <w:multiLevelType w:val="multilevel"/>
    <w:tmpl w:val="909061DE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A55569"/>
    <w:multiLevelType w:val="hybridMultilevel"/>
    <w:tmpl w:val="A84613D4"/>
    <w:lvl w:ilvl="0" w:tplc="2878F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4668"/>
    <w:multiLevelType w:val="multilevel"/>
    <w:tmpl w:val="947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4995627">
    <w:abstractNumId w:val="0"/>
  </w:num>
  <w:num w:numId="2" w16cid:durableId="844903649">
    <w:abstractNumId w:val="0"/>
  </w:num>
  <w:num w:numId="3" w16cid:durableId="1046762732">
    <w:abstractNumId w:val="2"/>
  </w:num>
  <w:num w:numId="4" w16cid:durableId="120055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#ff9"/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22B80"/>
    <w:rsid w:val="00042D5E"/>
    <w:rsid w:val="00042D76"/>
    <w:rsid w:val="0004514D"/>
    <w:rsid w:val="0004576D"/>
    <w:rsid w:val="000676D4"/>
    <w:rsid w:val="000854E4"/>
    <w:rsid w:val="00097488"/>
    <w:rsid w:val="000A1E84"/>
    <w:rsid w:val="000A6479"/>
    <w:rsid w:val="000C3F02"/>
    <w:rsid w:val="000D5F2B"/>
    <w:rsid w:val="000E2181"/>
    <w:rsid w:val="0012605A"/>
    <w:rsid w:val="00132313"/>
    <w:rsid w:val="00140EFA"/>
    <w:rsid w:val="0016729E"/>
    <w:rsid w:val="001F489E"/>
    <w:rsid w:val="00204F9A"/>
    <w:rsid w:val="00210FFE"/>
    <w:rsid w:val="00216E48"/>
    <w:rsid w:val="00237FA5"/>
    <w:rsid w:val="002432A2"/>
    <w:rsid w:val="00246E02"/>
    <w:rsid w:val="00250005"/>
    <w:rsid w:val="00253CEB"/>
    <w:rsid w:val="00261718"/>
    <w:rsid w:val="00262DCF"/>
    <w:rsid w:val="00265150"/>
    <w:rsid w:val="00283497"/>
    <w:rsid w:val="00285C51"/>
    <w:rsid w:val="002A72F6"/>
    <w:rsid w:val="002C2B3A"/>
    <w:rsid w:val="002D4652"/>
    <w:rsid w:val="002F1C5F"/>
    <w:rsid w:val="003329DA"/>
    <w:rsid w:val="0034703D"/>
    <w:rsid w:val="00377C8C"/>
    <w:rsid w:val="003829BD"/>
    <w:rsid w:val="00386AC1"/>
    <w:rsid w:val="00397C7C"/>
    <w:rsid w:val="003A249A"/>
    <w:rsid w:val="003F1BE8"/>
    <w:rsid w:val="004220B6"/>
    <w:rsid w:val="004369A2"/>
    <w:rsid w:val="00437808"/>
    <w:rsid w:val="004F3463"/>
    <w:rsid w:val="005050DA"/>
    <w:rsid w:val="005358FE"/>
    <w:rsid w:val="005674BB"/>
    <w:rsid w:val="00582495"/>
    <w:rsid w:val="00586C1C"/>
    <w:rsid w:val="005C6E69"/>
    <w:rsid w:val="005D67BA"/>
    <w:rsid w:val="005F0EB3"/>
    <w:rsid w:val="005F194A"/>
    <w:rsid w:val="005F1B30"/>
    <w:rsid w:val="005F496B"/>
    <w:rsid w:val="00606016"/>
    <w:rsid w:val="00627AFF"/>
    <w:rsid w:val="0064132B"/>
    <w:rsid w:val="006516E5"/>
    <w:rsid w:val="0068061B"/>
    <w:rsid w:val="00690D56"/>
    <w:rsid w:val="006A0619"/>
    <w:rsid w:val="006A2A2C"/>
    <w:rsid w:val="006B4D7F"/>
    <w:rsid w:val="006E7AD6"/>
    <w:rsid w:val="00700945"/>
    <w:rsid w:val="0071211D"/>
    <w:rsid w:val="00721B0D"/>
    <w:rsid w:val="007508D2"/>
    <w:rsid w:val="00757664"/>
    <w:rsid w:val="00776857"/>
    <w:rsid w:val="007B0A5B"/>
    <w:rsid w:val="007B688C"/>
    <w:rsid w:val="007D03EB"/>
    <w:rsid w:val="007D67DD"/>
    <w:rsid w:val="007E0498"/>
    <w:rsid w:val="007F2F50"/>
    <w:rsid w:val="008110BC"/>
    <w:rsid w:val="008856A6"/>
    <w:rsid w:val="00894E14"/>
    <w:rsid w:val="008D6261"/>
    <w:rsid w:val="008E45F5"/>
    <w:rsid w:val="00905CFA"/>
    <w:rsid w:val="009332AD"/>
    <w:rsid w:val="009830F4"/>
    <w:rsid w:val="00993FC3"/>
    <w:rsid w:val="009C2E9E"/>
    <w:rsid w:val="009D2FC9"/>
    <w:rsid w:val="009D3036"/>
    <w:rsid w:val="009E1D1B"/>
    <w:rsid w:val="009E4D0B"/>
    <w:rsid w:val="00A277B7"/>
    <w:rsid w:val="00A36FA6"/>
    <w:rsid w:val="00A41E3E"/>
    <w:rsid w:val="00A621D4"/>
    <w:rsid w:val="00AA7A83"/>
    <w:rsid w:val="00AC36D3"/>
    <w:rsid w:val="00AE1F05"/>
    <w:rsid w:val="00AF13D6"/>
    <w:rsid w:val="00AF5230"/>
    <w:rsid w:val="00B50901"/>
    <w:rsid w:val="00BA60DE"/>
    <w:rsid w:val="00BD6929"/>
    <w:rsid w:val="00BE04A2"/>
    <w:rsid w:val="00BF0A8C"/>
    <w:rsid w:val="00BF240B"/>
    <w:rsid w:val="00C200FB"/>
    <w:rsid w:val="00C20207"/>
    <w:rsid w:val="00C27FC5"/>
    <w:rsid w:val="00C42F04"/>
    <w:rsid w:val="00C447DB"/>
    <w:rsid w:val="00C61516"/>
    <w:rsid w:val="00CE7550"/>
    <w:rsid w:val="00D019F3"/>
    <w:rsid w:val="00D02150"/>
    <w:rsid w:val="00D0788B"/>
    <w:rsid w:val="00D624E0"/>
    <w:rsid w:val="00D67792"/>
    <w:rsid w:val="00DC4A76"/>
    <w:rsid w:val="00DE21B3"/>
    <w:rsid w:val="00DF28BC"/>
    <w:rsid w:val="00DF35F9"/>
    <w:rsid w:val="00DF4420"/>
    <w:rsid w:val="00E00392"/>
    <w:rsid w:val="00E25170"/>
    <w:rsid w:val="00EA20D1"/>
    <w:rsid w:val="00EB35BB"/>
    <w:rsid w:val="00EC6D39"/>
    <w:rsid w:val="00ED1AB5"/>
    <w:rsid w:val="00EF621B"/>
    <w:rsid w:val="00EF7535"/>
    <w:rsid w:val="00F10FC1"/>
    <w:rsid w:val="00F168F3"/>
    <w:rsid w:val="00F424BB"/>
    <w:rsid w:val="00F548AF"/>
    <w:rsid w:val="00F67764"/>
    <w:rsid w:val="00F860C3"/>
    <w:rsid w:val="00F86553"/>
    <w:rsid w:val="00F86ACB"/>
    <w:rsid w:val="00FA6919"/>
    <w:rsid w:val="00F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"/>
      <o:colormenu v:ext="edit" fillcolor="#ff9"/>
    </o:shapedefaults>
    <o:shapelayout v:ext="edit">
      <o:idmap v:ext="edit" data="2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6A6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qFormat/>
    <w:rsid w:val="009E1D1B"/>
    <w:pPr>
      <w:numPr>
        <w:ilvl w:val="1"/>
        <w:numId w:val="2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377C8C"/>
    <w:pPr>
      <w:numPr>
        <w:numId w:val="2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2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link w:val="ISAFList3Char"/>
    <w:autoRedefine/>
    <w:rsid w:val="009E1D1B"/>
    <w:pPr>
      <w:numPr>
        <w:ilvl w:val="2"/>
        <w:numId w:val="2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2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2C2B3A"/>
    <w:pPr>
      <w:ind w:left="720"/>
      <w:contextualSpacing/>
    </w:pPr>
  </w:style>
  <w:style w:type="paragraph" w:styleId="NoSpacing">
    <w:name w:val="No Spacing"/>
    <w:uiPriority w:val="1"/>
    <w:qFormat/>
    <w:rsid w:val="002C2B3A"/>
    <w:rPr>
      <w:rFonts w:ascii="Cambria" w:eastAsia="Cambria" w:hAnsi="Cambria" w:cs="Arial"/>
      <w:sz w:val="24"/>
      <w:szCs w:val="24"/>
      <w:lang w:val="en-US" w:eastAsia="en-US"/>
    </w:rPr>
  </w:style>
  <w:style w:type="character" w:customStyle="1" w:styleId="ISAFList3Char">
    <w:name w:val="ISAF List 3 Char"/>
    <w:basedOn w:val="DefaultParagraphFont"/>
    <w:link w:val="ISAFList3"/>
    <w:rsid w:val="00A41E3E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4DFB648B524AF78E09E6375425D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8DA0-AC9A-4328-B4A6-86AA525567DE}"/>
      </w:docPartPr>
      <w:docPartBody>
        <w:p w:rsidR="00BA42DC" w:rsidRDefault="00BA42DC" w:rsidP="00BA42DC">
          <w:pPr>
            <w:pStyle w:val="1D4DFB648B524AF78E09E6375425DAF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9CE9BB08FEE402B97E148BCD77A0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0402-3FCA-4051-A360-86B85C9F4FD2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09CE9BB08FEE402B97E148BCD77A0183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73B5DD05C19467CAD66AD2B7D8B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0B3A2-E8F3-44BF-AB9A-6F69D498ABCD}"/>
      </w:docPartPr>
      <w:docPartBody>
        <w:p w:rsidR="00BA42DC" w:rsidRDefault="00BA42DC" w:rsidP="00BA42DC">
          <w:pPr>
            <w:pStyle w:val="F73B5DD05C19467CAD66AD2B7D8B851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9ACFD2C4D554724A3860068E569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A3B03-2E66-4868-9954-B03914C0E303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59ACFD2C4D554724A3860068E5695CFA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22AC714390B4F9CBBA33FF72073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15320-0EE4-49A8-9690-F30F88CB4E6C}"/>
      </w:docPartPr>
      <w:docPartBody>
        <w:p w:rsidR="00BA42DC" w:rsidRDefault="00BA42DC" w:rsidP="00BA42DC">
          <w:pPr>
            <w:pStyle w:val="B22AC714390B4F9CBBA33FF72073D57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81ECB77929C4C23ADF49C2CBA75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650E7-F9A1-4825-AE27-C2FDFD30629D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B81ECB77929C4C23ADF49C2CBA759B0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80E0772D72F416F8917D7C58F9C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D3E7-5E27-4A78-BD7C-7DDEFFB5639D}"/>
      </w:docPartPr>
      <w:docPartBody>
        <w:p w:rsidR="0072042A" w:rsidRDefault="0072042A" w:rsidP="0072042A">
          <w:pPr>
            <w:pStyle w:val="580E0772D72F416F8917D7C58F9C181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8566774AC7347C09A076ADBC97D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6C5F2-91F1-4694-BA42-A02A07CF0C8E}"/>
      </w:docPartPr>
      <w:docPartBody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72042A" w:rsidRDefault="0072042A" w:rsidP="0072042A">
          <w:pPr>
            <w:pStyle w:val="48566774AC7347C09A076ADBC97D2CC6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E033445255C48948A9F61D017A6C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CB2C-1CB3-428C-82D1-AFCDB68CE3D5}"/>
      </w:docPartPr>
      <w:docPartBody>
        <w:p w:rsidR="00686640" w:rsidRDefault="00686640" w:rsidP="00686640">
          <w:pPr>
            <w:pStyle w:val="9E033445255C48948A9F61D017A6CD4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29E02E56EC3437F98465FB1EAF46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7E56-5CDE-4728-A6F5-A9B14C3A3EC0}"/>
      </w:docPartPr>
      <w:docPartBody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686640" w:rsidRDefault="00686640" w:rsidP="00686640">
          <w:pPr>
            <w:pStyle w:val="329E02E56EC3437F98465FB1EAF46B2F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06287540A254C5D8CE76BA0D61E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F2C3-F7E9-4FD8-9844-416F76069B72}"/>
      </w:docPartPr>
      <w:docPartBody>
        <w:p w:rsidR="00686640" w:rsidRDefault="00686640" w:rsidP="00686640">
          <w:pPr>
            <w:pStyle w:val="006287540A254C5D8CE76BA0D61E04A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EAF657FFBF243FA849605833D7E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990AF-58B0-4BFD-B8A1-275B2414BCAA}"/>
      </w:docPartPr>
      <w:docPartBody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686640" w:rsidRDefault="00686640" w:rsidP="00686640">
          <w:pPr>
            <w:pStyle w:val="2EAF657FFBF243FA849605833D7E859D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5BEEB512164ADE8D02E3812CD4D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5208E-EBA3-4D6B-8260-17EEB7C324B9}"/>
      </w:docPartPr>
      <w:docPartBody>
        <w:p w:rsidR="00686640" w:rsidRDefault="00686640" w:rsidP="00686640">
          <w:pPr>
            <w:pStyle w:val="385BEEB512164ADE8D02E3812CD4DFF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3BC3130829499CBAB17197D83C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39F70-8001-4A7F-BE14-3E9816660BE9}"/>
      </w:docPartPr>
      <w:docPartBody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686640" w:rsidRDefault="00686640" w:rsidP="00686640">
          <w:pPr>
            <w:pStyle w:val="E83BC3130829499CBAB17197D83CB61E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5547A68A3B54AEA8A9E2B9B1364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40E69-AF6E-4837-89FB-DC257B21E934}"/>
      </w:docPartPr>
      <w:docPartBody>
        <w:p w:rsidR="00686640" w:rsidRDefault="00686640" w:rsidP="00686640">
          <w:pPr>
            <w:pStyle w:val="C5547A68A3B54AEA8A9E2B9B136464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407404C8D543EEBCE364B20831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16E6-3ED8-42F2-BC82-55251381B7D9}"/>
      </w:docPartPr>
      <w:docPartBody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686640" w:rsidRDefault="00686640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686640" w:rsidRDefault="00686640" w:rsidP="00686640">
          <w:pPr>
            <w:pStyle w:val="38407404C8D543EEBCE364B208314478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8"/>
    <w:rsid w:val="00046EFD"/>
    <w:rsid w:val="003D6268"/>
    <w:rsid w:val="005056A3"/>
    <w:rsid w:val="006741CA"/>
    <w:rsid w:val="00686640"/>
    <w:rsid w:val="006B272F"/>
    <w:rsid w:val="0072042A"/>
    <w:rsid w:val="007E1AC1"/>
    <w:rsid w:val="007F0658"/>
    <w:rsid w:val="00807C32"/>
    <w:rsid w:val="009622F1"/>
    <w:rsid w:val="009F520F"/>
    <w:rsid w:val="00B625C6"/>
    <w:rsid w:val="00B74D08"/>
    <w:rsid w:val="00BA42DC"/>
    <w:rsid w:val="00D031EE"/>
    <w:rsid w:val="00D544D9"/>
    <w:rsid w:val="00DA5D44"/>
    <w:rsid w:val="00F345B5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640"/>
  </w:style>
  <w:style w:type="paragraph" w:customStyle="1" w:styleId="4CF97D64DEA6C748B6914E1C2BDAFA5A">
    <w:name w:val="4CF97D64DEA6C748B6914E1C2BDAFA5A"/>
    <w:rsid w:val="00D031EE"/>
    <w:pPr>
      <w:spacing w:after="0" w:line="240" w:lineRule="auto"/>
    </w:pPr>
    <w:rPr>
      <w:sz w:val="24"/>
      <w:szCs w:val="24"/>
    </w:rPr>
  </w:style>
  <w:style w:type="paragraph" w:customStyle="1" w:styleId="21D66D1C4FAC204F93D9035505051C72">
    <w:name w:val="21D66D1C4FAC204F93D9035505051C72"/>
    <w:rsid w:val="00D031EE"/>
    <w:pPr>
      <w:spacing w:after="0" w:line="240" w:lineRule="auto"/>
    </w:pPr>
    <w:rPr>
      <w:sz w:val="24"/>
      <w:szCs w:val="24"/>
    </w:rPr>
  </w:style>
  <w:style w:type="paragraph" w:customStyle="1" w:styleId="6A09F5C36EDC47679C7A18B01A1BF350">
    <w:name w:val="6A09F5C36EDC47679C7A18B01A1BF350"/>
    <w:rsid w:val="009622F1"/>
    <w:rPr>
      <w:kern w:val="2"/>
      <w14:ligatures w14:val="standardContextual"/>
    </w:rPr>
  </w:style>
  <w:style w:type="paragraph" w:customStyle="1" w:styleId="72DA093708D1485493A39C3557D24155">
    <w:name w:val="72DA093708D1485493A39C3557D24155"/>
    <w:rsid w:val="009622F1"/>
    <w:rPr>
      <w:kern w:val="2"/>
      <w14:ligatures w14:val="standardContextual"/>
    </w:rPr>
  </w:style>
  <w:style w:type="paragraph" w:customStyle="1" w:styleId="425AEBF2C9B24A74B3F4688608929F70">
    <w:name w:val="425AEBF2C9B24A74B3F4688608929F70"/>
    <w:rsid w:val="00BA42DC"/>
    <w:rPr>
      <w:kern w:val="2"/>
      <w14:ligatures w14:val="standardContextual"/>
    </w:rPr>
  </w:style>
  <w:style w:type="paragraph" w:customStyle="1" w:styleId="6271625D8B124DF2A6F0A62829FB3C1A">
    <w:name w:val="6271625D8B124DF2A6F0A62829FB3C1A"/>
    <w:rsid w:val="00BA42DC"/>
    <w:rPr>
      <w:kern w:val="2"/>
      <w14:ligatures w14:val="standardContextual"/>
    </w:rPr>
  </w:style>
  <w:style w:type="paragraph" w:customStyle="1" w:styleId="60FF50B5CA014BBE93609F13DDA350DA">
    <w:name w:val="60FF50B5CA014BBE93609F13DDA350DA"/>
    <w:rsid w:val="00BA42DC"/>
    <w:rPr>
      <w:kern w:val="2"/>
      <w14:ligatures w14:val="standardContextual"/>
    </w:rPr>
  </w:style>
  <w:style w:type="paragraph" w:customStyle="1" w:styleId="55B1A8CE750F4340AC995BF8FB15AAE6">
    <w:name w:val="55B1A8CE750F4340AC995BF8FB15AAE6"/>
    <w:rsid w:val="00BA42DC"/>
    <w:rPr>
      <w:kern w:val="2"/>
      <w14:ligatures w14:val="standardContextual"/>
    </w:rPr>
  </w:style>
  <w:style w:type="paragraph" w:customStyle="1" w:styleId="1D4DFB648B524AF78E09E6375425DAFE">
    <w:name w:val="1D4DFB648B524AF78E09E6375425DAFE"/>
    <w:rsid w:val="00BA42DC"/>
    <w:rPr>
      <w:kern w:val="2"/>
      <w14:ligatures w14:val="standardContextual"/>
    </w:rPr>
  </w:style>
  <w:style w:type="paragraph" w:customStyle="1" w:styleId="09CE9BB08FEE402B97E148BCD77A0183">
    <w:name w:val="09CE9BB08FEE402B97E148BCD77A0183"/>
    <w:rsid w:val="00BA42DC"/>
    <w:rPr>
      <w:kern w:val="2"/>
      <w14:ligatures w14:val="standardContextual"/>
    </w:rPr>
  </w:style>
  <w:style w:type="paragraph" w:customStyle="1" w:styleId="F73B5DD05C19467CAD66AD2B7D8B8515">
    <w:name w:val="F73B5DD05C19467CAD66AD2B7D8B8515"/>
    <w:rsid w:val="00BA42DC"/>
    <w:rPr>
      <w:kern w:val="2"/>
      <w14:ligatures w14:val="standardContextual"/>
    </w:rPr>
  </w:style>
  <w:style w:type="paragraph" w:customStyle="1" w:styleId="59ACFD2C4D554724A3860068E5695CFA">
    <w:name w:val="59ACFD2C4D554724A3860068E5695CFA"/>
    <w:rsid w:val="00BA42DC"/>
    <w:rPr>
      <w:kern w:val="2"/>
      <w14:ligatures w14:val="standardContextual"/>
    </w:rPr>
  </w:style>
  <w:style w:type="paragraph" w:customStyle="1" w:styleId="9902A85D03234B0CACB9799A9A48620F">
    <w:name w:val="9902A85D03234B0CACB9799A9A48620F"/>
    <w:rsid w:val="00BA42DC"/>
    <w:rPr>
      <w:kern w:val="2"/>
      <w14:ligatures w14:val="standardContextual"/>
    </w:rPr>
  </w:style>
  <w:style w:type="paragraph" w:customStyle="1" w:styleId="68A6C94EC9ED400BA123016D41022F2B">
    <w:name w:val="68A6C94EC9ED400BA123016D41022F2B"/>
    <w:rsid w:val="00BA42DC"/>
    <w:rPr>
      <w:kern w:val="2"/>
      <w14:ligatures w14:val="standardContextual"/>
    </w:rPr>
  </w:style>
  <w:style w:type="paragraph" w:customStyle="1" w:styleId="B4D8BB81C8C44B3D98BA0BDBBB252881">
    <w:name w:val="B4D8BB81C8C44B3D98BA0BDBBB252881"/>
    <w:rsid w:val="00BA42DC"/>
    <w:rPr>
      <w:kern w:val="2"/>
      <w14:ligatures w14:val="standardContextual"/>
    </w:rPr>
  </w:style>
  <w:style w:type="paragraph" w:customStyle="1" w:styleId="7E97B154DF4A4D84AB2DD8B1F9310AD8">
    <w:name w:val="7E97B154DF4A4D84AB2DD8B1F9310AD8"/>
    <w:rsid w:val="00BA42DC"/>
    <w:rPr>
      <w:kern w:val="2"/>
      <w14:ligatures w14:val="standardContextual"/>
    </w:rPr>
  </w:style>
  <w:style w:type="paragraph" w:customStyle="1" w:styleId="6D828F9520C44BE8BAB61CDFC5E9E39A">
    <w:name w:val="6D828F9520C44BE8BAB61CDFC5E9E39A"/>
    <w:rsid w:val="00BA42DC"/>
    <w:rPr>
      <w:kern w:val="2"/>
      <w14:ligatures w14:val="standardContextual"/>
    </w:rPr>
  </w:style>
  <w:style w:type="paragraph" w:customStyle="1" w:styleId="598D41EACE0A4D8B8FBC967B9CA0F046">
    <w:name w:val="598D41EACE0A4D8B8FBC967B9CA0F046"/>
    <w:rsid w:val="00BA42DC"/>
    <w:rPr>
      <w:kern w:val="2"/>
      <w14:ligatures w14:val="standardContextual"/>
    </w:rPr>
  </w:style>
  <w:style w:type="paragraph" w:customStyle="1" w:styleId="13B2C358F77A444394338C8658867F2B">
    <w:name w:val="13B2C358F77A444394338C8658867F2B"/>
    <w:rsid w:val="00BA42DC"/>
    <w:rPr>
      <w:kern w:val="2"/>
      <w14:ligatures w14:val="standardContextual"/>
    </w:rPr>
  </w:style>
  <w:style w:type="paragraph" w:customStyle="1" w:styleId="57CBE71A564A4F15B85C435F15533D3B">
    <w:name w:val="57CBE71A564A4F15B85C435F15533D3B"/>
    <w:rsid w:val="00BA42DC"/>
    <w:rPr>
      <w:kern w:val="2"/>
      <w14:ligatures w14:val="standardContextual"/>
    </w:rPr>
  </w:style>
  <w:style w:type="paragraph" w:customStyle="1" w:styleId="D82BE01289114AD084C7526AFEA461CA">
    <w:name w:val="D82BE01289114AD084C7526AFEA461CA"/>
    <w:rsid w:val="00BA42DC"/>
    <w:rPr>
      <w:kern w:val="2"/>
      <w14:ligatures w14:val="standardContextual"/>
    </w:rPr>
  </w:style>
  <w:style w:type="paragraph" w:customStyle="1" w:styleId="3591777436184F328DC0DCD877375AA3">
    <w:name w:val="3591777436184F328DC0DCD877375AA3"/>
    <w:rsid w:val="00BA42DC"/>
    <w:rPr>
      <w:kern w:val="2"/>
      <w14:ligatures w14:val="standardContextual"/>
    </w:rPr>
  </w:style>
  <w:style w:type="paragraph" w:customStyle="1" w:styleId="B22AC714390B4F9CBBA33FF72073D57C">
    <w:name w:val="B22AC714390B4F9CBBA33FF72073D57C"/>
    <w:rsid w:val="00BA42DC"/>
    <w:rPr>
      <w:kern w:val="2"/>
      <w14:ligatures w14:val="standardContextual"/>
    </w:rPr>
  </w:style>
  <w:style w:type="paragraph" w:customStyle="1" w:styleId="B81ECB77929C4C23ADF49C2CBA759B0B">
    <w:name w:val="B81ECB77929C4C23ADF49C2CBA759B0B"/>
    <w:rsid w:val="00BA42DC"/>
    <w:rPr>
      <w:kern w:val="2"/>
      <w14:ligatures w14:val="standardContextual"/>
    </w:rPr>
  </w:style>
  <w:style w:type="paragraph" w:customStyle="1" w:styleId="3223BEF555404BA987AB2870584E5712">
    <w:name w:val="3223BEF555404BA987AB2870584E5712"/>
    <w:rsid w:val="00BA42DC"/>
    <w:rPr>
      <w:kern w:val="2"/>
      <w14:ligatures w14:val="standardContextual"/>
    </w:rPr>
  </w:style>
  <w:style w:type="paragraph" w:customStyle="1" w:styleId="D6475D8F12BD4C09B23D34CE2DE6AF5E">
    <w:name w:val="D6475D8F12BD4C09B23D34CE2DE6AF5E"/>
    <w:rsid w:val="00BA42DC"/>
    <w:rPr>
      <w:kern w:val="2"/>
      <w14:ligatures w14:val="standardContextual"/>
    </w:rPr>
  </w:style>
  <w:style w:type="paragraph" w:customStyle="1" w:styleId="8491E49960CB4560AE44F603B248A876">
    <w:name w:val="8491E49960CB4560AE44F603B248A876"/>
    <w:rsid w:val="00BA42DC"/>
    <w:rPr>
      <w:kern w:val="2"/>
      <w14:ligatures w14:val="standardContextual"/>
    </w:rPr>
  </w:style>
  <w:style w:type="paragraph" w:customStyle="1" w:styleId="E86AA70D20EC4235AADC52397D55F826">
    <w:name w:val="E86AA70D20EC4235AADC52397D55F826"/>
    <w:rsid w:val="00BA42DC"/>
    <w:rPr>
      <w:kern w:val="2"/>
      <w14:ligatures w14:val="standardContextual"/>
    </w:rPr>
  </w:style>
  <w:style w:type="paragraph" w:customStyle="1" w:styleId="3CF32CCC84BE4612AA46504D9CD3BCA8">
    <w:name w:val="3CF32CCC84BE4612AA46504D9CD3BCA8"/>
    <w:rsid w:val="00BA42DC"/>
    <w:rPr>
      <w:kern w:val="2"/>
      <w14:ligatures w14:val="standardContextual"/>
    </w:rPr>
  </w:style>
  <w:style w:type="paragraph" w:customStyle="1" w:styleId="5A5575C9E3D8482FA15496F687F6845C">
    <w:name w:val="5A5575C9E3D8482FA15496F687F6845C"/>
    <w:rsid w:val="00BA42DC"/>
    <w:rPr>
      <w:kern w:val="2"/>
      <w14:ligatures w14:val="standardContextual"/>
    </w:rPr>
  </w:style>
  <w:style w:type="paragraph" w:customStyle="1" w:styleId="8838B848DB1D48C68C59A74C22C98423">
    <w:name w:val="8838B848DB1D48C68C59A74C22C98423"/>
    <w:rsid w:val="00BA42DC"/>
    <w:rPr>
      <w:kern w:val="2"/>
      <w14:ligatures w14:val="standardContextual"/>
    </w:rPr>
  </w:style>
  <w:style w:type="paragraph" w:customStyle="1" w:styleId="7764EED92E6344AA96929ADC4E9C51D2">
    <w:name w:val="7764EED92E6344AA96929ADC4E9C51D2"/>
    <w:rsid w:val="00BA42DC"/>
    <w:rPr>
      <w:kern w:val="2"/>
      <w14:ligatures w14:val="standardContextual"/>
    </w:rPr>
  </w:style>
  <w:style w:type="paragraph" w:customStyle="1" w:styleId="34BBC361149C4A8C847072F61D1F225E">
    <w:name w:val="34BBC361149C4A8C847072F61D1F225E"/>
    <w:rsid w:val="00BA42DC"/>
    <w:rPr>
      <w:kern w:val="2"/>
      <w14:ligatures w14:val="standardContextual"/>
    </w:rPr>
  </w:style>
  <w:style w:type="paragraph" w:customStyle="1" w:styleId="B79B48192FB247698037E27DDDBC09D6">
    <w:name w:val="B79B48192FB247698037E27DDDBC09D6"/>
    <w:rsid w:val="00BA42DC"/>
    <w:rPr>
      <w:kern w:val="2"/>
      <w14:ligatures w14:val="standardContextual"/>
    </w:rPr>
  </w:style>
  <w:style w:type="paragraph" w:customStyle="1" w:styleId="5FAFC2C72BFB4B8EA90BCAF232000E3A">
    <w:name w:val="5FAFC2C72BFB4B8EA90BCAF232000E3A"/>
    <w:rsid w:val="00BA42DC"/>
    <w:rPr>
      <w:kern w:val="2"/>
      <w14:ligatures w14:val="standardContextual"/>
    </w:rPr>
  </w:style>
  <w:style w:type="paragraph" w:customStyle="1" w:styleId="7FB6F76A0ABC49D8A495C75082BB92E4">
    <w:name w:val="7FB6F76A0ABC49D8A495C75082BB92E4"/>
    <w:rsid w:val="00BA42DC"/>
    <w:rPr>
      <w:kern w:val="2"/>
      <w14:ligatures w14:val="standardContextual"/>
    </w:rPr>
  </w:style>
  <w:style w:type="paragraph" w:customStyle="1" w:styleId="51B2330943454849AF7E3C6F01BF0B8F">
    <w:name w:val="51B2330943454849AF7E3C6F01BF0B8F"/>
    <w:rsid w:val="00BA42DC"/>
    <w:rPr>
      <w:kern w:val="2"/>
      <w14:ligatures w14:val="standardContextual"/>
    </w:rPr>
  </w:style>
  <w:style w:type="paragraph" w:customStyle="1" w:styleId="0A0AF037981E4F0DB786940371934F0A">
    <w:name w:val="0A0AF037981E4F0DB786940371934F0A"/>
    <w:rsid w:val="00BA42DC"/>
    <w:rPr>
      <w:kern w:val="2"/>
      <w14:ligatures w14:val="standardContextual"/>
    </w:rPr>
  </w:style>
  <w:style w:type="paragraph" w:customStyle="1" w:styleId="BD9E0CA8BBE843058E3EAA560B1A28F0">
    <w:name w:val="BD9E0CA8BBE843058E3EAA560B1A28F0"/>
    <w:rsid w:val="00BA42DC"/>
    <w:rPr>
      <w:kern w:val="2"/>
      <w14:ligatures w14:val="standardContextual"/>
    </w:rPr>
  </w:style>
  <w:style w:type="paragraph" w:customStyle="1" w:styleId="EE8004EC7C504CF8B9E96C58D704D222">
    <w:name w:val="EE8004EC7C504CF8B9E96C58D704D222"/>
    <w:rsid w:val="00BA42DC"/>
    <w:rPr>
      <w:kern w:val="2"/>
      <w14:ligatures w14:val="standardContextual"/>
    </w:rPr>
  </w:style>
  <w:style w:type="paragraph" w:customStyle="1" w:styleId="5BBD601F49EC477EA51B006B3876B6E1">
    <w:name w:val="5BBD601F49EC477EA51B006B3876B6E1"/>
    <w:rsid w:val="00BA42DC"/>
    <w:rPr>
      <w:kern w:val="2"/>
      <w14:ligatures w14:val="standardContextual"/>
    </w:rPr>
  </w:style>
  <w:style w:type="paragraph" w:customStyle="1" w:styleId="EBBDE24704514D14BE7E87584F4A9318">
    <w:name w:val="EBBDE24704514D14BE7E87584F4A9318"/>
    <w:rsid w:val="00BA42DC"/>
    <w:rPr>
      <w:kern w:val="2"/>
      <w14:ligatures w14:val="standardContextual"/>
    </w:rPr>
  </w:style>
  <w:style w:type="paragraph" w:customStyle="1" w:styleId="FCE23C556C1045079A33738EE0E7989D">
    <w:name w:val="FCE23C556C1045079A33738EE0E7989D"/>
    <w:rsid w:val="00BA42DC"/>
    <w:rPr>
      <w:kern w:val="2"/>
      <w14:ligatures w14:val="standardContextual"/>
    </w:rPr>
  </w:style>
  <w:style w:type="paragraph" w:customStyle="1" w:styleId="3F4A17319F9947F0A2C615702DB2E20B">
    <w:name w:val="3F4A17319F9947F0A2C615702DB2E20B"/>
    <w:rsid w:val="00BA42DC"/>
    <w:rPr>
      <w:kern w:val="2"/>
      <w14:ligatures w14:val="standardContextual"/>
    </w:rPr>
  </w:style>
  <w:style w:type="paragraph" w:customStyle="1" w:styleId="E02A7B32EBF64725A8A9D2863C3B2717">
    <w:name w:val="E02A7B32EBF64725A8A9D2863C3B2717"/>
    <w:rsid w:val="00BA42DC"/>
    <w:rPr>
      <w:kern w:val="2"/>
      <w14:ligatures w14:val="standardContextual"/>
    </w:rPr>
  </w:style>
  <w:style w:type="paragraph" w:customStyle="1" w:styleId="16C0D21D2D8546CDB4F2D2F7DEB5CC0E">
    <w:name w:val="16C0D21D2D8546CDB4F2D2F7DEB5CC0E"/>
    <w:rsid w:val="00BA42DC"/>
    <w:rPr>
      <w:kern w:val="2"/>
      <w14:ligatures w14:val="standardContextual"/>
    </w:rPr>
  </w:style>
  <w:style w:type="paragraph" w:customStyle="1" w:styleId="E590C5B68F624C7A98AC11C3F61576CA">
    <w:name w:val="E590C5B68F624C7A98AC11C3F61576CA"/>
    <w:rsid w:val="00BA42DC"/>
    <w:rPr>
      <w:kern w:val="2"/>
      <w14:ligatures w14:val="standardContextual"/>
    </w:rPr>
  </w:style>
  <w:style w:type="paragraph" w:customStyle="1" w:styleId="DCEF287314B445ACA5EE900BAB6674BA">
    <w:name w:val="DCEF287314B445ACA5EE900BAB6674BA"/>
    <w:rsid w:val="00BA42DC"/>
    <w:rPr>
      <w:kern w:val="2"/>
      <w14:ligatures w14:val="standardContextual"/>
    </w:rPr>
  </w:style>
  <w:style w:type="paragraph" w:customStyle="1" w:styleId="2B18FC41FFA24524B7DC50B1667D3499">
    <w:name w:val="2B18FC41FFA24524B7DC50B1667D3499"/>
    <w:rsid w:val="00BA42DC"/>
    <w:rPr>
      <w:kern w:val="2"/>
      <w14:ligatures w14:val="standardContextual"/>
    </w:rPr>
  </w:style>
  <w:style w:type="paragraph" w:customStyle="1" w:styleId="189C42C14DE24696A206DEFF4A88B499">
    <w:name w:val="189C42C14DE24696A206DEFF4A88B499"/>
    <w:rsid w:val="00BA42DC"/>
    <w:rPr>
      <w:kern w:val="2"/>
      <w14:ligatures w14:val="standardContextual"/>
    </w:rPr>
  </w:style>
  <w:style w:type="paragraph" w:customStyle="1" w:styleId="F32DABD530524CBF9E253609CC9CAA90">
    <w:name w:val="F32DABD530524CBF9E253609CC9CAA90"/>
    <w:rsid w:val="00BA42DC"/>
    <w:rPr>
      <w:kern w:val="2"/>
      <w14:ligatures w14:val="standardContextual"/>
    </w:rPr>
  </w:style>
  <w:style w:type="paragraph" w:customStyle="1" w:styleId="A882100CD64343418E34B56CC351BA84">
    <w:name w:val="A882100CD64343418E34B56CC351BA84"/>
    <w:rsid w:val="00BA42DC"/>
    <w:rPr>
      <w:kern w:val="2"/>
      <w14:ligatures w14:val="standardContextual"/>
    </w:rPr>
  </w:style>
  <w:style w:type="paragraph" w:customStyle="1" w:styleId="CA7DAC147C744220B36E712860CFEADB">
    <w:name w:val="CA7DAC147C744220B36E712860CFEADB"/>
    <w:rsid w:val="00BA42DC"/>
    <w:rPr>
      <w:kern w:val="2"/>
      <w14:ligatures w14:val="standardContextual"/>
    </w:rPr>
  </w:style>
  <w:style w:type="paragraph" w:customStyle="1" w:styleId="B1E921D7527D4A29AB1BC4BAD75C88C1">
    <w:name w:val="B1E921D7527D4A29AB1BC4BAD75C88C1"/>
    <w:rsid w:val="00BA42DC"/>
    <w:rPr>
      <w:kern w:val="2"/>
      <w14:ligatures w14:val="standardContextual"/>
    </w:rPr>
  </w:style>
  <w:style w:type="paragraph" w:customStyle="1" w:styleId="7F169D9E5914487290CF87137D4BF42F">
    <w:name w:val="7F169D9E5914487290CF87137D4BF42F"/>
    <w:rsid w:val="00BA42DC"/>
    <w:rPr>
      <w:kern w:val="2"/>
      <w14:ligatures w14:val="standardContextual"/>
    </w:rPr>
  </w:style>
  <w:style w:type="paragraph" w:customStyle="1" w:styleId="83ED24CBABA24A218A4E0978E384D306">
    <w:name w:val="83ED24CBABA24A218A4E0978E384D306"/>
    <w:rsid w:val="00BA42DC"/>
    <w:rPr>
      <w:kern w:val="2"/>
      <w14:ligatures w14:val="standardContextual"/>
    </w:rPr>
  </w:style>
  <w:style w:type="paragraph" w:customStyle="1" w:styleId="89B290F765C24E99A671AF993C081801">
    <w:name w:val="89B290F765C24E99A671AF993C081801"/>
    <w:rsid w:val="00BA42DC"/>
    <w:rPr>
      <w:kern w:val="2"/>
      <w14:ligatures w14:val="standardContextual"/>
    </w:rPr>
  </w:style>
  <w:style w:type="paragraph" w:customStyle="1" w:styleId="89BE23F2E1CB4700B82743D00B6B5AEF">
    <w:name w:val="89BE23F2E1CB4700B82743D00B6B5AEF"/>
    <w:rsid w:val="00BA42DC"/>
    <w:rPr>
      <w:kern w:val="2"/>
      <w14:ligatures w14:val="standardContextual"/>
    </w:rPr>
  </w:style>
  <w:style w:type="paragraph" w:customStyle="1" w:styleId="33BA271BE0124026B63EF802C021AC1B">
    <w:name w:val="33BA271BE0124026B63EF802C021AC1B"/>
    <w:rsid w:val="00BA42DC"/>
    <w:rPr>
      <w:kern w:val="2"/>
      <w14:ligatures w14:val="standardContextual"/>
    </w:rPr>
  </w:style>
  <w:style w:type="paragraph" w:customStyle="1" w:styleId="6662BF190DAA4D9AA21343B97A13750A">
    <w:name w:val="6662BF190DAA4D9AA21343B97A13750A"/>
    <w:rsid w:val="00BA42DC"/>
    <w:rPr>
      <w:kern w:val="2"/>
      <w14:ligatures w14:val="standardContextual"/>
    </w:rPr>
  </w:style>
  <w:style w:type="paragraph" w:customStyle="1" w:styleId="4703BC791C9F4D3EAE5B2C0C65D973CF">
    <w:name w:val="4703BC791C9F4D3EAE5B2C0C65D973CF"/>
    <w:rsid w:val="00BA42DC"/>
    <w:rPr>
      <w:kern w:val="2"/>
      <w14:ligatures w14:val="standardContextual"/>
    </w:rPr>
  </w:style>
  <w:style w:type="paragraph" w:customStyle="1" w:styleId="79782262C4CE4CF582457FE71D6E1D8E">
    <w:name w:val="79782262C4CE4CF582457FE71D6E1D8E"/>
    <w:rsid w:val="00BA42DC"/>
    <w:rPr>
      <w:kern w:val="2"/>
      <w14:ligatures w14:val="standardContextual"/>
    </w:rPr>
  </w:style>
  <w:style w:type="paragraph" w:customStyle="1" w:styleId="307EF13087E841409A8DBCEA6EAB62ED">
    <w:name w:val="307EF13087E841409A8DBCEA6EAB62ED"/>
    <w:rsid w:val="0072042A"/>
    <w:rPr>
      <w:kern w:val="2"/>
      <w14:ligatures w14:val="standardContextual"/>
    </w:rPr>
  </w:style>
  <w:style w:type="paragraph" w:customStyle="1" w:styleId="0DEF11648FF04B94B190B80E1EBA9AAA">
    <w:name w:val="0DEF11648FF04B94B190B80E1EBA9AAA"/>
    <w:rsid w:val="0072042A"/>
    <w:rPr>
      <w:kern w:val="2"/>
      <w14:ligatures w14:val="standardContextual"/>
    </w:rPr>
  </w:style>
  <w:style w:type="paragraph" w:customStyle="1" w:styleId="C332815923704C7081FB542F77F2D77E">
    <w:name w:val="C332815923704C7081FB542F77F2D77E"/>
    <w:rsid w:val="0072042A"/>
    <w:rPr>
      <w:kern w:val="2"/>
      <w14:ligatures w14:val="standardContextual"/>
    </w:rPr>
  </w:style>
  <w:style w:type="paragraph" w:customStyle="1" w:styleId="F35B4E9D428C4D959C04736B6417955C">
    <w:name w:val="F35B4E9D428C4D959C04736B6417955C"/>
    <w:rsid w:val="0072042A"/>
    <w:rPr>
      <w:kern w:val="2"/>
      <w14:ligatures w14:val="standardContextual"/>
    </w:rPr>
  </w:style>
  <w:style w:type="paragraph" w:customStyle="1" w:styleId="29866EBC05E1485F885CD6E311F4441A">
    <w:name w:val="29866EBC05E1485F885CD6E311F4441A"/>
    <w:rsid w:val="0072042A"/>
    <w:rPr>
      <w:kern w:val="2"/>
      <w14:ligatures w14:val="standardContextual"/>
    </w:rPr>
  </w:style>
  <w:style w:type="paragraph" w:customStyle="1" w:styleId="11CF6955F4384FD8AEFA177749C1A486">
    <w:name w:val="11CF6955F4384FD8AEFA177749C1A486"/>
    <w:rsid w:val="0072042A"/>
    <w:rPr>
      <w:kern w:val="2"/>
      <w14:ligatures w14:val="standardContextual"/>
    </w:rPr>
  </w:style>
  <w:style w:type="paragraph" w:customStyle="1" w:styleId="0D66408DF2CA48FCADB8C282E0DF2D64">
    <w:name w:val="0D66408DF2CA48FCADB8C282E0DF2D64"/>
    <w:rsid w:val="0072042A"/>
    <w:rPr>
      <w:kern w:val="2"/>
      <w14:ligatures w14:val="standardContextual"/>
    </w:rPr>
  </w:style>
  <w:style w:type="paragraph" w:customStyle="1" w:styleId="9362B562EC534A9BB17D1A87E91AB42E">
    <w:name w:val="9362B562EC534A9BB17D1A87E91AB42E"/>
    <w:rsid w:val="0072042A"/>
    <w:rPr>
      <w:kern w:val="2"/>
      <w14:ligatures w14:val="standardContextual"/>
    </w:rPr>
  </w:style>
  <w:style w:type="paragraph" w:customStyle="1" w:styleId="0225426E52FF4BCAB1952F41E18DE252">
    <w:name w:val="0225426E52FF4BCAB1952F41E18DE252"/>
    <w:rsid w:val="0072042A"/>
    <w:rPr>
      <w:kern w:val="2"/>
      <w14:ligatures w14:val="standardContextual"/>
    </w:rPr>
  </w:style>
  <w:style w:type="paragraph" w:customStyle="1" w:styleId="9DFF0CFC50AE463A968FF0507F3C3BE3">
    <w:name w:val="9DFF0CFC50AE463A968FF0507F3C3BE3"/>
    <w:rsid w:val="0072042A"/>
    <w:rPr>
      <w:kern w:val="2"/>
      <w14:ligatures w14:val="standardContextual"/>
    </w:rPr>
  </w:style>
  <w:style w:type="paragraph" w:customStyle="1" w:styleId="AE11EBEE213E42FCBE4AF37AFA99AB7B">
    <w:name w:val="AE11EBEE213E42FCBE4AF37AFA99AB7B"/>
    <w:rsid w:val="0072042A"/>
    <w:rPr>
      <w:kern w:val="2"/>
      <w14:ligatures w14:val="standardContextual"/>
    </w:rPr>
  </w:style>
  <w:style w:type="paragraph" w:customStyle="1" w:styleId="B9BAC28721F7472EA6657E8ACFA52676">
    <w:name w:val="B9BAC28721F7472EA6657E8ACFA52676"/>
    <w:rsid w:val="0072042A"/>
    <w:rPr>
      <w:kern w:val="2"/>
      <w14:ligatures w14:val="standardContextual"/>
    </w:rPr>
  </w:style>
  <w:style w:type="paragraph" w:customStyle="1" w:styleId="580E0772D72F416F8917D7C58F9C1819">
    <w:name w:val="580E0772D72F416F8917D7C58F9C1819"/>
    <w:rsid w:val="0072042A"/>
    <w:rPr>
      <w:kern w:val="2"/>
      <w14:ligatures w14:val="standardContextual"/>
    </w:rPr>
  </w:style>
  <w:style w:type="paragraph" w:customStyle="1" w:styleId="48566774AC7347C09A076ADBC97D2CC6">
    <w:name w:val="48566774AC7347C09A076ADBC97D2CC6"/>
    <w:rsid w:val="0072042A"/>
    <w:rPr>
      <w:kern w:val="2"/>
      <w14:ligatures w14:val="standardContextual"/>
    </w:rPr>
  </w:style>
  <w:style w:type="paragraph" w:customStyle="1" w:styleId="11C7055D8A29414E9BF3FA7C8CBA0D5B">
    <w:name w:val="11C7055D8A29414E9BF3FA7C8CBA0D5B"/>
    <w:rsid w:val="0072042A"/>
    <w:rPr>
      <w:kern w:val="2"/>
      <w14:ligatures w14:val="standardContextual"/>
    </w:rPr>
  </w:style>
  <w:style w:type="paragraph" w:customStyle="1" w:styleId="CF8FB9C7C2334B4F92803F8C214A9DEC">
    <w:name w:val="CF8FB9C7C2334B4F92803F8C214A9DEC"/>
    <w:rsid w:val="0072042A"/>
    <w:rPr>
      <w:kern w:val="2"/>
      <w14:ligatures w14:val="standardContextual"/>
    </w:rPr>
  </w:style>
  <w:style w:type="paragraph" w:customStyle="1" w:styleId="B283E6F645594556B88CE1CD228CB1A3">
    <w:name w:val="B283E6F645594556B88CE1CD228CB1A3"/>
    <w:rsid w:val="0072042A"/>
    <w:rPr>
      <w:kern w:val="2"/>
      <w14:ligatures w14:val="standardContextual"/>
    </w:rPr>
  </w:style>
  <w:style w:type="paragraph" w:customStyle="1" w:styleId="81355D83D40E454595491D5C8ADB57AB">
    <w:name w:val="81355D83D40E454595491D5C8ADB57AB"/>
    <w:rsid w:val="0072042A"/>
    <w:rPr>
      <w:kern w:val="2"/>
      <w14:ligatures w14:val="standardContextual"/>
    </w:rPr>
  </w:style>
  <w:style w:type="paragraph" w:customStyle="1" w:styleId="48499C1163114EAF8947DF110DAEAE76">
    <w:name w:val="48499C1163114EAF8947DF110DAEAE76"/>
    <w:rsid w:val="0072042A"/>
    <w:rPr>
      <w:kern w:val="2"/>
      <w14:ligatures w14:val="standardContextual"/>
    </w:rPr>
  </w:style>
  <w:style w:type="paragraph" w:customStyle="1" w:styleId="1430F5F28BA04528AC3EABEFF626DEFB">
    <w:name w:val="1430F5F28BA04528AC3EABEFF626DEFB"/>
    <w:rsid w:val="0072042A"/>
    <w:rPr>
      <w:kern w:val="2"/>
      <w14:ligatures w14:val="standardContextual"/>
    </w:rPr>
  </w:style>
  <w:style w:type="paragraph" w:customStyle="1" w:styleId="A2408664AA6746AD94AFE2F11CE64A2D">
    <w:name w:val="A2408664AA6746AD94AFE2F11CE64A2D"/>
    <w:rsid w:val="0072042A"/>
    <w:rPr>
      <w:kern w:val="2"/>
      <w14:ligatures w14:val="standardContextual"/>
    </w:rPr>
  </w:style>
  <w:style w:type="paragraph" w:customStyle="1" w:styleId="ECC7AB97F91944A4A7A4DF67B21F7769">
    <w:name w:val="ECC7AB97F91944A4A7A4DF67B21F7769"/>
    <w:rsid w:val="0072042A"/>
    <w:rPr>
      <w:kern w:val="2"/>
      <w14:ligatures w14:val="standardContextual"/>
    </w:rPr>
  </w:style>
  <w:style w:type="paragraph" w:customStyle="1" w:styleId="A0AD55DB0BCB4BA69DCAE7E07148BD77">
    <w:name w:val="A0AD55DB0BCB4BA69DCAE7E07148BD77"/>
    <w:rsid w:val="0072042A"/>
    <w:rPr>
      <w:kern w:val="2"/>
      <w14:ligatures w14:val="standardContextual"/>
    </w:rPr>
  </w:style>
  <w:style w:type="paragraph" w:customStyle="1" w:styleId="0FDFEE21152F4BBFAA0E67918D082C30">
    <w:name w:val="0FDFEE21152F4BBFAA0E67918D082C30"/>
    <w:rsid w:val="0072042A"/>
    <w:rPr>
      <w:kern w:val="2"/>
      <w14:ligatures w14:val="standardContextual"/>
    </w:rPr>
  </w:style>
  <w:style w:type="paragraph" w:customStyle="1" w:styleId="4AE4918328DB48DAADF479BC28340F02">
    <w:name w:val="4AE4918328DB48DAADF479BC28340F02"/>
    <w:rsid w:val="0072042A"/>
    <w:rPr>
      <w:kern w:val="2"/>
      <w14:ligatures w14:val="standardContextual"/>
    </w:rPr>
  </w:style>
  <w:style w:type="paragraph" w:customStyle="1" w:styleId="E6B622D357BB4772BF8A6D22660A76AC">
    <w:name w:val="E6B622D357BB4772BF8A6D22660A76AC"/>
    <w:rsid w:val="0072042A"/>
    <w:rPr>
      <w:kern w:val="2"/>
      <w14:ligatures w14:val="standardContextual"/>
    </w:rPr>
  </w:style>
  <w:style w:type="paragraph" w:customStyle="1" w:styleId="06E167478E864F1589ED0A4C12DF527F">
    <w:name w:val="06E167478E864F1589ED0A4C12DF527F"/>
    <w:rsid w:val="0072042A"/>
    <w:rPr>
      <w:kern w:val="2"/>
      <w14:ligatures w14:val="standardContextual"/>
    </w:rPr>
  </w:style>
  <w:style w:type="paragraph" w:customStyle="1" w:styleId="314680484533430FB1EB16E82396D1F0">
    <w:name w:val="314680484533430FB1EB16E82396D1F0"/>
    <w:rsid w:val="0072042A"/>
    <w:rPr>
      <w:kern w:val="2"/>
      <w14:ligatures w14:val="standardContextual"/>
    </w:rPr>
  </w:style>
  <w:style w:type="paragraph" w:customStyle="1" w:styleId="09F2730FC9214B01A11F0B37ED012E8D">
    <w:name w:val="09F2730FC9214B01A11F0B37ED012E8D"/>
    <w:rsid w:val="0072042A"/>
    <w:rPr>
      <w:kern w:val="2"/>
      <w14:ligatures w14:val="standardContextual"/>
    </w:rPr>
  </w:style>
  <w:style w:type="paragraph" w:customStyle="1" w:styleId="EBC61995AFC04C0DB3E1B46FFF550E32">
    <w:name w:val="EBC61995AFC04C0DB3E1B46FFF550E32"/>
    <w:rsid w:val="0072042A"/>
    <w:rPr>
      <w:kern w:val="2"/>
      <w14:ligatures w14:val="standardContextual"/>
    </w:rPr>
  </w:style>
  <w:style w:type="paragraph" w:customStyle="1" w:styleId="9E033445255C48948A9F61D017A6CD46">
    <w:name w:val="9E033445255C48948A9F61D017A6CD46"/>
    <w:rsid w:val="00686640"/>
    <w:rPr>
      <w:kern w:val="2"/>
      <w14:ligatures w14:val="standardContextual"/>
    </w:rPr>
  </w:style>
  <w:style w:type="paragraph" w:customStyle="1" w:styleId="329E02E56EC3437F98465FB1EAF46B2F">
    <w:name w:val="329E02E56EC3437F98465FB1EAF46B2F"/>
    <w:rsid w:val="00686640"/>
    <w:rPr>
      <w:kern w:val="2"/>
      <w14:ligatures w14:val="standardContextual"/>
    </w:rPr>
  </w:style>
  <w:style w:type="paragraph" w:customStyle="1" w:styleId="006287540A254C5D8CE76BA0D61E04AE">
    <w:name w:val="006287540A254C5D8CE76BA0D61E04AE"/>
    <w:rsid w:val="00686640"/>
    <w:rPr>
      <w:kern w:val="2"/>
      <w14:ligatures w14:val="standardContextual"/>
    </w:rPr>
  </w:style>
  <w:style w:type="paragraph" w:customStyle="1" w:styleId="2EAF657FFBF243FA849605833D7E859D">
    <w:name w:val="2EAF657FFBF243FA849605833D7E859D"/>
    <w:rsid w:val="00686640"/>
    <w:rPr>
      <w:kern w:val="2"/>
      <w14:ligatures w14:val="standardContextual"/>
    </w:rPr>
  </w:style>
  <w:style w:type="paragraph" w:customStyle="1" w:styleId="385BEEB512164ADE8D02E3812CD4DFFD">
    <w:name w:val="385BEEB512164ADE8D02E3812CD4DFFD"/>
    <w:rsid w:val="00686640"/>
    <w:rPr>
      <w:kern w:val="2"/>
      <w14:ligatures w14:val="standardContextual"/>
    </w:rPr>
  </w:style>
  <w:style w:type="paragraph" w:customStyle="1" w:styleId="E83BC3130829499CBAB17197D83CB61E">
    <w:name w:val="E83BC3130829499CBAB17197D83CB61E"/>
    <w:rsid w:val="00686640"/>
    <w:rPr>
      <w:kern w:val="2"/>
      <w14:ligatures w14:val="standardContextual"/>
    </w:rPr>
  </w:style>
  <w:style w:type="paragraph" w:customStyle="1" w:styleId="0976EFB48CC64238AB5323A999973571">
    <w:name w:val="0976EFB48CC64238AB5323A999973571"/>
    <w:rsid w:val="00686640"/>
    <w:rPr>
      <w:kern w:val="2"/>
      <w14:ligatures w14:val="standardContextual"/>
    </w:rPr>
  </w:style>
  <w:style w:type="paragraph" w:customStyle="1" w:styleId="142D5A337D9A4261BCB10B635F7F3D02">
    <w:name w:val="142D5A337D9A4261BCB10B635F7F3D02"/>
    <w:rsid w:val="00686640"/>
    <w:rPr>
      <w:kern w:val="2"/>
      <w14:ligatures w14:val="standardContextual"/>
    </w:rPr>
  </w:style>
  <w:style w:type="paragraph" w:customStyle="1" w:styleId="C5547A68A3B54AEA8A9E2B9B136464EF">
    <w:name w:val="C5547A68A3B54AEA8A9E2B9B136464EF"/>
    <w:rsid w:val="00686640"/>
    <w:rPr>
      <w:kern w:val="2"/>
      <w14:ligatures w14:val="standardContextual"/>
    </w:rPr>
  </w:style>
  <w:style w:type="paragraph" w:customStyle="1" w:styleId="38407404C8D543EEBCE364B208314478">
    <w:name w:val="38407404C8D543EEBCE364B208314478"/>
    <w:rsid w:val="0068664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692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Urvasi Naidoo</cp:lastModifiedBy>
  <cp:revision>6</cp:revision>
  <cp:lastPrinted>2023-11-07T16:09:00Z</cp:lastPrinted>
  <dcterms:created xsi:type="dcterms:W3CDTF">2023-11-16T19:43:00Z</dcterms:created>
  <dcterms:modified xsi:type="dcterms:W3CDTF">2023-11-17T15:22:00Z</dcterms:modified>
</cp:coreProperties>
</file>