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E5F328" w14:textId="2B130245" w:rsidR="00ED6D37" w:rsidRPr="00BE7963" w:rsidRDefault="00ED6D37">
      <w:pPr>
        <w:rPr>
          <w:rFonts w:ascii="Arial" w:hAnsi="Arial" w:cs="Arial"/>
        </w:rPr>
      </w:pPr>
      <w:r w:rsidRPr="00BE7963">
        <w:rPr>
          <w:rFonts w:ascii="Arial" w:hAnsi="Arial" w:cs="Arial"/>
          <w:b/>
          <w:bCs/>
        </w:rPr>
        <w:t xml:space="preserve">Events Committee </w:t>
      </w:r>
      <w:r w:rsidR="00A70D72" w:rsidRPr="00BE7963">
        <w:rPr>
          <w:rFonts w:ascii="Arial" w:hAnsi="Arial" w:cs="Arial"/>
          <w:b/>
          <w:bCs/>
        </w:rPr>
        <w:t>Report</w:t>
      </w:r>
      <w:r w:rsidRPr="00BE7963">
        <w:rPr>
          <w:rFonts w:ascii="Arial" w:hAnsi="Arial" w:cs="Arial"/>
          <w:b/>
          <w:bCs/>
        </w:rPr>
        <w:t xml:space="preserve"> to Council</w:t>
      </w:r>
      <w:r w:rsidRPr="00BE7963">
        <w:rPr>
          <w:rFonts w:ascii="Arial" w:hAnsi="Arial" w:cs="Arial"/>
          <w:b/>
          <w:bCs/>
        </w:rPr>
        <w:tab/>
      </w:r>
      <w:r w:rsidRPr="00BE7963">
        <w:rPr>
          <w:rFonts w:ascii="Arial" w:hAnsi="Arial" w:cs="Arial"/>
          <w:b/>
          <w:bCs/>
        </w:rPr>
        <w:tab/>
      </w:r>
      <w:r w:rsidR="002C7485" w:rsidRPr="00BE7963">
        <w:rPr>
          <w:rFonts w:ascii="Arial" w:hAnsi="Arial" w:cs="Arial"/>
        </w:rPr>
        <w:t>N</w:t>
      </w:r>
      <w:r w:rsidR="00BA4053">
        <w:rPr>
          <w:rFonts w:ascii="Arial" w:hAnsi="Arial" w:cs="Arial"/>
        </w:rPr>
        <w:t>ovember 2024</w:t>
      </w:r>
    </w:p>
    <w:p w14:paraId="48F7A017" w14:textId="134AE5E3" w:rsidR="00A8768F" w:rsidRPr="00BE7963" w:rsidRDefault="00A8768F" w:rsidP="00A8768F">
      <w:pPr>
        <w:rPr>
          <w:rFonts w:ascii="Arial" w:hAnsi="Arial" w:cs="Arial"/>
        </w:rPr>
      </w:pPr>
      <w:r w:rsidRPr="00BE7963">
        <w:rPr>
          <w:rFonts w:ascii="Arial" w:hAnsi="Arial" w:cs="Arial"/>
        </w:rPr>
        <w:t xml:space="preserve">Please find below </w:t>
      </w:r>
      <w:r w:rsidR="004576B4" w:rsidRPr="00BE7963">
        <w:rPr>
          <w:rFonts w:ascii="Arial" w:hAnsi="Arial" w:cs="Arial"/>
        </w:rPr>
        <w:t>my</w:t>
      </w:r>
      <w:r w:rsidRPr="00BE7963">
        <w:rPr>
          <w:rFonts w:ascii="Arial" w:hAnsi="Arial" w:cs="Arial"/>
        </w:rPr>
        <w:t xml:space="preserve"> report </w:t>
      </w:r>
      <w:r w:rsidR="006922A1">
        <w:rPr>
          <w:rFonts w:ascii="Arial" w:hAnsi="Arial" w:cs="Arial"/>
        </w:rPr>
        <w:t>for</w:t>
      </w:r>
      <w:r w:rsidRPr="00BE7963">
        <w:rPr>
          <w:rFonts w:ascii="Arial" w:hAnsi="Arial" w:cs="Arial"/>
        </w:rPr>
        <w:t xml:space="preserve"> </w:t>
      </w:r>
      <w:r w:rsidR="003B1EF5">
        <w:rPr>
          <w:rFonts w:ascii="Arial" w:hAnsi="Arial" w:cs="Arial"/>
        </w:rPr>
        <w:t>2024</w:t>
      </w:r>
      <w:r w:rsidR="00BF4DBF">
        <w:rPr>
          <w:rFonts w:ascii="Arial" w:hAnsi="Arial" w:cs="Arial"/>
        </w:rPr>
        <w:t>.</w:t>
      </w:r>
    </w:p>
    <w:p w14:paraId="550F139B" w14:textId="06B48120" w:rsidR="00A8768F" w:rsidRPr="00BE7963" w:rsidRDefault="0010586D" w:rsidP="0010586D">
      <w:pPr>
        <w:pStyle w:val="HeadingWS2"/>
        <w:numPr>
          <w:ilvl w:val="0"/>
          <w:numId w:val="3"/>
        </w:numPr>
      </w:pPr>
      <w:r>
        <w:rPr>
          <w:b/>
          <w:bCs/>
        </w:rPr>
        <w:t>During 2024 t</w:t>
      </w:r>
      <w:r w:rsidR="00A8768F" w:rsidRPr="0010586D">
        <w:rPr>
          <w:b/>
          <w:bCs/>
        </w:rPr>
        <w:t xml:space="preserve">he following </w:t>
      </w:r>
      <w:r w:rsidR="00BA4053">
        <w:rPr>
          <w:b/>
          <w:bCs/>
        </w:rPr>
        <w:t xml:space="preserve">World Sailing </w:t>
      </w:r>
      <w:r w:rsidR="00A8768F" w:rsidRPr="0010586D">
        <w:rPr>
          <w:b/>
          <w:bCs/>
        </w:rPr>
        <w:t>Events have taken place</w:t>
      </w:r>
      <w:r w:rsidR="00A8768F" w:rsidRPr="00BE7963">
        <w:t xml:space="preserve">: </w:t>
      </w:r>
    </w:p>
    <w:p w14:paraId="65FFD03E" w14:textId="6C91E198" w:rsidR="00A8768F" w:rsidRPr="00BE7963" w:rsidRDefault="00A8768F" w:rsidP="00BE7963">
      <w:pPr>
        <w:pStyle w:val="HeadingWS3"/>
        <w:numPr>
          <w:ilvl w:val="1"/>
          <w:numId w:val="3"/>
        </w:numPr>
        <w:rPr>
          <w:sz w:val="22"/>
          <w:szCs w:val="22"/>
        </w:rPr>
      </w:pPr>
      <w:r w:rsidRPr="00BE7963">
        <w:rPr>
          <w:sz w:val="22"/>
          <w:szCs w:val="22"/>
        </w:rPr>
        <w:t xml:space="preserve">The 2023 Youth World Championships in </w:t>
      </w:r>
      <w:proofErr w:type="spellStart"/>
      <w:r w:rsidRPr="00BE7963">
        <w:rPr>
          <w:sz w:val="22"/>
          <w:szCs w:val="22"/>
        </w:rPr>
        <w:t>Buzios</w:t>
      </w:r>
      <w:proofErr w:type="spellEnd"/>
      <w:r w:rsidRPr="00BE7963">
        <w:rPr>
          <w:sz w:val="22"/>
          <w:szCs w:val="22"/>
        </w:rPr>
        <w:t>,</w:t>
      </w:r>
      <w:r w:rsidR="0010586D">
        <w:rPr>
          <w:sz w:val="22"/>
          <w:szCs w:val="22"/>
        </w:rPr>
        <w:t xml:space="preserve"> </w:t>
      </w:r>
      <w:r w:rsidRPr="00BE7963">
        <w:rPr>
          <w:sz w:val="22"/>
          <w:szCs w:val="22"/>
        </w:rPr>
        <w:t xml:space="preserve">Brazil with the help of the Brazilian Sailing Federation   </w:t>
      </w:r>
    </w:p>
    <w:p w14:paraId="61A29186" w14:textId="63C8307C" w:rsidR="00A8768F" w:rsidRPr="00BE7963" w:rsidRDefault="00A8768F" w:rsidP="00BE7963">
      <w:pPr>
        <w:pStyle w:val="HeadingWS3"/>
        <w:numPr>
          <w:ilvl w:val="1"/>
          <w:numId w:val="3"/>
        </w:numPr>
        <w:rPr>
          <w:sz w:val="22"/>
          <w:szCs w:val="22"/>
        </w:rPr>
      </w:pPr>
      <w:r w:rsidRPr="00BE7963">
        <w:rPr>
          <w:sz w:val="22"/>
          <w:szCs w:val="22"/>
        </w:rPr>
        <w:t xml:space="preserve">The </w:t>
      </w:r>
      <w:r w:rsidR="0053187F" w:rsidRPr="00BE7963">
        <w:rPr>
          <w:sz w:val="22"/>
          <w:szCs w:val="22"/>
        </w:rPr>
        <w:t>“</w:t>
      </w:r>
      <w:r w:rsidRPr="00BE7963">
        <w:rPr>
          <w:sz w:val="22"/>
          <w:szCs w:val="22"/>
        </w:rPr>
        <w:t>Last Chance regatta</w:t>
      </w:r>
      <w:r w:rsidR="0053187F" w:rsidRPr="00BE7963">
        <w:rPr>
          <w:sz w:val="22"/>
          <w:szCs w:val="22"/>
        </w:rPr>
        <w:t>”</w:t>
      </w:r>
      <w:r w:rsidRPr="00BE7963">
        <w:rPr>
          <w:sz w:val="22"/>
          <w:szCs w:val="22"/>
        </w:rPr>
        <w:t xml:space="preserve"> held in Hyeres with the help of the French Federation de Voile (FFV) - alongside the Olympic Classes Regatta - to enable non-qualified nations a final opportunity to get to the Games and at minimal cost.</w:t>
      </w:r>
    </w:p>
    <w:p w14:paraId="369D692B" w14:textId="466B72E6" w:rsidR="00A8768F" w:rsidRPr="00BE7963" w:rsidRDefault="00A8768F" w:rsidP="00BE7963">
      <w:pPr>
        <w:pStyle w:val="HeadingWS3"/>
        <w:numPr>
          <w:ilvl w:val="1"/>
          <w:numId w:val="3"/>
        </w:numPr>
        <w:rPr>
          <w:sz w:val="22"/>
          <w:szCs w:val="22"/>
        </w:rPr>
      </w:pPr>
      <w:r w:rsidRPr="00BE7963">
        <w:rPr>
          <w:sz w:val="22"/>
          <w:szCs w:val="22"/>
        </w:rPr>
        <w:t xml:space="preserve"> The Paris 2024 Olympic Sailing regatta led by the Paris </w:t>
      </w:r>
      <w:proofErr w:type="spellStart"/>
      <w:r w:rsidRPr="00BE7963">
        <w:rPr>
          <w:sz w:val="22"/>
          <w:szCs w:val="22"/>
        </w:rPr>
        <w:t>Organising</w:t>
      </w:r>
      <w:proofErr w:type="spellEnd"/>
      <w:r w:rsidRPr="00BE7963">
        <w:rPr>
          <w:sz w:val="22"/>
          <w:szCs w:val="22"/>
        </w:rPr>
        <w:t xml:space="preserve"> Committee of the Olympic Games, City of Marseilles and FFV, in Marseilles</w:t>
      </w:r>
      <w:r w:rsidR="00BE7963" w:rsidRPr="00BE7963">
        <w:rPr>
          <w:sz w:val="22"/>
          <w:szCs w:val="22"/>
        </w:rPr>
        <w:t>.</w:t>
      </w:r>
    </w:p>
    <w:p w14:paraId="30197509" w14:textId="329B7346" w:rsidR="00A8768F" w:rsidRPr="00BE7963" w:rsidRDefault="00A8768F" w:rsidP="00BE7963">
      <w:pPr>
        <w:pStyle w:val="HeadingWS3"/>
        <w:numPr>
          <w:ilvl w:val="1"/>
          <w:numId w:val="3"/>
        </w:numPr>
        <w:rPr>
          <w:sz w:val="22"/>
          <w:szCs w:val="22"/>
        </w:rPr>
      </w:pPr>
      <w:r w:rsidRPr="00BE7963">
        <w:rPr>
          <w:sz w:val="22"/>
          <w:szCs w:val="22"/>
        </w:rPr>
        <w:t xml:space="preserve">The 2024 Youth World Championships in </w:t>
      </w:r>
      <w:r w:rsidR="00241435" w:rsidRPr="00BE7963">
        <w:rPr>
          <w:sz w:val="22"/>
          <w:szCs w:val="22"/>
        </w:rPr>
        <w:t>July</w:t>
      </w:r>
      <w:r w:rsidRPr="00BE7963">
        <w:rPr>
          <w:sz w:val="22"/>
          <w:szCs w:val="22"/>
        </w:rPr>
        <w:t xml:space="preserve"> 2024 with the</w:t>
      </w:r>
      <w:r w:rsidR="00BE7963" w:rsidRPr="00BE7963">
        <w:rPr>
          <w:sz w:val="22"/>
          <w:szCs w:val="22"/>
        </w:rPr>
        <w:t xml:space="preserve"> support </w:t>
      </w:r>
      <w:r w:rsidR="00BA4053">
        <w:rPr>
          <w:sz w:val="22"/>
          <w:szCs w:val="22"/>
        </w:rPr>
        <w:t>of</w:t>
      </w:r>
      <w:r w:rsidR="00BE7963" w:rsidRPr="00BE7963">
        <w:rPr>
          <w:sz w:val="22"/>
          <w:szCs w:val="22"/>
        </w:rPr>
        <w:t xml:space="preserve"> </w:t>
      </w:r>
      <w:r w:rsidRPr="00BE7963">
        <w:rPr>
          <w:sz w:val="22"/>
          <w:szCs w:val="22"/>
        </w:rPr>
        <w:t xml:space="preserve">the Italian Sailing Federation, on Lake Garda. </w:t>
      </w:r>
    </w:p>
    <w:p w14:paraId="620C3D7E" w14:textId="624FC72D" w:rsidR="004576B4" w:rsidRPr="00BE7963" w:rsidRDefault="00A8768F" w:rsidP="00BE7963">
      <w:pPr>
        <w:pStyle w:val="HeadingWS3"/>
        <w:numPr>
          <w:ilvl w:val="1"/>
          <w:numId w:val="3"/>
        </w:numPr>
        <w:rPr>
          <w:sz w:val="22"/>
          <w:szCs w:val="22"/>
        </w:rPr>
      </w:pPr>
      <w:r w:rsidRPr="00BE7963">
        <w:rPr>
          <w:sz w:val="22"/>
          <w:szCs w:val="22"/>
        </w:rPr>
        <w:t xml:space="preserve">My thanks to the staff team and the huge number of volunteers involved </w:t>
      </w:r>
      <w:r w:rsidR="00BE7963" w:rsidRPr="00BE7963">
        <w:rPr>
          <w:sz w:val="22"/>
          <w:szCs w:val="22"/>
        </w:rPr>
        <w:t>for each</w:t>
      </w:r>
      <w:r w:rsidRPr="00BE7963">
        <w:rPr>
          <w:sz w:val="22"/>
          <w:szCs w:val="22"/>
        </w:rPr>
        <w:t xml:space="preserve"> of these events</w:t>
      </w:r>
      <w:r w:rsidR="002C6BE0">
        <w:rPr>
          <w:sz w:val="22"/>
          <w:szCs w:val="22"/>
        </w:rPr>
        <w:t>.</w:t>
      </w:r>
    </w:p>
    <w:p w14:paraId="6A17F4B5" w14:textId="77777777" w:rsidR="004576B4" w:rsidRPr="00BE7963" w:rsidRDefault="004576B4" w:rsidP="00BE7963">
      <w:pPr>
        <w:pStyle w:val="HeadingWS2"/>
        <w:numPr>
          <w:ilvl w:val="0"/>
          <w:numId w:val="3"/>
        </w:numPr>
        <w:rPr>
          <w:b/>
          <w:bCs/>
        </w:rPr>
      </w:pPr>
      <w:r w:rsidRPr="00BE7963">
        <w:rPr>
          <w:b/>
          <w:bCs/>
        </w:rPr>
        <w:t>Events Committee Working Parties</w:t>
      </w:r>
    </w:p>
    <w:p w14:paraId="5F525A00" w14:textId="3FE58911" w:rsidR="00A8768F" w:rsidRPr="00BE7963" w:rsidRDefault="00BE7963" w:rsidP="00BE7963">
      <w:pPr>
        <w:pStyle w:val="HeadingWS2"/>
        <w:ind w:left="360"/>
      </w:pPr>
      <w:r>
        <w:t>Since the c</w:t>
      </w:r>
      <w:r w:rsidR="00A8768F" w:rsidRPr="00BE7963">
        <w:t>onclusion of</w:t>
      </w:r>
      <w:r w:rsidR="0053187F" w:rsidRPr="00BE7963">
        <w:t xml:space="preserve"> </w:t>
      </w:r>
      <w:r w:rsidR="00A8768F" w:rsidRPr="00BE7963">
        <w:t>the Paris Oly</w:t>
      </w:r>
      <w:r w:rsidR="0053187F" w:rsidRPr="00BE7963">
        <w:t>m</w:t>
      </w:r>
      <w:r w:rsidR="00A8768F" w:rsidRPr="00BE7963">
        <w:t>pic Games, several Working P</w:t>
      </w:r>
      <w:r w:rsidR="0053187F" w:rsidRPr="00BE7963">
        <w:t>a</w:t>
      </w:r>
      <w:r w:rsidR="00A8768F" w:rsidRPr="00BE7963">
        <w:t xml:space="preserve">rties met and produced </w:t>
      </w:r>
      <w:r w:rsidR="0053187F" w:rsidRPr="00BE7963">
        <w:t>papers</w:t>
      </w:r>
      <w:r w:rsidR="00A8768F" w:rsidRPr="00BE7963">
        <w:t xml:space="preserve"> and reports which were considered </w:t>
      </w:r>
      <w:r>
        <w:t>by</w:t>
      </w:r>
      <w:r w:rsidR="00A8768F" w:rsidRPr="00BE7963">
        <w:t xml:space="preserve"> Events Committee </w:t>
      </w:r>
      <w:r>
        <w:t xml:space="preserve">at their </w:t>
      </w:r>
      <w:r w:rsidR="00A8768F" w:rsidRPr="00BE7963">
        <w:t>meeting in Singapore</w:t>
      </w:r>
      <w:r>
        <w:t xml:space="preserve"> as follows:</w:t>
      </w:r>
    </w:p>
    <w:p w14:paraId="59AF6272" w14:textId="473C21A7" w:rsidR="00A552A8" w:rsidRPr="0010586D" w:rsidRDefault="004576B4" w:rsidP="00BE7963">
      <w:pPr>
        <w:pStyle w:val="HeadingWS3"/>
        <w:numPr>
          <w:ilvl w:val="1"/>
          <w:numId w:val="3"/>
        </w:numPr>
        <w:rPr>
          <w:sz w:val="22"/>
          <w:szCs w:val="22"/>
        </w:rPr>
      </w:pPr>
      <w:r w:rsidRPr="0010586D">
        <w:rPr>
          <w:sz w:val="22"/>
          <w:szCs w:val="22"/>
        </w:rPr>
        <w:t>Quotas &amp; Qualification Working Part</w:t>
      </w:r>
      <w:r w:rsidR="00A552A8" w:rsidRPr="0010586D">
        <w:rPr>
          <w:sz w:val="22"/>
          <w:szCs w:val="22"/>
        </w:rPr>
        <w:t xml:space="preserve">y    </w:t>
      </w:r>
    </w:p>
    <w:p w14:paraId="7244BDA8" w14:textId="5D5FBDBC" w:rsidR="00A552A8" w:rsidRPr="0010586D" w:rsidRDefault="00A552A8" w:rsidP="0010586D">
      <w:pPr>
        <w:pStyle w:val="HeadingWS3"/>
        <w:numPr>
          <w:ilvl w:val="0"/>
          <w:numId w:val="0"/>
        </w:numPr>
        <w:ind w:left="2160" w:hanging="1080"/>
        <w:rPr>
          <w:sz w:val="22"/>
          <w:szCs w:val="22"/>
        </w:rPr>
      </w:pPr>
      <w:r w:rsidRPr="0010586D">
        <w:rPr>
          <w:sz w:val="22"/>
          <w:szCs w:val="22"/>
        </w:rPr>
        <w:t>2.1.1</w:t>
      </w:r>
      <w:r w:rsidRPr="0010586D">
        <w:rPr>
          <w:sz w:val="22"/>
          <w:szCs w:val="22"/>
        </w:rPr>
        <w:tab/>
      </w:r>
      <w:r w:rsidR="004576B4" w:rsidRPr="0010586D">
        <w:rPr>
          <w:sz w:val="22"/>
          <w:szCs w:val="22"/>
        </w:rPr>
        <w:t>The Q&amp;Q Working Party</w:t>
      </w:r>
      <w:r w:rsidR="002C6BE0">
        <w:rPr>
          <w:sz w:val="22"/>
          <w:szCs w:val="22"/>
        </w:rPr>
        <w:t xml:space="preserve"> (WP)</w:t>
      </w:r>
      <w:r w:rsidR="0053187F" w:rsidRPr="0010586D">
        <w:rPr>
          <w:sz w:val="22"/>
          <w:szCs w:val="22"/>
        </w:rPr>
        <w:t xml:space="preserve"> makes recommendations to </w:t>
      </w:r>
      <w:r w:rsidR="006922A1" w:rsidRPr="0010586D">
        <w:rPr>
          <w:sz w:val="22"/>
          <w:szCs w:val="22"/>
        </w:rPr>
        <w:t>the Events</w:t>
      </w:r>
      <w:r w:rsidR="0053187F" w:rsidRPr="0010586D">
        <w:rPr>
          <w:sz w:val="22"/>
          <w:szCs w:val="22"/>
        </w:rPr>
        <w:t xml:space="preserve"> Committee </w:t>
      </w:r>
      <w:r w:rsidRPr="0010586D">
        <w:rPr>
          <w:sz w:val="22"/>
          <w:szCs w:val="22"/>
        </w:rPr>
        <w:t xml:space="preserve">(EC) </w:t>
      </w:r>
      <w:r w:rsidR="0053187F" w:rsidRPr="0010586D">
        <w:rPr>
          <w:sz w:val="22"/>
          <w:szCs w:val="22"/>
        </w:rPr>
        <w:t>in respect of</w:t>
      </w:r>
      <w:r w:rsidR="004576B4" w:rsidRPr="0010586D">
        <w:rPr>
          <w:sz w:val="22"/>
          <w:szCs w:val="22"/>
        </w:rPr>
        <w:t xml:space="preserve"> the Olympic Qualification </w:t>
      </w:r>
      <w:r w:rsidR="00A8768F" w:rsidRPr="0010586D">
        <w:rPr>
          <w:sz w:val="22"/>
          <w:szCs w:val="22"/>
        </w:rPr>
        <w:t>process</w:t>
      </w:r>
      <w:r w:rsidR="0053187F" w:rsidRPr="0010586D">
        <w:rPr>
          <w:sz w:val="22"/>
          <w:szCs w:val="22"/>
        </w:rPr>
        <w:t>.</w:t>
      </w:r>
    </w:p>
    <w:p w14:paraId="237568CB" w14:textId="6292E75E" w:rsidR="00A552A8" w:rsidRPr="0010586D" w:rsidRDefault="00A552A8" w:rsidP="0010586D">
      <w:pPr>
        <w:pStyle w:val="HeadingWS3"/>
        <w:numPr>
          <w:ilvl w:val="0"/>
          <w:numId w:val="0"/>
        </w:numPr>
        <w:ind w:left="2160" w:hanging="1080"/>
        <w:rPr>
          <w:sz w:val="22"/>
          <w:szCs w:val="22"/>
        </w:rPr>
      </w:pPr>
      <w:r w:rsidRPr="0010586D">
        <w:rPr>
          <w:sz w:val="22"/>
          <w:szCs w:val="22"/>
        </w:rPr>
        <w:t>2.1.2</w:t>
      </w:r>
      <w:r w:rsidRPr="0010586D">
        <w:rPr>
          <w:sz w:val="22"/>
          <w:szCs w:val="22"/>
        </w:rPr>
        <w:tab/>
      </w:r>
      <w:r w:rsidR="00FF04EC" w:rsidRPr="0010586D">
        <w:rPr>
          <w:sz w:val="22"/>
          <w:szCs w:val="22"/>
        </w:rPr>
        <w:t xml:space="preserve">EC discussed </w:t>
      </w:r>
      <w:r w:rsidRPr="0010586D">
        <w:rPr>
          <w:sz w:val="22"/>
          <w:szCs w:val="22"/>
        </w:rPr>
        <w:t xml:space="preserve">and supported </w:t>
      </w:r>
      <w:r w:rsidR="00FF04EC" w:rsidRPr="0010586D">
        <w:rPr>
          <w:sz w:val="22"/>
          <w:szCs w:val="22"/>
        </w:rPr>
        <w:t xml:space="preserve">the 2028 LA Olympic Qualification </w:t>
      </w:r>
      <w:r w:rsidRPr="0010586D">
        <w:rPr>
          <w:sz w:val="22"/>
          <w:szCs w:val="22"/>
        </w:rPr>
        <w:t xml:space="preserve">paper from the WP </w:t>
      </w:r>
      <w:r w:rsidR="00FF04EC" w:rsidRPr="0010586D">
        <w:rPr>
          <w:sz w:val="22"/>
          <w:szCs w:val="22"/>
        </w:rPr>
        <w:t xml:space="preserve">in Item 5.5 which </w:t>
      </w:r>
      <w:r w:rsidRPr="0010586D">
        <w:rPr>
          <w:sz w:val="22"/>
          <w:szCs w:val="22"/>
        </w:rPr>
        <w:t>outlines the</w:t>
      </w:r>
      <w:r w:rsidR="00FF04EC" w:rsidRPr="0010586D">
        <w:rPr>
          <w:sz w:val="22"/>
          <w:szCs w:val="22"/>
        </w:rPr>
        <w:t xml:space="preserve"> principles and potential Events that might be used once the IOC confirms the Athlete numbers and medals</w:t>
      </w:r>
      <w:r w:rsidRPr="0010586D">
        <w:rPr>
          <w:sz w:val="22"/>
          <w:szCs w:val="22"/>
        </w:rPr>
        <w:t>.</w:t>
      </w:r>
    </w:p>
    <w:p w14:paraId="6944A9CC" w14:textId="4982FBAA" w:rsidR="00FF04EC" w:rsidRPr="0010586D" w:rsidRDefault="00A552A8" w:rsidP="0010586D">
      <w:pPr>
        <w:pStyle w:val="HeadingWS3"/>
        <w:numPr>
          <w:ilvl w:val="0"/>
          <w:numId w:val="0"/>
        </w:numPr>
        <w:ind w:left="2160" w:hanging="1080"/>
        <w:rPr>
          <w:sz w:val="22"/>
          <w:szCs w:val="22"/>
        </w:rPr>
      </w:pPr>
      <w:r w:rsidRPr="0010586D">
        <w:rPr>
          <w:sz w:val="22"/>
          <w:szCs w:val="22"/>
        </w:rPr>
        <w:t xml:space="preserve">2.1.3 </w:t>
      </w:r>
      <w:r w:rsidRPr="0010586D">
        <w:rPr>
          <w:sz w:val="22"/>
          <w:szCs w:val="22"/>
        </w:rPr>
        <w:tab/>
      </w:r>
      <w:r w:rsidR="00FF04EC" w:rsidRPr="0010586D">
        <w:rPr>
          <w:sz w:val="22"/>
          <w:szCs w:val="22"/>
        </w:rPr>
        <w:t xml:space="preserve">EC will look to make a final recommendation </w:t>
      </w:r>
      <w:r w:rsidRPr="0010586D">
        <w:rPr>
          <w:sz w:val="22"/>
          <w:szCs w:val="22"/>
        </w:rPr>
        <w:t xml:space="preserve">to Council </w:t>
      </w:r>
      <w:r w:rsidR="00FF04EC" w:rsidRPr="0010586D">
        <w:rPr>
          <w:sz w:val="22"/>
          <w:szCs w:val="22"/>
        </w:rPr>
        <w:t>at the 2025 mid-year meeting.</w:t>
      </w:r>
    </w:p>
    <w:p w14:paraId="3F6988FB" w14:textId="08207F07" w:rsidR="00A552A8" w:rsidRPr="0010586D" w:rsidRDefault="00A552A8" w:rsidP="0010586D">
      <w:pPr>
        <w:pStyle w:val="HeadingWS3"/>
        <w:numPr>
          <w:ilvl w:val="0"/>
          <w:numId w:val="0"/>
        </w:numPr>
        <w:ind w:left="2160" w:hanging="1080"/>
        <w:rPr>
          <w:sz w:val="22"/>
          <w:szCs w:val="22"/>
        </w:rPr>
      </w:pPr>
      <w:r w:rsidRPr="0010586D">
        <w:rPr>
          <w:sz w:val="22"/>
          <w:szCs w:val="22"/>
        </w:rPr>
        <w:t>2.1.4</w:t>
      </w:r>
      <w:r w:rsidRPr="0010586D">
        <w:rPr>
          <w:sz w:val="22"/>
          <w:szCs w:val="22"/>
        </w:rPr>
        <w:tab/>
        <w:t>In EC Agenda Item 4.4 the WP paper World Sailing Championships 2026-27was considered.</w:t>
      </w:r>
    </w:p>
    <w:p w14:paraId="253EE4B2" w14:textId="11E702BA" w:rsidR="0053187F" w:rsidRPr="0010586D" w:rsidRDefault="00A552A8" w:rsidP="0010586D">
      <w:pPr>
        <w:pStyle w:val="HeadingWS3"/>
        <w:numPr>
          <w:ilvl w:val="0"/>
          <w:numId w:val="0"/>
        </w:numPr>
        <w:ind w:left="2160" w:hanging="1080"/>
        <w:rPr>
          <w:sz w:val="22"/>
          <w:szCs w:val="22"/>
        </w:rPr>
      </w:pPr>
      <w:r w:rsidRPr="0010586D">
        <w:rPr>
          <w:sz w:val="22"/>
          <w:szCs w:val="22"/>
        </w:rPr>
        <w:t>2.1.5</w:t>
      </w:r>
      <w:r w:rsidRPr="0010586D">
        <w:rPr>
          <w:sz w:val="22"/>
          <w:szCs w:val="22"/>
        </w:rPr>
        <w:tab/>
      </w:r>
      <w:r w:rsidR="00FA11F2" w:rsidRPr="0010586D">
        <w:rPr>
          <w:sz w:val="22"/>
          <w:szCs w:val="22"/>
        </w:rPr>
        <w:t>Due to the timing of</w:t>
      </w:r>
      <w:r w:rsidR="0053187F" w:rsidRPr="0010586D">
        <w:rPr>
          <w:sz w:val="22"/>
          <w:szCs w:val="22"/>
        </w:rPr>
        <w:t xml:space="preserve"> </w:t>
      </w:r>
      <w:r w:rsidR="00FA11F2" w:rsidRPr="0010586D">
        <w:rPr>
          <w:sz w:val="22"/>
          <w:szCs w:val="22"/>
        </w:rPr>
        <w:t>the W</w:t>
      </w:r>
      <w:r w:rsidR="007B65CE" w:rsidRPr="0010586D">
        <w:rPr>
          <w:sz w:val="22"/>
          <w:szCs w:val="22"/>
        </w:rPr>
        <w:t>orld Sailing Championship (WSC)</w:t>
      </w:r>
      <w:r w:rsidR="00FA11F2" w:rsidRPr="0010586D">
        <w:rPr>
          <w:sz w:val="22"/>
          <w:szCs w:val="22"/>
        </w:rPr>
        <w:t xml:space="preserve"> Event in 2026 (for 5 Olympic Events and again at the 2027 WSC for the remaining 5 Olympic Events</w:t>
      </w:r>
      <w:r w:rsidR="007B65CE" w:rsidRPr="0010586D">
        <w:rPr>
          <w:sz w:val="22"/>
          <w:szCs w:val="22"/>
        </w:rPr>
        <w:t>), the</w:t>
      </w:r>
      <w:r w:rsidR="00FA11F2" w:rsidRPr="0010586D">
        <w:rPr>
          <w:sz w:val="22"/>
          <w:szCs w:val="22"/>
        </w:rPr>
        <w:t xml:space="preserve"> </w:t>
      </w:r>
      <w:r w:rsidR="0053187F" w:rsidRPr="0010586D">
        <w:rPr>
          <w:sz w:val="22"/>
          <w:szCs w:val="22"/>
        </w:rPr>
        <w:t xml:space="preserve">Quota and Qualification system for the World Sailing Championships (WSC) is required </w:t>
      </w:r>
      <w:proofErr w:type="gramStart"/>
      <w:r w:rsidR="0053187F" w:rsidRPr="0010586D">
        <w:rPr>
          <w:sz w:val="22"/>
          <w:szCs w:val="22"/>
        </w:rPr>
        <w:t>at this time</w:t>
      </w:r>
      <w:proofErr w:type="gramEnd"/>
      <w:r w:rsidR="0053187F" w:rsidRPr="0010586D">
        <w:rPr>
          <w:sz w:val="22"/>
          <w:szCs w:val="22"/>
        </w:rPr>
        <w:t xml:space="preserve"> </w:t>
      </w:r>
      <w:r w:rsidR="00FA11F2" w:rsidRPr="0010586D">
        <w:rPr>
          <w:sz w:val="22"/>
          <w:szCs w:val="22"/>
        </w:rPr>
        <w:t>to</w:t>
      </w:r>
      <w:r w:rsidR="0053187F" w:rsidRPr="0010586D">
        <w:rPr>
          <w:sz w:val="22"/>
          <w:szCs w:val="22"/>
        </w:rPr>
        <w:t xml:space="preserve"> inform athletes and MNA’s of the timelines and process.</w:t>
      </w:r>
      <w:r w:rsidR="00FA11F2" w:rsidRPr="0010586D">
        <w:rPr>
          <w:sz w:val="22"/>
          <w:szCs w:val="22"/>
        </w:rPr>
        <w:t xml:space="preserve"> </w:t>
      </w:r>
    </w:p>
    <w:p w14:paraId="736A27BE" w14:textId="2827ADED" w:rsidR="00FA11F2" w:rsidRPr="0010586D" w:rsidRDefault="00A552A8" w:rsidP="0010586D">
      <w:pPr>
        <w:pStyle w:val="HeadingWS3"/>
        <w:numPr>
          <w:ilvl w:val="0"/>
          <w:numId w:val="0"/>
        </w:numPr>
        <w:ind w:left="1440" w:hanging="360"/>
        <w:rPr>
          <w:sz w:val="22"/>
          <w:szCs w:val="22"/>
        </w:rPr>
      </w:pPr>
      <w:r w:rsidRPr="0010586D">
        <w:rPr>
          <w:sz w:val="22"/>
          <w:szCs w:val="22"/>
        </w:rPr>
        <w:t>2.1.6</w:t>
      </w:r>
      <w:r w:rsidRPr="0010586D">
        <w:rPr>
          <w:sz w:val="22"/>
          <w:szCs w:val="22"/>
        </w:rPr>
        <w:tab/>
      </w:r>
      <w:r w:rsidR="00FA11F2" w:rsidRPr="0010586D">
        <w:rPr>
          <w:sz w:val="22"/>
          <w:szCs w:val="22"/>
        </w:rPr>
        <w:t xml:space="preserve">The paper </w:t>
      </w:r>
      <w:r w:rsidRPr="0010586D">
        <w:rPr>
          <w:sz w:val="22"/>
          <w:szCs w:val="22"/>
        </w:rPr>
        <w:t>was approved unanimously by EC.</w:t>
      </w:r>
    </w:p>
    <w:p w14:paraId="74FE036C" w14:textId="48001214" w:rsidR="004576B4" w:rsidRPr="0010586D" w:rsidRDefault="00A552A8" w:rsidP="0010586D">
      <w:pPr>
        <w:pStyle w:val="HeadingWS3"/>
        <w:numPr>
          <w:ilvl w:val="0"/>
          <w:numId w:val="0"/>
        </w:numPr>
        <w:ind w:left="2160" w:hanging="1080"/>
        <w:rPr>
          <w:sz w:val="22"/>
          <w:szCs w:val="22"/>
        </w:rPr>
      </w:pPr>
      <w:r w:rsidRPr="0010586D">
        <w:rPr>
          <w:sz w:val="22"/>
          <w:szCs w:val="22"/>
        </w:rPr>
        <w:t>2.1.7</w:t>
      </w:r>
      <w:r w:rsidRPr="0010586D">
        <w:rPr>
          <w:sz w:val="22"/>
          <w:szCs w:val="22"/>
        </w:rPr>
        <w:tab/>
      </w:r>
      <w:r w:rsidR="00FA11F2" w:rsidRPr="0010586D">
        <w:rPr>
          <w:sz w:val="22"/>
          <w:szCs w:val="22"/>
        </w:rPr>
        <w:t>It is presented to Council</w:t>
      </w:r>
      <w:r w:rsidR="00241435" w:rsidRPr="0010586D">
        <w:rPr>
          <w:sz w:val="22"/>
          <w:szCs w:val="22"/>
        </w:rPr>
        <w:t xml:space="preserve"> as </w:t>
      </w:r>
      <w:r w:rsidR="0053187F" w:rsidRPr="0010586D">
        <w:rPr>
          <w:sz w:val="22"/>
          <w:szCs w:val="22"/>
        </w:rPr>
        <w:t xml:space="preserve">a </w:t>
      </w:r>
      <w:r w:rsidR="00241435" w:rsidRPr="0010586D">
        <w:rPr>
          <w:sz w:val="22"/>
          <w:szCs w:val="22"/>
        </w:rPr>
        <w:t>recommendation not based on submission</w:t>
      </w:r>
      <w:r w:rsidR="006922A1">
        <w:rPr>
          <w:sz w:val="22"/>
          <w:szCs w:val="22"/>
        </w:rPr>
        <w:t xml:space="preserve"> in the </w:t>
      </w:r>
      <w:proofErr w:type="gramStart"/>
      <w:r w:rsidR="006922A1">
        <w:rPr>
          <w:sz w:val="22"/>
          <w:szCs w:val="22"/>
        </w:rPr>
        <w:t>Yellow</w:t>
      </w:r>
      <w:proofErr w:type="gramEnd"/>
      <w:r w:rsidR="006922A1">
        <w:rPr>
          <w:sz w:val="22"/>
          <w:szCs w:val="22"/>
        </w:rPr>
        <w:t xml:space="preserve"> paper.</w:t>
      </w:r>
    </w:p>
    <w:p w14:paraId="4FD64A68" w14:textId="68863748" w:rsidR="004576B4" w:rsidRPr="0010586D" w:rsidRDefault="004576B4" w:rsidP="00BE7963">
      <w:pPr>
        <w:pStyle w:val="HeadingWS3"/>
        <w:numPr>
          <w:ilvl w:val="1"/>
          <w:numId w:val="3"/>
        </w:numPr>
        <w:rPr>
          <w:sz w:val="22"/>
          <w:szCs w:val="22"/>
        </w:rPr>
      </w:pPr>
      <w:r w:rsidRPr="0010586D">
        <w:rPr>
          <w:sz w:val="22"/>
          <w:szCs w:val="22"/>
        </w:rPr>
        <w:t>Format Working Party</w:t>
      </w:r>
    </w:p>
    <w:p w14:paraId="2838C9B5" w14:textId="2986F5D9" w:rsidR="006947D5" w:rsidRPr="0010586D" w:rsidRDefault="00A33A99" w:rsidP="0010586D">
      <w:pPr>
        <w:pStyle w:val="HeadingWS3"/>
        <w:numPr>
          <w:ilvl w:val="0"/>
          <w:numId w:val="0"/>
        </w:numPr>
        <w:ind w:left="2157" w:hanging="1077"/>
        <w:rPr>
          <w:sz w:val="22"/>
          <w:szCs w:val="22"/>
        </w:rPr>
      </w:pPr>
      <w:r w:rsidRPr="0010586D">
        <w:rPr>
          <w:sz w:val="22"/>
          <w:szCs w:val="22"/>
        </w:rPr>
        <w:t>2.2.1</w:t>
      </w:r>
      <w:r w:rsidRPr="0010586D">
        <w:rPr>
          <w:sz w:val="22"/>
          <w:szCs w:val="22"/>
        </w:rPr>
        <w:tab/>
      </w:r>
      <w:r w:rsidRPr="0010586D">
        <w:rPr>
          <w:sz w:val="22"/>
          <w:szCs w:val="22"/>
        </w:rPr>
        <w:tab/>
      </w:r>
      <w:r w:rsidR="004576B4" w:rsidRPr="0010586D">
        <w:rPr>
          <w:sz w:val="22"/>
          <w:szCs w:val="22"/>
        </w:rPr>
        <w:t>The Working Party has</w:t>
      </w:r>
      <w:r w:rsidR="00241435" w:rsidRPr="0010586D">
        <w:rPr>
          <w:sz w:val="22"/>
          <w:szCs w:val="22"/>
        </w:rPr>
        <w:t xml:space="preserve"> reviewed</w:t>
      </w:r>
      <w:r w:rsidR="004576B4" w:rsidRPr="0010586D">
        <w:rPr>
          <w:sz w:val="22"/>
          <w:szCs w:val="22"/>
        </w:rPr>
        <w:t xml:space="preserve"> </w:t>
      </w:r>
      <w:r w:rsidR="00FA11F2" w:rsidRPr="0010586D">
        <w:rPr>
          <w:sz w:val="22"/>
          <w:szCs w:val="22"/>
        </w:rPr>
        <w:t>the Paris 2024 Formats</w:t>
      </w:r>
      <w:r w:rsidR="006947D5" w:rsidRPr="0010586D">
        <w:rPr>
          <w:sz w:val="22"/>
          <w:szCs w:val="22"/>
        </w:rPr>
        <w:t xml:space="preserve"> and</w:t>
      </w:r>
      <w:r w:rsidR="0010586D">
        <w:rPr>
          <w:sz w:val="22"/>
          <w:szCs w:val="22"/>
        </w:rPr>
        <w:t xml:space="preserve"> </w:t>
      </w:r>
      <w:r w:rsidR="006947D5" w:rsidRPr="0010586D">
        <w:rPr>
          <w:sz w:val="22"/>
          <w:szCs w:val="22"/>
        </w:rPr>
        <w:t xml:space="preserve">made recommendations for the Los Angeles (LA) 2028 Games </w:t>
      </w:r>
      <w:r w:rsidR="00FA11F2" w:rsidRPr="0010586D">
        <w:rPr>
          <w:sz w:val="22"/>
          <w:szCs w:val="22"/>
        </w:rPr>
        <w:t xml:space="preserve">in </w:t>
      </w:r>
      <w:r w:rsidR="007B65CE" w:rsidRPr="0010586D">
        <w:rPr>
          <w:sz w:val="22"/>
          <w:szCs w:val="22"/>
        </w:rPr>
        <w:t xml:space="preserve">the published paper related to </w:t>
      </w:r>
      <w:r w:rsidR="00FA11F2" w:rsidRPr="0010586D">
        <w:rPr>
          <w:sz w:val="22"/>
          <w:szCs w:val="22"/>
        </w:rPr>
        <w:t>Item 5.3 &amp; 5.4</w:t>
      </w:r>
      <w:r w:rsidR="006947D5" w:rsidRPr="0010586D">
        <w:rPr>
          <w:sz w:val="22"/>
          <w:szCs w:val="22"/>
        </w:rPr>
        <w:t>.</w:t>
      </w:r>
    </w:p>
    <w:p w14:paraId="2DBA3334" w14:textId="45C25338" w:rsidR="007B65CE" w:rsidRPr="0010586D" w:rsidRDefault="00A33A99" w:rsidP="0010586D">
      <w:pPr>
        <w:pStyle w:val="HeadingWS3"/>
        <w:numPr>
          <w:ilvl w:val="0"/>
          <w:numId w:val="0"/>
        </w:numPr>
        <w:ind w:left="2157" w:hanging="1077"/>
        <w:rPr>
          <w:sz w:val="22"/>
          <w:szCs w:val="22"/>
        </w:rPr>
      </w:pPr>
      <w:r w:rsidRPr="0010586D">
        <w:rPr>
          <w:sz w:val="22"/>
          <w:szCs w:val="22"/>
        </w:rPr>
        <w:t>2.2.2</w:t>
      </w:r>
      <w:r w:rsidRPr="0010586D">
        <w:rPr>
          <w:sz w:val="22"/>
          <w:szCs w:val="22"/>
        </w:rPr>
        <w:tab/>
      </w:r>
      <w:r w:rsidRPr="0010586D">
        <w:rPr>
          <w:sz w:val="22"/>
          <w:szCs w:val="22"/>
        </w:rPr>
        <w:tab/>
      </w:r>
      <w:r w:rsidR="006947D5" w:rsidRPr="0010586D">
        <w:rPr>
          <w:sz w:val="22"/>
          <w:szCs w:val="22"/>
        </w:rPr>
        <w:t>F</w:t>
      </w:r>
      <w:r w:rsidR="007B65CE" w:rsidRPr="0010586D">
        <w:rPr>
          <w:sz w:val="22"/>
          <w:szCs w:val="22"/>
        </w:rPr>
        <w:t xml:space="preserve">ollowing detailed discussion </w:t>
      </w:r>
      <w:r w:rsidR="006947D5" w:rsidRPr="0010586D">
        <w:rPr>
          <w:sz w:val="22"/>
          <w:szCs w:val="22"/>
        </w:rPr>
        <w:t xml:space="preserve">at the Events Committee meeting there </w:t>
      </w:r>
      <w:r w:rsidR="006947D5" w:rsidRPr="0010586D">
        <w:rPr>
          <w:sz w:val="22"/>
          <w:szCs w:val="22"/>
        </w:rPr>
        <w:lastRenderedPageBreak/>
        <w:t>were</w:t>
      </w:r>
      <w:r w:rsidR="007B65CE" w:rsidRPr="0010586D">
        <w:rPr>
          <w:sz w:val="22"/>
          <w:szCs w:val="22"/>
        </w:rPr>
        <w:t xml:space="preserve"> minor changes</w:t>
      </w:r>
      <w:r w:rsidR="00C339A7" w:rsidRPr="0010586D">
        <w:rPr>
          <w:sz w:val="22"/>
          <w:szCs w:val="22"/>
        </w:rPr>
        <w:t>,</w:t>
      </w:r>
      <w:r w:rsidR="006947D5" w:rsidRPr="0010586D">
        <w:rPr>
          <w:sz w:val="22"/>
          <w:szCs w:val="22"/>
        </w:rPr>
        <w:t xml:space="preserve"> it was approved unanimously. T</w:t>
      </w:r>
      <w:r w:rsidR="007B65CE" w:rsidRPr="0010586D">
        <w:rPr>
          <w:sz w:val="22"/>
          <w:szCs w:val="22"/>
        </w:rPr>
        <w:t xml:space="preserve">he paper </w:t>
      </w:r>
      <w:r w:rsidR="006947D5" w:rsidRPr="0010586D">
        <w:rPr>
          <w:sz w:val="22"/>
          <w:szCs w:val="22"/>
        </w:rPr>
        <w:t xml:space="preserve">has since been </w:t>
      </w:r>
      <w:r w:rsidR="007B65CE" w:rsidRPr="0010586D">
        <w:rPr>
          <w:sz w:val="22"/>
          <w:szCs w:val="22"/>
        </w:rPr>
        <w:t>published</w:t>
      </w:r>
      <w:r w:rsidR="006947D5" w:rsidRPr="0010586D">
        <w:rPr>
          <w:sz w:val="22"/>
          <w:szCs w:val="22"/>
        </w:rPr>
        <w:t xml:space="preserve"> on the website.</w:t>
      </w:r>
    </w:p>
    <w:p w14:paraId="3856AEDD" w14:textId="39925F5F" w:rsidR="00FA11F2" w:rsidRPr="0010586D" w:rsidRDefault="00A33A99" w:rsidP="0010586D">
      <w:pPr>
        <w:pStyle w:val="HeadingWS3"/>
        <w:numPr>
          <w:ilvl w:val="0"/>
          <w:numId w:val="0"/>
        </w:numPr>
        <w:ind w:left="792" w:firstLine="288"/>
        <w:rPr>
          <w:sz w:val="22"/>
          <w:szCs w:val="22"/>
        </w:rPr>
      </w:pPr>
      <w:r w:rsidRPr="0010586D">
        <w:rPr>
          <w:sz w:val="22"/>
          <w:szCs w:val="22"/>
        </w:rPr>
        <w:t>2.2.3</w:t>
      </w:r>
      <w:r w:rsidRPr="0010586D">
        <w:rPr>
          <w:sz w:val="22"/>
          <w:szCs w:val="22"/>
        </w:rPr>
        <w:tab/>
      </w:r>
      <w:r w:rsidR="007B65CE" w:rsidRPr="0010586D">
        <w:rPr>
          <w:sz w:val="22"/>
          <w:szCs w:val="22"/>
        </w:rPr>
        <w:t>It is presented to Council to n</w:t>
      </w:r>
      <w:r w:rsidR="00FA11F2" w:rsidRPr="0010586D">
        <w:rPr>
          <w:sz w:val="22"/>
          <w:szCs w:val="22"/>
        </w:rPr>
        <w:t>ote the direction of travel.</w:t>
      </w:r>
    </w:p>
    <w:p w14:paraId="6AF16181" w14:textId="3CFEB3DB" w:rsidR="004576B4" w:rsidRPr="0010586D" w:rsidRDefault="00A33A99" w:rsidP="0010586D">
      <w:pPr>
        <w:pStyle w:val="HeadingWS3"/>
        <w:numPr>
          <w:ilvl w:val="0"/>
          <w:numId w:val="0"/>
        </w:numPr>
        <w:ind w:left="2160" w:hanging="1080"/>
        <w:rPr>
          <w:sz w:val="22"/>
          <w:szCs w:val="22"/>
        </w:rPr>
      </w:pPr>
      <w:r w:rsidRPr="0010586D">
        <w:rPr>
          <w:sz w:val="22"/>
          <w:szCs w:val="22"/>
        </w:rPr>
        <w:t>2.2.4</w:t>
      </w:r>
      <w:r w:rsidRPr="0010586D">
        <w:rPr>
          <w:sz w:val="22"/>
          <w:szCs w:val="22"/>
        </w:rPr>
        <w:tab/>
      </w:r>
      <w:r w:rsidR="007B65CE" w:rsidRPr="0010586D">
        <w:rPr>
          <w:sz w:val="22"/>
          <w:szCs w:val="22"/>
        </w:rPr>
        <w:t xml:space="preserve">This work is </w:t>
      </w:r>
      <w:r w:rsidR="00C339A7" w:rsidRPr="0010586D">
        <w:rPr>
          <w:sz w:val="22"/>
          <w:szCs w:val="22"/>
        </w:rPr>
        <w:t>ongoing,</w:t>
      </w:r>
      <w:r w:rsidR="007B65CE" w:rsidRPr="0010586D">
        <w:rPr>
          <w:sz w:val="22"/>
          <w:szCs w:val="22"/>
        </w:rPr>
        <w:t xml:space="preserve"> and a final recommendation </w:t>
      </w:r>
      <w:r w:rsidR="00C339A7" w:rsidRPr="0010586D">
        <w:rPr>
          <w:sz w:val="22"/>
          <w:szCs w:val="22"/>
        </w:rPr>
        <w:t xml:space="preserve">in respect of </w:t>
      </w:r>
      <w:r w:rsidR="0010586D">
        <w:rPr>
          <w:sz w:val="22"/>
          <w:szCs w:val="22"/>
        </w:rPr>
        <w:t xml:space="preserve">the 2028 </w:t>
      </w:r>
      <w:r w:rsidR="00C339A7" w:rsidRPr="0010586D">
        <w:rPr>
          <w:sz w:val="22"/>
          <w:szCs w:val="22"/>
        </w:rPr>
        <w:t xml:space="preserve">Formats </w:t>
      </w:r>
      <w:r w:rsidR="007B65CE" w:rsidRPr="0010586D">
        <w:rPr>
          <w:sz w:val="22"/>
          <w:szCs w:val="22"/>
        </w:rPr>
        <w:t>is anticipated in May 2025</w:t>
      </w:r>
      <w:r w:rsidR="00FF04EC" w:rsidRPr="0010586D">
        <w:rPr>
          <w:sz w:val="22"/>
          <w:szCs w:val="22"/>
        </w:rPr>
        <w:t>.</w:t>
      </w:r>
    </w:p>
    <w:p w14:paraId="4980B6AF" w14:textId="77777777" w:rsidR="004576B4" w:rsidRPr="0010586D" w:rsidRDefault="004576B4" w:rsidP="00BE7963">
      <w:pPr>
        <w:pStyle w:val="HeadingWS3"/>
        <w:numPr>
          <w:ilvl w:val="1"/>
          <w:numId w:val="3"/>
        </w:numPr>
        <w:rPr>
          <w:sz w:val="22"/>
          <w:szCs w:val="22"/>
        </w:rPr>
      </w:pPr>
      <w:r w:rsidRPr="0010586D">
        <w:rPr>
          <w:sz w:val="22"/>
          <w:szCs w:val="22"/>
        </w:rPr>
        <w:t>Calendar Working Party</w:t>
      </w:r>
    </w:p>
    <w:p w14:paraId="380D6A60" w14:textId="24E636F1" w:rsidR="00A33A99" w:rsidRPr="0010586D" w:rsidRDefault="00A33A99" w:rsidP="0010586D">
      <w:pPr>
        <w:pStyle w:val="HeadingWS3"/>
        <w:numPr>
          <w:ilvl w:val="0"/>
          <w:numId w:val="0"/>
        </w:numPr>
        <w:ind w:left="2157" w:hanging="1077"/>
        <w:rPr>
          <w:sz w:val="22"/>
          <w:szCs w:val="22"/>
        </w:rPr>
      </w:pPr>
      <w:r w:rsidRPr="0010586D">
        <w:rPr>
          <w:sz w:val="22"/>
          <w:szCs w:val="22"/>
        </w:rPr>
        <w:t>2.3.1</w:t>
      </w:r>
      <w:r w:rsidRPr="0010586D">
        <w:rPr>
          <w:sz w:val="22"/>
          <w:szCs w:val="22"/>
        </w:rPr>
        <w:tab/>
        <w:t xml:space="preserve">The WP highlighted </w:t>
      </w:r>
      <w:r w:rsidR="009A7263" w:rsidRPr="0010586D">
        <w:rPr>
          <w:sz w:val="22"/>
          <w:szCs w:val="22"/>
        </w:rPr>
        <w:t>some of the</w:t>
      </w:r>
      <w:r w:rsidRPr="0010586D">
        <w:rPr>
          <w:sz w:val="22"/>
          <w:szCs w:val="22"/>
        </w:rPr>
        <w:t xml:space="preserve"> logistical and practical challenges as the sport moves to two quadrennials outside Europe. These relate to the World Cup concept, Regional, Continental, Class</w:t>
      </w:r>
      <w:r w:rsidR="002C6BE0">
        <w:rPr>
          <w:sz w:val="22"/>
          <w:szCs w:val="22"/>
        </w:rPr>
        <w:t xml:space="preserve"> and </w:t>
      </w:r>
      <w:r w:rsidRPr="0010586D">
        <w:rPr>
          <w:sz w:val="22"/>
          <w:szCs w:val="22"/>
        </w:rPr>
        <w:t>Youth Events a</w:t>
      </w:r>
      <w:r w:rsidR="002C6BE0">
        <w:rPr>
          <w:sz w:val="22"/>
          <w:szCs w:val="22"/>
        </w:rPr>
        <w:t>s well as</w:t>
      </w:r>
      <w:r w:rsidRPr="0010586D">
        <w:rPr>
          <w:sz w:val="22"/>
          <w:szCs w:val="22"/>
        </w:rPr>
        <w:t xml:space="preserve"> the Olympic Games</w:t>
      </w:r>
      <w:r w:rsidR="009A7263" w:rsidRPr="0010586D">
        <w:rPr>
          <w:sz w:val="22"/>
          <w:szCs w:val="22"/>
        </w:rPr>
        <w:t>.</w:t>
      </w:r>
    </w:p>
    <w:p w14:paraId="19C6BB44" w14:textId="697E1486" w:rsidR="00C339A7" w:rsidRPr="0010586D" w:rsidRDefault="00A33A99" w:rsidP="0010586D">
      <w:pPr>
        <w:pStyle w:val="HeadingWS3"/>
        <w:numPr>
          <w:ilvl w:val="0"/>
          <w:numId w:val="0"/>
        </w:numPr>
        <w:ind w:left="2157" w:hanging="1077"/>
        <w:rPr>
          <w:sz w:val="22"/>
          <w:szCs w:val="22"/>
        </w:rPr>
      </w:pPr>
      <w:r w:rsidRPr="0010586D">
        <w:rPr>
          <w:sz w:val="22"/>
          <w:szCs w:val="22"/>
        </w:rPr>
        <w:t>2.3.2</w:t>
      </w:r>
      <w:r w:rsidRPr="0010586D">
        <w:rPr>
          <w:sz w:val="22"/>
          <w:szCs w:val="22"/>
        </w:rPr>
        <w:tab/>
      </w:r>
      <w:r w:rsidR="00C339A7" w:rsidRPr="0010586D">
        <w:rPr>
          <w:sz w:val="22"/>
          <w:szCs w:val="22"/>
        </w:rPr>
        <w:t xml:space="preserve">The Working Party highlighted the challenges of </w:t>
      </w:r>
      <w:r w:rsidR="00FF04EC" w:rsidRPr="0010586D">
        <w:rPr>
          <w:sz w:val="22"/>
          <w:szCs w:val="22"/>
        </w:rPr>
        <w:t xml:space="preserve">schedule </w:t>
      </w:r>
      <w:r w:rsidR="006922A1" w:rsidRPr="0010586D">
        <w:rPr>
          <w:sz w:val="22"/>
          <w:szCs w:val="22"/>
        </w:rPr>
        <w:t xml:space="preserve">optimization </w:t>
      </w:r>
      <w:r w:rsidR="006922A1">
        <w:rPr>
          <w:sz w:val="22"/>
          <w:szCs w:val="22"/>
        </w:rPr>
        <w:t>in</w:t>
      </w:r>
      <w:r w:rsidR="00FF04EC" w:rsidRPr="0010586D">
        <w:rPr>
          <w:sz w:val="22"/>
          <w:szCs w:val="22"/>
        </w:rPr>
        <w:t xml:space="preserve"> </w:t>
      </w:r>
      <w:r w:rsidR="00C339A7" w:rsidRPr="0010586D">
        <w:rPr>
          <w:sz w:val="22"/>
          <w:szCs w:val="22"/>
        </w:rPr>
        <w:t xml:space="preserve">the next cycle </w:t>
      </w:r>
      <w:r w:rsidR="002C6BE0" w:rsidRPr="0010586D">
        <w:rPr>
          <w:sz w:val="22"/>
          <w:szCs w:val="22"/>
        </w:rPr>
        <w:t>and noted</w:t>
      </w:r>
      <w:r w:rsidR="00C339A7" w:rsidRPr="0010586D">
        <w:rPr>
          <w:sz w:val="22"/>
          <w:szCs w:val="22"/>
        </w:rPr>
        <w:t xml:space="preserve"> </w:t>
      </w:r>
      <w:r w:rsidR="002C6BE0">
        <w:rPr>
          <w:sz w:val="22"/>
          <w:szCs w:val="22"/>
        </w:rPr>
        <w:t xml:space="preserve">that </w:t>
      </w:r>
      <w:r w:rsidR="00C339A7" w:rsidRPr="0010586D">
        <w:rPr>
          <w:sz w:val="22"/>
          <w:szCs w:val="22"/>
        </w:rPr>
        <w:t>congestion in July</w:t>
      </w:r>
      <w:r w:rsidR="00FF04EC" w:rsidRPr="0010586D">
        <w:rPr>
          <w:sz w:val="22"/>
          <w:szCs w:val="22"/>
        </w:rPr>
        <w:t xml:space="preserve"> 2027 </w:t>
      </w:r>
      <w:r w:rsidRPr="0010586D">
        <w:rPr>
          <w:sz w:val="22"/>
          <w:szCs w:val="22"/>
        </w:rPr>
        <w:t xml:space="preserve">was </w:t>
      </w:r>
      <w:r w:rsidR="00FF04EC" w:rsidRPr="0010586D">
        <w:rPr>
          <w:sz w:val="22"/>
          <w:szCs w:val="22"/>
        </w:rPr>
        <w:t>likely to affect the double-handed Events in d</w:t>
      </w:r>
      <w:r w:rsidR="00C339A7" w:rsidRPr="0010586D">
        <w:rPr>
          <w:sz w:val="22"/>
          <w:szCs w:val="22"/>
        </w:rPr>
        <w:t>ue to multiple Events around the World.</w:t>
      </w:r>
    </w:p>
    <w:p w14:paraId="751E9FCF" w14:textId="67AAB49C" w:rsidR="00C339A7" w:rsidRPr="0010586D" w:rsidRDefault="00A33A99" w:rsidP="0010586D">
      <w:pPr>
        <w:pStyle w:val="HeadingWS3"/>
        <w:numPr>
          <w:ilvl w:val="0"/>
          <w:numId w:val="0"/>
        </w:numPr>
        <w:ind w:left="2157" w:hanging="1077"/>
        <w:rPr>
          <w:sz w:val="22"/>
          <w:szCs w:val="22"/>
        </w:rPr>
      </w:pPr>
      <w:r w:rsidRPr="0010586D">
        <w:rPr>
          <w:sz w:val="22"/>
          <w:szCs w:val="22"/>
        </w:rPr>
        <w:t>2.3.3</w:t>
      </w:r>
      <w:r w:rsidRPr="0010586D">
        <w:rPr>
          <w:sz w:val="22"/>
          <w:szCs w:val="22"/>
        </w:rPr>
        <w:tab/>
      </w:r>
      <w:r w:rsidR="00C339A7" w:rsidRPr="0010586D">
        <w:rPr>
          <w:sz w:val="22"/>
          <w:szCs w:val="22"/>
        </w:rPr>
        <w:t xml:space="preserve">The WP is working closely with the Quota </w:t>
      </w:r>
      <w:r w:rsidR="00FF04EC" w:rsidRPr="0010586D">
        <w:rPr>
          <w:sz w:val="22"/>
          <w:szCs w:val="22"/>
        </w:rPr>
        <w:t>a</w:t>
      </w:r>
      <w:r w:rsidR="00C339A7" w:rsidRPr="0010586D">
        <w:rPr>
          <w:sz w:val="22"/>
          <w:szCs w:val="22"/>
        </w:rPr>
        <w:t>nd Qualification WP to best deal with this.</w:t>
      </w:r>
    </w:p>
    <w:p w14:paraId="110EEEBE" w14:textId="77777777" w:rsidR="004576B4" w:rsidRPr="0010586D" w:rsidRDefault="004576B4" w:rsidP="00BE7963">
      <w:pPr>
        <w:pStyle w:val="HeadingWS2"/>
        <w:numPr>
          <w:ilvl w:val="0"/>
          <w:numId w:val="3"/>
        </w:numPr>
        <w:rPr>
          <w:b/>
          <w:bCs/>
        </w:rPr>
      </w:pPr>
      <w:r w:rsidRPr="0010586D">
        <w:rPr>
          <w:b/>
          <w:bCs/>
        </w:rPr>
        <w:t xml:space="preserve">Youth Events Sub-committee </w:t>
      </w:r>
    </w:p>
    <w:p w14:paraId="04E9AFD7" w14:textId="2ED6825C" w:rsidR="004576B4" w:rsidRPr="0010586D" w:rsidRDefault="004576B4" w:rsidP="00BE7963">
      <w:pPr>
        <w:pStyle w:val="HeadingWS3"/>
        <w:numPr>
          <w:ilvl w:val="1"/>
          <w:numId w:val="3"/>
        </w:numPr>
        <w:rPr>
          <w:sz w:val="22"/>
          <w:szCs w:val="22"/>
        </w:rPr>
      </w:pPr>
      <w:r w:rsidRPr="0010586D">
        <w:rPr>
          <w:sz w:val="22"/>
          <w:szCs w:val="22"/>
        </w:rPr>
        <w:t>The 202</w:t>
      </w:r>
      <w:r w:rsidR="00C339A7" w:rsidRPr="0010586D">
        <w:rPr>
          <w:sz w:val="22"/>
          <w:szCs w:val="22"/>
        </w:rPr>
        <w:t>5</w:t>
      </w:r>
      <w:r w:rsidRPr="0010586D">
        <w:rPr>
          <w:sz w:val="22"/>
          <w:szCs w:val="22"/>
        </w:rPr>
        <w:t xml:space="preserve"> Youth Sailing World Championships will take place </w:t>
      </w:r>
      <w:r w:rsidR="00C339A7" w:rsidRPr="0010586D">
        <w:rPr>
          <w:sz w:val="22"/>
          <w:szCs w:val="22"/>
        </w:rPr>
        <w:t xml:space="preserve">in </w:t>
      </w:r>
      <w:proofErr w:type="spellStart"/>
      <w:r w:rsidR="00C339A7" w:rsidRPr="0010586D">
        <w:rPr>
          <w:sz w:val="22"/>
          <w:szCs w:val="22"/>
        </w:rPr>
        <w:t>Vilamoura</w:t>
      </w:r>
      <w:proofErr w:type="spellEnd"/>
      <w:r w:rsidR="00C339A7" w:rsidRPr="0010586D">
        <w:rPr>
          <w:sz w:val="22"/>
          <w:szCs w:val="22"/>
        </w:rPr>
        <w:t xml:space="preserve"> from </w:t>
      </w:r>
      <w:r w:rsidR="009A7263" w:rsidRPr="0010586D">
        <w:rPr>
          <w:sz w:val="22"/>
          <w:szCs w:val="22"/>
        </w:rPr>
        <w:t>the 12</w:t>
      </w:r>
      <w:r w:rsidR="009A7263" w:rsidRPr="0010586D">
        <w:rPr>
          <w:sz w:val="22"/>
          <w:szCs w:val="22"/>
          <w:vertAlign w:val="superscript"/>
        </w:rPr>
        <w:t>th</w:t>
      </w:r>
      <w:r w:rsidR="009A7263" w:rsidRPr="0010586D">
        <w:rPr>
          <w:sz w:val="22"/>
          <w:szCs w:val="22"/>
        </w:rPr>
        <w:t xml:space="preserve"> -20</w:t>
      </w:r>
      <w:r w:rsidR="009A7263" w:rsidRPr="0010586D">
        <w:rPr>
          <w:sz w:val="22"/>
          <w:szCs w:val="22"/>
          <w:vertAlign w:val="superscript"/>
        </w:rPr>
        <w:t>th</w:t>
      </w:r>
      <w:r w:rsidR="009A7263" w:rsidRPr="0010586D">
        <w:rPr>
          <w:sz w:val="22"/>
          <w:szCs w:val="22"/>
        </w:rPr>
        <w:t xml:space="preserve"> December.</w:t>
      </w:r>
    </w:p>
    <w:p w14:paraId="18B343EA" w14:textId="34038454" w:rsidR="004576B4" w:rsidRPr="0010586D" w:rsidRDefault="00C339A7" w:rsidP="00BE7963">
      <w:pPr>
        <w:pStyle w:val="HeadingWS3"/>
        <w:numPr>
          <w:ilvl w:val="1"/>
          <w:numId w:val="3"/>
        </w:numPr>
        <w:rPr>
          <w:sz w:val="22"/>
          <w:szCs w:val="22"/>
        </w:rPr>
      </w:pPr>
      <w:r w:rsidRPr="0010586D">
        <w:rPr>
          <w:sz w:val="22"/>
          <w:szCs w:val="22"/>
        </w:rPr>
        <w:t xml:space="preserve">The bid process has gone live for the </w:t>
      </w:r>
      <w:r w:rsidR="004576B4" w:rsidRPr="0010586D">
        <w:rPr>
          <w:sz w:val="22"/>
          <w:szCs w:val="22"/>
        </w:rPr>
        <w:t>202</w:t>
      </w:r>
      <w:r w:rsidRPr="0010586D">
        <w:rPr>
          <w:sz w:val="22"/>
          <w:szCs w:val="22"/>
        </w:rPr>
        <w:t>6</w:t>
      </w:r>
      <w:r w:rsidR="004576B4" w:rsidRPr="0010586D">
        <w:rPr>
          <w:sz w:val="22"/>
          <w:szCs w:val="22"/>
        </w:rPr>
        <w:t xml:space="preserve"> Youth</w:t>
      </w:r>
      <w:r w:rsidRPr="0010586D">
        <w:rPr>
          <w:sz w:val="22"/>
          <w:szCs w:val="22"/>
        </w:rPr>
        <w:t xml:space="preserve"> </w:t>
      </w:r>
      <w:r w:rsidR="009A7263" w:rsidRPr="0010586D">
        <w:rPr>
          <w:sz w:val="22"/>
          <w:szCs w:val="22"/>
        </w:rPr>
        <w:t xml:space="preserve">Sailing World </w:t>
      </w:r>
      <w:r w:rsidRPr="0010586D">
        <w:rPr>
          <w:sz w:val="22"/>
          <w:szCs w:val="22"/>
        </w:rPr>
        <w:t>Champ</w:t>
      </w:r>
      <w:r w:rsidR="009A7263" w:rsidRPr="0010586D">
        <w:rPr>
          <w:sz w:val="22"/>
          <w:szCs w:val="22"/>
        </w:rPr>
        <w:t>ionships</w:t>
      </w:r>
      <w:r w:rsidR="004576B4" w:rsidRPr="0010586D">
        <w:rPr>
          <w:sz w:val="22"/>
          <w:szCs w:val="22"/>
        </w:rPr>
        <w:t xml:space="preserve">. </w:t>
      </w:r>
    </w:p>
    <w:p w14:paraId="19F4394A" w14:textId="0017A6EB" w:rsidR="006922A1" w:rsidRDefault="006922A1" w:rsidP="006922A1">
      <w:pPr>
        <w:pStyle w:val="HeadingWS3"/>
        <w:numPr>
          <w:ilvl w:val="1"/>
          <w:numId w:val="3"/>
        </w:numPr>
        <w:rPr>
          <w:sz w:val="22"/>
          <w:szCs w:val="22"/>
        </w:rPr>
      </w:pPr>
      <w:r>
        <w:rPr>
          <w:sz w:val="22"/>
          <w:szCs w:val="22"/>
        </w:rPr>
        <w:t>In June the IOC confirmed th</w:t>
      </w:r>
      <w:r w:rsidR="00BA4053">
        <w:rPr>
          <w:sz w:val="22"/>
          <w:szCs w:val="22"/>
        </w:rPr>
        <w:t>e excellent news th</w:t>
      </w:r>
      <w:r>
        <w:rPr>
          <w:sz w:val="22"/>
          <w:szCs w:val="22"/>
        </w:rPr>
        <w:t xml:space="preserve">at Sailing will remain one of the 25 Sports still included </w:t>
      </w:r>
      <w:r w:rsidR="00BA4053">
        <w:rPr>
          <w:sz w:val="22"/>
          <w:szCs w:val="22"/>
        </w:rPr>
        <w:t xml:space="preserve">on the Sports Competition program for </w:t>
      </w:r>
      <w:r>
        <w:rPr>
          <w:sz w:val="22"/>
          <w:szCs w:val="22"/>
        </w:rPr>
        <w:t>2026 Youth Ol</w:t>
      </w:r>
      <w:r w:rsidR="00BA4053">
        <w:rPr>
          <w:sz w:val="22"/>
          <w:szCs w:val="22"/>
        </w:rPr>
        <w:t>ym</w:t>
      </w:r>
      <w:r>
        <w:rPr>
          <w:sz w:val="22"/>
          <w:szCs w:val="22"/>
        </w:rPr>
        <w:t>pic Games</w:t>
      </w:r>
      <w:r w:rsidR="00BA4053">
        <w:rPr>
          <w:sz w:val="22"/>
          <w:szCs w:val="22"/>
        </w:rPr>
        <w:t xml:space="preserve"> (YOG)</w:t>
      </w:r>
      <w:r>
        <w:rPr>
          <w:sz w:val="22"/>
          <w:szCs w:val="22"/>
        </w:rPr>
        <w:t xml:space="preserve"> in Dakar, Senegal foll</w:t>
      </w:r>
      <w:r w:rsidR="00BA4053">
        <w:rPr>
          <w:sz w:val="22"/>
          <w:szCs w:val="22"/>
        </w:rPr>
        <w:t xml:space="preserve">owing a significant reduction in cost and complexity.  </w:t>
      </w:r>
    </w:p>
    <w:p w14:paraId="30BEF868" w14:textId="09E0C91F" w:rsidR="0010586D" w:rsidRDefault="002C3D43" w:rsidP="006922A1">
      <w:pPr>
        <w:pStyle w:val="HeadingWS3"/>
        <w:numPr>
          <w:ilvl w:val="1"/>
          <w:numId w:val="3"/>
        </w:numPr>
        <w:rPr>
          <w:sz w:val="22"/>
          <w:szCs w:val="22"/>
        </w:rPr>
      </w:pPr>
      <w:r w:rsidRPr="0010586D">
        <w:rPr>
          <w:sz w:val="22"/>
          <w:szCs w:val="22"/>
        </w:rPr>
        <w:t xml:space="preserve">Events Committee received a paper in respect of the Youth Olympic Games </w:t>
      </w:r>
      <w:r w:rsidR="00BA4053">
        <w:rPr>
          <w:sz w:val="22"/>
          <w:szCs w:val="22"/>
        </w:rPr>
        <w:t>outlining the current position and next steps.</w:t>
      </w:r>
    </w:p>
    <w:p w14:paraId="0E951D99" w14:textId="1C3D1030" w:rsidR="002C3D43" w:rsidRPr="006922A1" w:rsidRDefault="006922A1" w:rsidP="006922A1">
      <w:pPr>
        <w:pStyle w:val="HeadingWS3"/>
        <w:numPr>
          <w:ilvl w:val="1"/>
          <w:numId w:val="3"/>
        </w:numPr>
        <w:rPr>
          <w:sz w:val="22"/>
          <w:szCs w:val="22"/>
        </w:rPr>
      </w:pPr>
      <w:r>
        <w:rPr>
          <w:sz w:val="22"/>
          <w:szCs w:val="22"/>
        </w:rPr>
        <w:t xml:space="preserve">This paper is attached to the recommendations not based on submissions in the </w:t>
      </w:r>
      <w:proofErr w:type="gramStart"/>
      <w:r>
        <w:rPr>
          <w:sz w:val="22"/>
          <w:szCs w:val="22"/>
        </w:rPr>
        <w:t>Yellow</w:t>
      </w:r>
      <w:proofErr w:type="gramEnd"/>
      <w:r>
        <w:rPr>
          <w:sz w:val="22"/>
          <w:szCs w:val="22"/>
        </w:rPr>
        <w:t xml:space="preserve"> paper to the Board. World Sailing is awaiting the final Athlete Quota and Medals allocation from the IOC in December. Once confirmed, EC will move swiftly to respond to the steps outlined and liaise with the Board as necessary.</w:t>
      </w:r>
    </w:p>
    <w:p w14:paraId="30412C32" w14:textId="77777777" w:rsidR="004576B4" w:rsidRPr="00BE7963" w:rsidRDefault="004576B4" w:rsidP="00BE7963">
      <w:pPr>
        <w:pStyle w:val="HeadingWS2"/>
        <w:numPr>
          <w:ilvl w:val="0"/>
          <w:numId w:val="3"/>
        </w:numPr>
      </w:pPr>
      <w:r w:rsidRPr="00BE7963">
        <w:t>Match Racing</w:t>
      </w:r>
    </w:p>
    <w:p w14:paraId="0B8C7187" w14:textId="63EBF640" w:rsidR="004866A6" w:rsidRPr="0010586D" w:rsidRDefault="004576B4" w:rsidP="00BE7963">
      <w:pPr>
        <w:pStyle w:val="HeadingWS3"/>
        <w:numPr>
          <w:ilvl w:val="1"/>
          <w:numId w:val="3"/>
        </w:numPr>
        <w:rPr>
          <w:sz w:val="22"/>
          <w:szCs w:val="22"/>
        </w:rPr>
      </w:pPr>
      <w:r w:rsidRPr="0010586D">
        <w:rPr>
          <w:sz w:val="22"/>
          <w:szCs w:val="22"/>
        </w:rPr>
        <w:t>The Match Racing Sub-committee</w:t>
      </w:r>
      <w:r w:rsidR="002C3D43" w:rsidRPr="0010586D">
        <w:rPr>
          <w:sz w:val="22"/>
          <w:szCs w:val="22"/>
        </w:rPr>
        <w:t xml:space="preserve"> </w:t>
      </w:r>
      <w:r w:rsidR="004866A6" w:rsidRPr="0010586D">
        <w:rPr>
          <w:sz w:val="22"/>
          <w:szCs w:val="22"/>
        </w:rPr>
        <w:t xml:space="preserve">(MRSC) has given its opinion as the subject matter expert on several Racing Rules </w:t>
      </w:r>
      <w:r w:rsidR="00BA4053" w:rsidRPr="0010586D">
        <w:rPr>
          <w:sz w:val="22"/>
          <w:szCs w:val="22"/>
        </w:rPr>
        <w:t>submissions,</w:t>
      </w:r>
      <w:r w:rsidR="004866A6" w:rsidRPr="0010586D">
        <w:rPr>
          <w:sz w:val="22"/>
          <w:szCs w:val="22"/>
        </w:rPr>
        <w:t xml:space="preserve"> and these were approved by Events Committee and sent to the Racing Rules team.</w:t>
      </w:r>
    </w:p>
    <w:p w14:paraId="4F4938E1" w14:textId="708E6599" w:rsidR="004576B4" w:rsidRPr="0010586D" w:rsidRDefault="004866A6" w:rsidP="00BE7963">
      <w:pPr>
        <w:pStyle w:val="HeadingWS3"/>
        <w:numPr>
          <w:ilvl w:val="1"/>
          <w:numId w:val="3"/>
        </w:numPr>
        <w:rPr>
          <w:sz w:val="22"/>
          <w:szCs w:val="22"/>
        </w:rPr>
      </w:pPr>
      <w:bookmarkStart w:id="0" w:name="_Hlk181933362"/>
      <w:r w:rsidRPr="0010586D">
        <w:rPr>
          <w:sz w:val="22"/>
          <w:szCs w:val="22"/>
        </w:rPr>
        <w:t xml:space="preserve">MRSC </w:t>
      </w:r>
      <w:r w:rsidR="002C3D43" w:rsidRPr="0010586D">
        <w:rPr>
          <w:sz w:val="22"/>
          <w:szCs w:val="22"/>
        </w:rPr>
        <w:t>continues to support the discipline</w:t>
      </w:r>
      <w:r w:rsidRPr="0010586D">
        <w:rPr>
          <w:sz w:val="22"/>
          <w:szCs w:val="22"/>
        </w:rPr>
        <w:t xml:space="preserve"> and has repeated its request </w:t>
      </w:r>
      <w:r w:rsidR="002F7331" w:rsidRPr="0010586D">
        <w:rPr>
          <w:sz w:val="22"/>
          <w:szCs w:val="22"/>
        </w:rPr>
        <w:t xml:space="preserve">for </w:t>
      </w:r>
      <w:r w:rsidRPr="0010586D">
        <w:rPr>
          <w:sz w:val="22"/>
          <w:szCs w:val="22"/>
        </w:rPr>
        <w:t xml:space="preserve">resource </w:t>
      </w:r>
      <w:r w:rsidR="00BA4053">
        <w:rPr>
          <w:sz w:val="22"/>
          <w:szCs w:val="22"/>
        </w:rPr>
        <w:t>from</w:t>
      </w:r>
      <w:r w:rsidRPr="0010586D">
        <w:rPr>
          <w:sz w:val="22"/>
          <w:szCs w:val="22"/>
        </w:rPr>
        <w:t xml:space="preserve"> the Board to assist with various item related to Rankings and a web Portal as detailed in their report to EC (Item 10.1)</w:t>
      </w:r>
    </w:p>
    <w:bookmarkEnd w:id="0"/>
    <w:p w14:paraId="7B99823C" w14:textId="554C1FB9" w:rsidR="004576B4" w:rsidRPr="00BE7963" w:rsidRDefault="004576B4" w:rsidP="00BE7963">
      <w:pPr>
        <w:pStyle w:val="HeadingWS3"/>
        <w:numPr>
          <w:ilvl w:val="1"/>
          <w:numId w:val="3"/>
        </w:numPr>
      </w:pPr>
      <w:r w:rsidRPr="0010586D">
        <w:rPr>
          <w:sz w:val="22"/>
          <w:szCs w:val="22"/>
        </w:rPr>
        <w:t xml:space="preserve">The </w:t>
      </w:r>
      <w:r w:rsidR="008B0A1F">
        <w:rPr>
          <w:sz w:val="22"/>
          <w:szCs w:val="22"/>
        </w:rPr>
        <w:t xml:space="preserve">WS </w:t>
      </w:r>
      <w:r w:rsidRPr="0010586D">
        <w:rPr>
          <w:sz w:val="22"/>
          <w:szCs w:val="22"/>
        </w:rPr>
        <w:t>Youth Match Racing</w:t>
      </w:r>
      <w:r w:rsidR="008B0A1F">
        <w:rPr>
          <w:sz w:val="22"/>
          <w:szCs w:val="22"/>
        </w:rPr>
        <w:t xml:space="preserve"> Match Racing</w:t>
      </w:r>
      <w:r w:rsidRPr="0010586D">
        <w:rPr>
          <w:sz w:val="22"/>
          <w:szCs w:val="22"/>
        </w:rPr>
        <w:t xml:space="preserve"> World Championship will take place from </w:t>
      </w:r>
      <w:r w:rsidR="008B0A1F">
        <w:rPr>
          <w:sz w:val="22"/>
          <w:szCs w:val="22"/>
        </w:rPr>
        <w:t>November 27</w:t>
      </w:r>
      <w:r w:rsidR="008B0A1F" w:rsidRPr="008B0A1F">
        <w:rPr>
          <w:sz w:val="22"/>
          <w:szCs w:val="22"/>
          <w:vertAlign w:val="superscript"/>
        </w:rPr>
        <w:t>th</w:t>
      </w:r>
      <w:r w:rsidR="008B0A1F">
        <w:rPr>
          <w:sz w:val="22"/>
          <w:szCs w:val="22"/>
        </w:rPr>
        <w:t>- December 2</w:t>
      </w:r>
      <w:r w:rsidR="008B0A1F" w:rsidRPr="008B0A1F">
        <w:rPr>
          <w:sz w:val="22"/>
          <w:szCs w:val="22"/>
          <w:vertAlign w:val="superscript"/>
        </w:rPr>
        <w:t>nd</w:t>
      </w:r>
      <w:r w:rsidR="008B0A1F">
        <w:rPr>
          <w:sz w:val="22"/>
          <w:szCs w:val="22"/>
          <w:vertAlign w:val="superscript"/>
        </w:rPr>
        <w:t>,</w:t>
      </w:r>
      <w:r w:rsidR="008B0A1F">
        <w:rPr>
          <w:sz w:val="22"/>
          <w:szCs w:val="22"/>
        </w:rPr>
        <w:t xml:space="preserve"> followed by the WS Women’s Match </w:t>
      </w:r>
      <w:proofErr w:type="spellStart"/>
      <w:r w:rsidR="008B0A1F">
        <w:rPr>
          <w:sz w:val="22"/>
          <w:szCs w:val="22"/>
        </w:rPr>
        <w:t>Raing</w:t>
      </w:r>
      <w:proofErr w:type="spellEnd"/>
      <w:r w:rsidR="008B0A1F">
        <w:rPr>
          <w:sz w:val="22"/>
          <w:szCs w:val="22"/>
        </w:rPr>
        <w:t xml:space="preserve"> World Championships from December 3</w:t>
      </w:r>
      <w:r w:rsidR="008B0A1F" w:rsidRPr="008B0A1F">
        <w:rPr>
          <w:sz w:val="22"/>
          <w:szCs w:val="22"/>
          <w:vertAlign w:val="superscript"/>
        </w:rPr>
        <w:t>rd</w:t>
      </w:r>
      <w:r w:rsidR="008B0A1F">
        <w:rPr>
          <w:sz w:val="22"/>
          <w:szCs w:val="22"/>
        </w:rPr>
        <w:t xml:space="preserve"> and 8</w:t>
      </w:r>
      <w:r w:rsidR="008B0A1F" w:rsidRPr="008B0A1F">
        <w:rPr>
          <w:sz w:val="22"/>
          <w:szCs w:val="22"/>
          <w:vertAlign w:val="superscript"/>
        </w:rPr>
        <w:t>th</w:t>
      </w:r>
      <w:r w:rsidR="008B0A1F">
        <w:rPr>
          <w:sz w:val="22"/>
          <w:szCs w:val="22"/>
        </w:rPr>
        <w:t>, in Jeddah, Saudi Arabia.</w:t>
      </w:r>
      <w:r w:rsidRPr="00BE7963">
        <w:t xml:space="preserve"> </w:t>
      </w:r>
    </w:p>
    <w:p w14:paraId="4B263E38" w14:textId="77777777" w:rsidR="004576B4" w:rsidRPr="00BE7963" w:rsidRDefault="004576B4" w:rsidP="00BE7963">
      <w:pPr>
        <w:pStyle w:val="HeadingWS2"/>
        <w:numPr>
          <w:ilvl w:val="0"/>
          <w:numId w:val="3"/>
        </w:numPr>
      </w:pPr>
      <w:r w:rsidRPr="00BE7963">
        <w:t>Team Racing</w:t>
      </w:r>
    </w:p>
    <w:p w14:paraId="09A9623E" w14:textId="7F55C355" w:rsidR="004866A6" w:rsidRPr="00BA4053" w:rsidRDefault="004866A6" w:rsidP="00BE7963">
      <w:pPr>
        <w:pStyle w:val="HeadingWS3"/>
        <w:numPr>
          <w:ilvl w:val="1"/>
          <w:numId w:val="5"/>
        </w:numPr>
        <w:rPr>
          <w:sz w:val="22"/>
          <w:szCs w:val="22"/>
        </w:rPr>
      </w:pPr>
      <w:r w:rsidRPr="00BA4053">
        <w:rPr>
          <w:sz w:val="22"/>
          <w:szCs w:val="22"/>
        </w:rPr>
        <w:t>The Team Racing sub-committee</w:t>
      </w:r>
      <w:r w:rsidR="002F7331" w:rsidRPr="00BA4053">
        <w:rPr>
          <w:sz w:val="22"/>
          <w:szCs w:val="22"/>
        </w:rPr>
        <w:t xml:space="preserve"> continues to support the discipline and has repeated its request for resource </w:t>
      </w:r>
      <w:r w:rsidR="00BE7963" w:rsidRPr="00BA4053">
        <w:rPr>
          <w:sz w:val="22"/>
          <w:szCs w:val="22"/>
        </w:rPr>
        <w:t>from</w:t>
      </w:r>
      <w:r w:rsidR="002F7331" w:rsidRPr="00BA4053">
        <w:rPr>
          <w:sz w:val="22"/>
          <w:szCs w:val="22"/>
        </w:rPr>
        <w:t xml:space="preserve"> the Board to assist with various item related </w:t>
      </w:r>
      <w:r w:rsidR="002F7331" w:rsidRPr="00BA4053">
        <w:rPr>
          <w:sz w:val="22"/>
          <w:szCs w:val="22"/>
        </w:rPr>
        <w:lastRenderedPageBreak/>
        <w:t>to Rankings and a web Portal as detailed in their report to EC (Item 10.1)</w:t>
      </w:r>
    </w:p>
    <w:p w14:paraId="00FD320D" w14:textId="2B2D6220" w:rsidR="00BE7963" w:rsidRDefault="004576B4" w:rsidP="00BE7963">
      <w:pPr>
        <w:pStyle w:val="HeadingWS3"/>
        <w:numPr>
          <w:ilvl w:val="1"/>
          <w:numId w:val="3"/>
        </w:numPr>
        <w:rPr>
          <w:sz w:val="22"/>
          <w:szCs w:val="22"/>
        </w:rPr>
      </w:pPr>
      <w:r w:rsidRPr="00BA4053">
        <w:rPr>
          <w:sz w:val="22"/>
          <w:szCs w:val="22"/>
        </w:rPr>
        <w:t>The</w:t>
      </w:r>
      <w:r w:rsidR="004866A6" w:rsidRPr="00BA4053">
        <w:rPr>
          <w:sz w:val="22"/>
          <w:szCs w:val="22"/>
        </w:rPr>
        <w:t xml:space="preserve"> TRSC</w:t>
      </w:r>
      <w:r w:rsidRPr="00BA4053">
        <w:rPr>
          <w:sz w:val="22"/>
          <w:szCs w:val="22"/>
        </w:rPr>
        <w:t xml:space="preserve"> </w:t>
      </w:r>
      <w:r w:rsidR="002F7331" w:rsidRPr="00BA4053">
        <w:rPr>
          <w:sz w:val="22"/>
          <w:szCs w:val="22"/>
        </w:rPr>
        <w:t>expressed thanks to the Office in developing a shortened Events contract</w:t>
      </w:r>
      <w:r w:rsidR="00BE7963" w:rsidRPr="00BA4053">
        <w:rPr>
          <w:sz w:val="22"/>
          <w:szCs w:val="22"/>
        </w:rPr>
        <w:t>.</w:t>
      </w:r>
    </w:p>
    <w:p w14:paraId="6EE85A53" w14:textId="137496BD" w:rsidR="00BA4053" w:rsidRDefault="00BA4053" w:rsidP="00BA4053">
      <w:pPr>
        <w:pStyle w:val="HeadingWS3"/>
        <w:numPr>
          <w:ilvl w:val="0"/>
          <w:numId w:val="3"/>
        </w:numPr>
        <w:rPr>
          <w:sz w:val="22"/>
          <w:szCs w:val="22"/>
        </w:rPr>
      </w:pPr>
      <w:r>
        <w:rPr>
          <w:sz w:val="22"/>
          <w:szCs w:val="22"/>
        </w:rPr>
        <w:t>World Sailing Staff</w:t>
      </w:r>
    </w:p>
    <w:p w14:paraId="55C2C641" w14:textId="30B4A40D" w:rsidR="00BA4053" w:rsidRPr="00BA4053" w:rsidRDefault="00BA4053" w:rsidP="00BA4053">
      <w:pPr>
        <w:pStyle w:val="HeadingWS3"/>
        <w:numPr>
          <w:ilvl w:val="1"/>
          <w:numId w:val="3"/>
        </w:numPr>
        <w:rPr>
          <w:sz w:val="22"/>
          <w:szCs w:val="22"/>
        </w:rPr>
      </w:pPr>
      <w:r>
        <w:rPr>
          <w:sz w:val="22"/>
          <w:szCs w:val="22"/>
        </w:rPr>
        <w:t xml:space="preserve">I am delighted </w:t>
      </w:r>
      <w:r w:rsidR="002C6BE0">
        <w:rPr>
          <w:sz w:val="22"/>
          <w:szCs w:val="22"/>
        </w:rPr>
        <w:t>to report that</w:t>
      </w:r>
      <w:r>
        <w:rPr>
          <w:sz w:val="22"/>
          <w:szCs w:val="22"/>
        </w:rPr>
        <w:t xml:space="preserve"> Jim Mor</w:t>
      </w:r>
      <w:r w:rsidR="003B1EF5">
        <w:rPr>
          <w:sz w:val="22"/>
          <w:szCs w:val="22"/>
        </w:rPr>
        <w:t>r</w:t>
      </w:r>
      <w:r>
        <w:rPr>
          <w:sz w:val="22"/>
          <w:szCs w:val="22"/>
        </w:rPr>
        <w:t xml:space="preserve">is joined the World Sailing staff as the Director of </w:t>
      </w:r>
      <w:r w:rsidR="00C2539D">
        <w:rPr>
          <w:sz w:val="22"/>
          <w:szCs w:val="22"/>
        </w:rPr>
        <w:t>Events</w:t>
      </w:r>
      <w:r>
        <w:rPr>
          <w:sz w:val="22"/>
          <w:szCs w:val="22"/>
        </w:rPr>
        <w:t>.</w:t>
      </w:r>
    </w:p>
    <w:p w14:paraId="3BF6C293" w14:textId="77777777" w:rsidR="004576B4" w:rsidRPr="00BE7963" w:rsidRDefault="004576B4">
      <w:pPr>
        <w:rPr>
          <w:rFonts w:ascii="Arial" w:hAnsi="Arial" w:cs="Arial"/>
        </w:rPr>
      </w:pPr>
    </w:p>
    <w:p w14:paraId="0DA8E314" w14:textId="7AC3AA8F" w:rsidR="003B1EF5" w:rsidRDefault="003B1EF5">
      <w:pPr>
        <w:rPr>
          <w:rFonts w:ascii="Arial" w:hAnsi="Arial" w:cs="Arial"/>
        </w:rPr>
      </w:pPr>
      <w:r>
        <w:rPr>
          <w:rFonts w:ascii="Arial" w:hAnsi="Arial" w:cs="Arial"/>
        </w:rPr>
        <w:t xml:space="preserve">This is my final report of the </w:t>
      </w:r>
      <w:r w:rsidRPr="003B1EF5">
        <w:rPr>
          <w:rFonts w:ascii="Arial" w:hAnsi="Arial" w:cs="Arial"/>
        </w:rPr>
        <w:t xml:space="preserve">2020-2024 </w:t>
      </w:r>
      <w:r>
        <w:rPr>
          <w:rFonts w:ascii="Arial" w:hAnsi="Arial" w:cs="Arial"/>
        </w:rPr>
        <w:t>quadrennial.</w:t>
      </w:r>
      <w:r w:rsidRPr="003B1EF5">
        <w:rPr>
          <w:rFonts w:ascii="Arial" w:hAnsi="Arial" w:cs="Arial"/>
        </w:rPr>
        <w:t xml:space="preserve"> </w:t>
      </w:r>
      <w:r>
        <w:rPr>
          <w:rFonts w:ascii="Arial" w:hAnsi="Arial" w:cs="Arial"/>
        </w:rPr>
        <w:t xml:space="preserve">With 2 Olympic Games and the global Covid crisis it has not been without its challenges. </w:t>
      </w:r>
      <w:r w:rsidRPr="003B1EF5">
        <w:rPr>
          <w:rFonts w:ascii="Arial" w:hAnsi="Arial" w:cs="Arial"/>
        </w:rPr>
        <w:t>I</w:t>
      </w:r>
      <w:r>
        <w:rPr>
          <w:rFonts w:ascii="Arial" w:hAnsi="Arial" w:cs="Arial"/>
        </w:rPr>
        <w:t xml:space="preserve"> </w:t>
      </w:r>
      <w:r w:rsidRPr="003B1EF5">
        <w:rPr>
          <w:rFonts w:ascii="Arial" w:hAnsi="Arial" w:cs="Arial"/>
        </w:rPr>
        <w:t>would like to express my thanks to the President, Vice-Presidents</w:t>
      </w:r>
      <w:r w:rsidR="00BF333C">
        <w:rPr>
          <w:rFonts w:ascii="Arial" w:hAnsi="Arial" w:cs="Arial"/>
        </w:rPr>
        <w:t xml:space="preserve"> &amp;</w:t>
      </w:r>
      <w:r>
        <w:rPr>
          <w:rFonts w:ascii="Arial" w:hAnsi="Arial" w:cs="Arial"/>
        </w:rPr>
        <w:t xml:space="preserve"> Sarah Kenny in particular</w:t>
      </w:r>
      <w:r w:rsidR="00BF333C">
        <w:rPr>
          <w:rFonts w:ascii="Arial" w:hAnsi="Arial" w:cs="Arial"/>
        </w:rPr>
        <w:t>,</w:t>
      </w:r>
      <w:r>
        <w:rPr>
          <w:rFonts w:ascii="Arial" w:hAnsi="Arial" w:cs="Arial"/>
        </w:rPr>
        <w:t xml:space="preserve"> as well</w:t>
      </w:r>
      <w:r w:rsidRPr="003B1EF5">
        <w:rPr>
          <w:rFonts w:ascii="Arial" w:hAnsi="Arial" w:cs="Arial"/>
        </w:rPr>
        <w:t xml:space="preserve"> all </w:t>
      </w:r>
      <w:r>
        <w:rPr>
          <w:rFonts w:ascii="Arial" w:hAnsi="Arial" w:cs="Arial"/>
        </w:rPr>
        <w:t xml:space="preserve">the Events Committee members </w:t>
      </w:r>
      <w:r w:rsidR="00BF333C">
        <w:rPr>
          <w:rFonts w:ascii="Arial" w:hAnsi="Arial" w:cs="Arial"/>
        </w:rPr>
        <w:t xml:space="preserve">several of whom have been outstanding, </w:t>
      </w:r>
      <w:r>
        <w:rPr>
          <w:rFonts w:ascii="Arial" w:hAnsi="Arial" w:cs="Arial"/>
        </w:rPr>
        <w:t xml:space="preserve">and </w:t>
      </w:r>
      <w:r w:rsidRPr="003B1EF5">
        <w:rPr>
          <w:rFonts w:ascii="Arial" w:hAnsi="Arial" w:cs="Arial"/>
        </w:rPr>
        <w:t>the World Sailing S</w:t>
      </w:r>
      <w:r>
        <w:rPr>
          <w:rFonts w:ascii="Arial" w:hAnsi="Arial" w:cs="Arial"/>
        </w:rPr>
        <w:t>taff</w:t>
      </w:r>
      <w:r w:rsidRPr="003B1EF5">
        <w:rPr>
          <w:rFonts w:ascii="Arial" w:hAnsi="Arial" w:cs="Arial"/>
        </w:rPr>
        <w:t xml:space="preserve"> for their hard work and assistance. </w:t>
      </w:r>
    </w:p>
    <w:p w14:paraId="46673C3B" w14:textId="1637728D" w:rsidR="00A66CC4" w:rsidRDefault="00A66CC4">
      <w:pPr>
        <w:rPr>
          <w:rFonts w:ascii="Arial" w:hAnsi="Arial" w:cs="Arial"/>
        </w:rPr>
      </w:pPr>
    </w:p>
    <w:p w14:paraId="08E82970" w14:textId="6BE99C8E" w:rsidR="003B1EF5" w:rsidRDefault="003B1EF5">
      <w:pPr>
        <w:rPr>
          <w:rFonts w:ascii="Arial" w:hAnsi="Arial" w:cs="Arial"/>
        </w:rPr>
      </w:pPr>
      <w:r>
        <w:rPr>
          <w:rFonts w:ascii="Arial" w:hAnsi="Arial" w:cs="Arial"/>
        </w:rPr>
        <w:t>John Derbyshire OBE</w:t>
      </w:r>
    </w:p>
    <w:p w14:paraId="6B400353" w14:textId="5F364E22" w:rsidR="0018079B" w:rsidRPr="00BE7963" w:rsidRDefault="0018079B">
      <w:pPr>
        <w:rPr>
          <w:rFonts w:ascii="Arial" w:hAnsi="Arial" w:cs="Arial"/>
        </w:rPr>
      </w:pPr>
      <w:r>
        <w:rPr>
          <w:rFonts w:ascii="Arial" w:hAnsi="Arial" w:cs="Arial"/>
        </w:rPr>
        <w:t>World Sailing Events Committee Chair 2021- 2025</w:t>
      </w:r>
    </w:p>
    <w:sectPr w:rsidR="0018079B" w:rsidRPr="00BE79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25830"/>
    <w:multiLevelType w:val="hybridMultilevel"/>
    <w:tmpl w:val="CF3CC90A"/>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6624452B"/>
    <w:multiLevelType w:val="hybridMultilevel"/>
    <w:tmpl w:val="923202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6819483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AB25E52"/>
    <w:multiLevelType w:val="hybridMultilevel"/>
    <w:tmpl w:val="1E32A58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01732438">
    <w:abstractNumId w:val="1"/>
  </w:num>
  <w:num w:numId="2" w16cid:durableId="71242079">
    <w:abstractNumId w:val="3"/>
  </w:num>
  <w:num w:numId="3" w16cid:durableId="1947032529">
    <w:abstractNumId w:val="2"/>
  </w:num>
  <w:num w:numId="4" w16cid:durableId="1137145495">
    <w:abstractNumId w:val="0"/>
  </w:num>
  <w:num w:numId="5" w16cid:durableId="13903760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D37"/>
    <w:rsid w:val="000D7583"/>
    <w:rsid w:val="000E2EFE"/>
    <w:rsid w:val="0010586D"/>
    <w:rsid w:val="001404D0"/>
    <w:rsid w:val="0015355B"/>
    <w:rsid w:val="0018079B"/>
    <w:rsid w:val="001F295D"/>
    <w:rsid w:val="0022781A"/>
    <w:rsid w:val="00241435"/>
    <w:rsid w:val="002679B1"/>
    <w:rsid w:val="0027762C"/>
    <w:rsid w:val="002C3D43"/>
    <w:rsid w:val="002C6BE0"/>
    <w:rsid w:val="002C7485"/>
    <w:rsid w:val="002D2C6C"/>
    <w:rsid w:val="002F7331"/>
    <w:rsid w:val="00346F94"/>
    <w:rsid w:val="003A2299"/>
    <w:rsid w:val="003B1EF5"/>
    <w:rsid w:val="003B57C3"/>
    <w:rsid w:val="003C3D0C"/>
    <w:rsid w:val="0041482B"/>
    <w:rsid w:val="0045505D"/>
    <w:rsid w:val="004576B4"/>
    <w:rsid w:val="0045782B"/>
    <w:rsid w:val="00463B54"/>
    <w:rsid w:val="004866A6"/>
    <w:rsid w:val="00486D49"/>
    <w:rsid w:val="00493711"/>
    <w:rsid w:val="004F1FC7"/>
    <w:rsid w:val="004F2A03"/>
    <w:rsid w:val="004F5CF3"/>
    <w:rsid w:val="0053187F"/>
    <w:rsid w:val="00537001"/>
    <w:rsid w:val="005854DE"/>
    <w:rsid w:val="005B6732"/>
    <w:rsid w:val="005F27A0"/>
    <w:rsid w:val="006319CB"/>
    <w:rsid w:val="0064376E"/>
    <w:rsid w:val="006534EC"/>
    <w:rsid w:val="006922A1"/>
    <w:rsid w:val="006947D5"/>
    <w:rsid w:val="006C69A6"/>
    <w:rsid w:val="00764C49"/>
    <w:rsid w:val="00797B6C"/>
    <w:rsid w:val="007B65CE"/>
    <w:rsid w:val="0080034A"/>
    <w:rsid w:val="00894124"/>
    <w:rsid w:val="008B0A1F"/>
    <w:rsid w:val="00910CE9"/>
    <w:rsid w:val="00952BE9"/>
    <w:rsid w:val="00977DE7"/>
    <w:rsid w:val="009A4F72"/>
    <w:rsid w:val="009A7263"/>
    <w:rsid w:val="00A33A99"/>
    <w:rsid w:val="00A4281F"/>
    <w:rsid w:val="00A552A8"/>
    <w:rsid w:val="00A66CC4"/>
    <w:rsid w:val="00A70D72"/>
    <w:rsid w:val="00A8768F"/>
    <w:rsid w:val="00AD5230"/>
    <w:rsid w:val="00B3510D"/>
    <w:rsid w:val="00B43B22"/>
    <w:rsid w:val="00B572BE"/>
    <w:rsid w:val="00B658F1"/>
    <w:rsid w:val="00BA4053"/>
    <w:rsid w:val="00BC0FF6"/>
    <w:rsid w:val="00BC4B35"/>
    <w:rsid w:val="00BD045E"/>
    <w:rsid w:val="00BE7963"/>
    <w:rsid w:val="00BF333C"/>
    <w:rsid w:val="00BF4DBF"/>
    <w:rsid w:val="00C110B9"/>
    <w:rsid w:val="00C2539D"/>
    <w:rsid w:val="00C339A7"/>
    <w:rsid w:val="00CB48AD"/>
    <w:rsid w:val="00CC7883"/>
    <w:rsid w:val="00D37774"/>
    <w:rsid w:val="00DA19CA"/>
    <w:rsid w:val="00DA1E26"/>
    <w:rsid w:val="00DC49D7"/>
    <w:rsid w:val="00DF62F8"/>
    <w:rsid w:val="00E001C0"/>
    <w:rsid w:val="00E03938"/>
    <w:rsid w:val="00E279C0"/>
    <w:rsid w:val="00E4110A"/>
    <w:rsid w:val="00E70734"/>
    <w:rsid w:val="00E7299F"/>
    <w:rsid w:val="00E96D24"/>
    <w:rsid w:val="00ED4F0B"/>
    <w:rsid w:val="00ED6D37"/>
    <w:rsid w:val="00F72D76"/>
    <w:rsid w:val="00F86BD0"/>
    <w:rsid w:val="00FA11F2"/>
    <w:rsid w:val="00FF0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B9C18F"/>
  <w15:chartTrackingRefBased/>
  <w15:docId w15:val="{D48DA50D-28DF-4412-8C1D-297AE90F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76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C7485"/>
    <w:pPr>
      <w:spacing w:after="0" w:line="240" w:lineRule="auto"/>
      <w:ind w:left="720"/>
      <w:contextualSpacing/>
    </w:pPr>
    <w:rPr>
      <w:rFonts w:ascii="Arial" w:eastAsia="Times New Roman" w:hAnsi="Arial" w:cs="Times New Roman"/>
      <w:sz w:val="20"/>
      <w:szCs w:val="24"/>
      <w:lang w:eastAsia="en-GB"/>
    </w:rPr>
  </w:style>
  <w:style w:type="table" w:styleId="TableGrid">
    <w:name w:val="Table Grid"/>
    <w:basedOn w:val="TableNormal"/>
    <w:rsid w:val="0041482B"/>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WS2">
    <w:name w:val="Heading WS 2"/>
    <w:basedOn w:val="Heading1"/>
    <w:autoRedefine/>
    <w:qFormat/>
    <w:rsid w:val="00BE7963"/>
    <w:pPr>
      <w:keepNext w:val="0"/>
      <w:keepLines w:val="0"/>
      <w:widowControl w:val="0"/>
      <w:spacing w:after="240" w:line="240" w:lineRule="auto"/>
      <w:jc w:val="both"/>
    </w:pPr>
    <w:rPr>
      <w:rFonts w:ascii="Arial" w:eastAsia="Calibri" w:hAnsi="Arial" w:cs="Arial"/>
      <w:color w:val="auto"/>
      <w:kern w:val="36"/>
      <w:sz w:val="22"/>
      <w:szCs w:val="22"/>
      <w:lang w:val="en-US"/>
    </w:rPr>
  </w:style>
  <w:style w:type="paragraph" w:customStyle="1" w:styleId="HeadingWS3">
    <w:name w:val="Heading WS 3"/>
    <w:basedOn w:val="HeadingWS2"/>
    <w:autoRedefine/>
    <w:qFormat/>
    <w:rsid w:val="004576B4"/>
    <w:pPr>
      <w:numPr>
        <w:ilvl w:val="1"/>
      </w:numPr>
      <w:tabs>
        <w:tab w:val="num" w:pos="360"/>
      </w:tabs>
      <w:spacing w:before="120" w:after="120"/>
      <w:ind w:left="1440" w:hanging="360"/>
      <w:jc w:val="left"/>
    </w:pPr>
    <w:rPr>
      <w:sz w:val="24"/>
      <w:szCs w:val="24"/>
    </w:rPr>
  </w:style>
  <w:style w:type="character" w:customStyle="1" w:styleId="Heading1Char">
    <w:name w:val="Heading 1 Char"/>
    <w:basedOn w:val="DefaultParagraphFont"/>
    <w:link w:val="Heading1"/>
    <w:uiPriority w:val="9"/>
    <w:rsid w:val="004576B4"/>
    <w:rPr>
      <w:rFonts w:asciiTheme="majorHAnsi" w:eastAsiaTheme="majorEastAsia" w:hAnsiTheme="majorHAnsi" w:cstheme="majorBidi"/>
      <w:color w:val="2F5496" w:themeColor="accent1" w:themeShade="BF"/>
      <w:sz w:val="32"/>
      <w:szCs w:val="32"/>
    </w:rPr>
  </w:style>
  <w:style w:type="character" w:customStyle="1" w:styleId="ListParagraphChar">
    <w:name w:val="List Paragraph Char"/>
    <w:basedOn w:val="DefaultParagraphFont"/>
    <w:link w:val="ListParagraph"/>
    <w:uiPriority w:val="34"/>
    <w:rsid w:val="00A8768F"/>
    <w:rPr>
      <w:rFonts w:ascii="Arial" w:eastAsia="Times New Roman" w:hAnsi="Arial" w:cs="Times New Roman"/>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0274280">
      <w:bodyDiv w:val="1"/>
      <w:marLeft w:val="0"/>
      <w:marRight w:val="0"/>
      <w:marTop w:val="0"/>
      <w:marBottom w:val="0"/>
      <w:divBdr>
        <w:top w:val="none" w:sz="0" w:space="0" w:color="auto"/>
        <w:left w:val="none" w:sz="0" w:space="0" w:color="auto"/>
        <w:bottom w:val="none" w:sz="0" w:space="0" w:color="auto"/>
        <w:right w:val="none" w:sz="0" w:space="0" w:color="auto"/>
      </w:divBdr>
    </w:div>
    <w:div w:id="521744561">
      <w:bodyDiv w:val="1"/>
      <w:marLeft w:val="0"/>
      <w:marRight w:val="0"/>
      <w:marTop w:val="0"/>
      <w:marBottom w:val="0"/>
      <w:divBdr>
        <w:top w:val="none" w:sz="0" w:space="0" w:color="auto"/>
        <w:left w:val="none" w:sz="0" w:space="0" w:color="auto"/>
        <w:bottom w:val="none" w:sz="0" w:space="0" w:color="auto"/>
        <w:right w:val="none" w:sz="0" w:space="0" w:color="auto"/>
      </w:divBdr>
    </w:div>
    <w:div w:id="90302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850</Words>
  <Characters>4845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Derbyshire</dc:creator>
  <cp:keywords/>
  <dc:description/>
  <cp:lastModifiedBy>Jim Morris</cp:lastModifiedBy>
  <cp:revision>2</cp:revision>
  <dcterms:created xsi:type="dcterms:W3CDTF">2024-11-08T09:12:00Z</dcterms:created>
  <dcterms:modified xsi:type="dcterms:W3CDTF">2024-11-08T09:12:00Z</dcterms:modified>
</cp:coreProperties>
</file>