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CC66"/>
  <w:body>
    <w:p w14:paraId="33D41F08" w14:textId="1B87B359" w:rsidR="007D6266" w:rsidRPr="003B5608" w:rsidRDefault="00FC55ED" w:rsidP="00FC55ED">
      <w:pPr>
        <w:jc w:val="center"/>
        <w:rPr>
          <w:rFonts w:ascii="Arial" w:hAnsi="Arial" w:cs="Arial"/>
          <w:sz w:val="64"/>
          <w:szCs w:val="64"/>
        </w:rPr>
      </w:pPr>
      <w:r w:rsidRPr="003B5608">
        <w:rPr>
          <w:rFonts w:ascii="Arial" w:hAnsi="Arial" w:cs="Arial"/>
          <w:sz w:val="64"/>
          <w:szCs w:val="64"/>
        </w:rPr>
        <w:t>Green Book 202</w:t>
      </w:r>
      <w:r w:rsidR="003D3872">
        <w:rPr>
          <w:rFonts w:ascii="Arial" w:hAnsi="Arial" w:cs="Arial"/>
          <w:sz w:val="64"/>
          <w:szCs w:val="64"/>
        </w:rPr>
        <w:t>4</w:t>
      </w:r>
      <w:r w:rsidRPr="003B5608">
        <w:rPr>
          <w:rFonts w:ascii="Arial" w:hAnsi="Arial" w:cs="Arial"/>
          <w:sz w:val="64"/>
          <w:szCs w:val="64"/>
        </w:rPr>
        <w:t xml:space="preserve"> </w:t>
      </w:r>
    </w:p>
    <w:p w14:paraId="4CB00838" w14:textId="3C6892E5" w:rsidR="00FC55ED" w:rsidRDefault="00FC55ED" w:rsidP="00FC55ED">
      <w:pP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2D82BAB" wp14:editId="28A4A91B">
                <wp:simplePos x="0" y="0"/>
                <wp:positionH relativeFrom="column">
                  <wp:posOffset>159487</wp:posOffset>
                </wp:positionH>
                <wp:positionV relativeFrom="paragraph">
                  <wp:posOffset>91942</wp:posOffset>
                </wp:positionV>
                <wp:extent cx="5454503" cy="0"/>
                <wp:effectExtent l="0" t="0" r="0" b="0"/>
                <wp:wrapNone/>
                <wp:docPr id="1557410946" name="Straight Connector 1"/>
                <wp:cNvGraphicFramePr/>
                <a:graphic xmlns:a="http://schemas.openxmlformats.org/drawingml/2006/main">
                  <a:graphicData uri="http://schemas.microsoft.com/office/word/2010/wordprocessingShape">
                    <wps:wsp>
                      <wps:cNvCnPr/>
                      <wps:spPr>
                        <a:xfrm>
                          <a:off x="0" y="0"/>
                          <a:ext cx="54545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8475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5pt,7.25pt" to="44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" strokecolor="black [3200]" strokeweight=".5pt">
                <v:stroke joinstyle="miter"/>
              </v:line>
            </w:pict>
          </mc:Fallback>
        </mc:AlternateContent>
      </w:r>
    </w:p>
    <w:p w14:paraId="5933C2D7" w14:textId="77777777" w:rsidR="00FC55ED" w:rsidRPr="00FC55ED" w:rsidRDefault="00FC55ED" w:rsidP="00FC55ED">
      <w:pPr>
        <w:rPr>
          <w:rFonts w:ascii="Arial" w:hAnsi="Arial" w:cs="Arial"/>
          <w:sz w:val="24"/>
          <w:szCs w:val="24"/>
        </w:rPr>
      </w:pPr>
    </w:p>
    <w:p w14:paraId="2AB4006A" w14:textId="77777777" w:rsidR="00FC55ED" w:rsidRDefault="00FC55ED" w:rsidP="00FC55ED">
      <w:pPr>
        <w:rPr>
          <w:rFonts w:ascii="Arial" w:hAnsi="Arial" w:cs="Arial"/>
          <w:b/>
          <w:bCs/>
          <w:sz w:val="24"/>
          <w:szCs w:val="24"/>
        </w:rPr>
      </w:pPr>
    </w:p>
    <w:p w14:paraId="1F59E6F6" w14:textId="674A6AF9" w:rsidR="00FC55ED" w:rsidRDefault="00FC55ED" w:rsidP="00FC55ED">
      <w:pPr>
        <w:jc w:val="center"/>
        <w:rPr>
          <w:rFonts w:ascii="Arial" w:hAnsi="Arial" w:cs="Arial"/>
          <w:sz w:val="24"/>
          <w:szCs w:val="24"/>
        </w:rPr>
      </w:pPr>
    </w:p>
    <w:p w14:paraId="2CF6B657" w14:textId="77777777" w:rsidR="00FC55ED" w:rsidRDefault="00FC55ED">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C55ED" w14:paraId="5F601D4D" w14:textId="77777777" w:rsidTr="00FC55ED">
        <w:tc>
          <w:tcPr>
            <w:tcW w:w="9016" w:type="dxa"/>
          </w:tcPr>
          <w:p w14:paraId="6F02F439" w14:textId="2CCC20DE" w:rsidR="00FC55ED" w:rsidRPr="00FC55ED" w:rsidRDefault="00FC55ED" w:rsidP="00FC55ED">
            <w:pPr>
              <w:jc w:val="right"/>
              <w:rPr>
                <w:rFonts w:ascii="Arial" w:hAnsi="Arial" w:cs="Arial"/>
                <w:sz w:val="44"/>
                <w:szCs w:val="44"/>
              </w:rPr>
            </w:pPr>
            <w:r w:rsidRPr="00FC55ED">
              <w:rPr>
                <w:rFonts w:ascii="Arial" w:hAnsi="Arial" w:cs="Arial"/>
                <w:sz w:val="44"/>
                <w:szCs w:val="44"/>
              </w:rPr>
              <w:lastRenderedPageBreak/>
              <w:t>Submission:</w:t>
            </w:r>
            <w:r w:rsidR="002030A5">
              <w:rPr>
                <w:rFonts w:ascii="Arial" w:hAnsi="Arial" w:cs="Arial"/>
                <w:sz w:val="44"/>
                <w:szCs w:val="44"/>
              </w:rPr>
              <w:t xml:space="preserve"> 0</w:t>
            </w:r>
            <w:r w:rsidR="003D3872">
              <w:rPr>
                <w:rFonts w:ascii="Arial" w:hAnsi="Arial" w:cs="Arial"/>
                <w:sz w:val="44"/>
                <w:szCs w:val="44"/>
              </w:rPr>
              <w:t>28</w:t>
            </w:r>
            <w:r w:rsidR="002030A5">
              <w:rPr>
                <w:rFonts w:ascii="Arial" w:hAnsi="Arial" w:cs="Arial"/>
                <w:sz w:val="44"/>
                <w:szCs w:val="44"/>
              </w:rPr>
              <w:t>-2</w:t>
            </w:r>
            <w:r w:rsidR="003D3872">
              <w:rPr>
                <w:rFonts w:ascii="Arial" w:hAnsi="Arial" w:cs="Arial"/>
                <w:sz w:val="44"/>
                <w:szCs w:val="44"/>
              </w:rPr>
              <w:t>4</w:t>
            </w:r>
            <w:r w:rsidR="00483D70">
              <w:rPr>
                <w:rFonts w:ascii="Arial" w:hAnsi="Arial" w:cs="Arial"/>
                <w:sz w:val="44"/>
                <w:szCs w:val="44"/>
              </w:rPr>
              <w:t xml:space="preserve"> </w:t>
            </w:r>
            <w:r w:rsidRPr="00FC55ED">
              <w:rPr>
                <w:rFonts w:ascii="Arial" w:hAnsi="Arial" w:cs="Arial"/>
                <w:sz w:val="44"/>
                <w:szCs w:val="44"/>
              </w:rPr>
              <w:t xml:space="preserve"> </w:t>
            </w:r>
          </w:p>
        </w:tc>
      </w:tr>
    </w:tbl>
    <w:p w14:paraId="6FBE0172" w14:textId="6424EB23" w:rsidR="00FC55ED" w:rsidRDefault="00FC55ED" w:rsidP="00FC55ED">
      <w:pPr>
        <w:jc w:val="right"/>
        <w:rPr>
          <w:rFonts w:ascii="Arial" w:hAnsi="Arial" w:cs="Arial"/>
          <w:sz w:val="24"/>
          <w:szCs w:val="24"/>
        </w:rPr>
      </w:pPr>
    </w:p>
    <w:p w14:paraId="511B8DBE" w14:textId="5F57AB62" w:rsidR="00FC55ED" w:rsidRPr="00E91E18" w:rsidRDefault="00E91E18" w:rsidP="00E91E18">
      <w:pPr>
        <w:jc w:val="center"/>
        <w:rPr>
          <w:rFonts w:ascii="Arial" w:hAnsi="Arial" w:cs="Arial"/>
          <w:b/>
          <w:bCs/>
          <w:sz w:val="24"/>
          <w:szCs w:val="24"/>
        </w:rPr>
      </w:pPr>
      <w:r w:rsidRPr="00E91E18">
        <w:rPr>
          <w:rFonts w:ascii="Arial" w:hAnsi="Arial" w:cs="Arial"/>
          <w:b/>
          <w:bCs/>
          <w:sz w:val="24"/>
          <w:szCs w:val="24"/>
        </w:rPr>
        <w:t xml:space="preserve">WITHDRAWN </w:t>
      </w:r>
      <w:r>
        <w:rPr>
          <w:rFonts w:ascii="Arial" w:hAnsi="Arial" w:cs="Arial"/>
          <w:b/>
          <w:bCs/>
          <w:sz w:val="24"/>
          <w:szCs w:val="24"/>
        </w:rPr>
        <w:t xml:space="preserve">BY THE SUBMITTER </w:t>
      </w:r>
    </w:p>
    <w:p w14:paraId="5BD7E161" w14:textId="77777777" w:rsidR="00483D70" w:rsidRPr="00483D70" w:rsidRDefault="00483D70" w:rsidP="00483D70">
      <w:pPr>
        <w:rPr>
          <w:rFonts w:ascii="Arial" w:hAnsi="Arial" w:cs="Arial"/>
          <w:sz w:val="24"/>
          <w:szCs w:val="24"/>
        </w:rPr>
      </w:pPr>
    </w:p>
    <w:p w14:paraId="65D4FCF2" w14:textId="77777777" w:rsidR="00483D70" w:rsidRPr="00483D70" w:rsidRDefault="00483D70" w:rsidP="00483D70">
      <w:pPr>
        <w:rPr>
          <w:rFonts w:ascii="Arial" w:hAnsi="Arial" w:cs="Arial"/>
          <w:sz w:val="24"/>
          <w:szCs w:val="24"/>
        </w:rPr>
      </w:pPr>
    </w:p>
    <w:p w14:paraId="01356D82" w14:textId="77777777" w:rsidR="00483D70" w:rsidRPr="00483D70" w:rsidRDefault="00483D70" w:rsidP="00483D70">
      <w:pPr>
        <w:rPr>
          <w:rFonts w:ascii="Arial" w:hAnsi="Arial" w:cs="Arial"/>
          <w:sz w:val="24"/>
          <w:szCs w:val="24"/>
        </w:rPr>
      </w:pPr>
    </w:p>
    <w:p w14:paraId="728B67E8" w14:textId="77777777" w:rsidR="00483D70" w:rsidRDefault="00483D70" w:rsidP="00483D70">
      <w:pPr>
        <w:rPr>
          <w:rFonts w:ascii="Arial" w:hAnsi="Arial" w:cs="Arial"/>
          <w:sz w:val="24"/>
          <w:szCs w:val="24"/>
        </w:rPr>
      </w:pPr>
    </w:p>
    <w:p w14:paraId="46B7324B" w14:textId="77777777" w:rsidR="00483D70" w:rsidRDefault="00483D70" w:rsidP="00483D70">
      <w:pPr>
        <w:jc w:val="center"/>
        <w:rPr>
          <w:rFonts w:ascii="Arial" w:hAnsi="Arial" w:cs="Arial"/>
          <w:sz w:val="24"/>
          <w:szCs w:val="24"/>
        </w:rPr>
      </w:pPr>
    </w:p>
    <w:p w14:paraId="2A1FCAE5" w14:textId="4956B3C0" w:rsidR="00483D70" w:rsidRDefault="00483D70" w:rsidP="00483D70">
      <w:pPr>
        <w:jc w:val="center"/>
        <w:rPr>
          <w:rFonts w:ascii="Arial" w:hAnsi="Arial" w:cs="Arial"/>
          <w:sz w:val="24"/>
          <w:szCs w:val="24"/>
        </w:rPr>
      </w:pPr>
    </w:p>
    <w:p w14:paraId="1E3A9835" w14:textId="77777777" w:rsidR="00483D70" w:rsidRDefault="00483D70">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3D70" w14:paraId="67B8696C" w14:textId="77777777" w:rsidTr="00986506">
        <w:tc>
          <w:tcPr>
            <w:tcW w:w="9016" w:type="dxa"/>
          </w:tcPr>
          <w:p w14:paraId="48EDD95C" w14:textId="605E0A4C" w:rsidR="00483D70" w:rsidRPr="00FC55ED" w:rsidRDefault="00483D70" w:rsidP="00986506">
            <w:pPr>
              <w:jc w:val="right"/>
              <w:rPr>
                <w:rFonts w:ascii="Arial" w:hAnsi="Arial" w:cs="Arial"/>
                <w:sz w:val="44"/>
                <w:szCs w:val="44"/>
              </w:rPr>
            </w:pPr>
            <w:r w:rsidRPr="00FC55ED">
              <w:rPr>
                <w:rFonts w:ascii="Arial" w:hAnsi="Arial" w:cs="Arial"/>
                <w:sz w:val="44"/>
                <w:szCs w:val="44"/>
              </w:rPr>
              <w:lastRenderedPageBreak/>
              <w:t>Submission:</w:t>
            </w:r>
            <w:r w:rsidR="002030A5">
              <w:rPr>
                <w:rFonts w:ascii="Arial" w:hAnsi="Arial" w:cs="Arial"/>
                <w:sz w:val="44"/>
                <w:szCs w:val="44"/>
              </w:rPr>
              <w:t xml:space="preserve"> 0</w:t>
            </w:r>
            <w:r w:rsidR="006617B6">
              <w:rPr>
                <w:rFonts w:ascii="Arial" w:hAnsi="Arial" w:cs="Arial"/>
                <w:sz w:val="44"/>
                <w:szCs w:val="44"/>
              </w:rPr>
              <w:t>29</w:t>
            </w:r>
            <w:r w:rsidR="002030A5">
              <w:rPr>
                <w:rFonts w:ascii="Arial" w:hAnsi="Arial" w:cs="Arial"/>
                <w:sz w:val="44"/>
                <w:szCs w:val="44"/>
              </w:rPr>
              <w:t>-2</w:t>
            </w:r>
            <w:r w:rsidR="006617B6">
              <w:rPr>
                <w:rFonts w:ascii="Arial" w:hAnsi="Arial" w:cs="Arial"/>
                <w:sz w:val="44"/>
                <w:szCs w:val="44"/>
              </w:rPr>
              <w:t>4</w:t>
            </w:r>
          </w:p>
        </w:tc>
      </w:tr>
    </w:tbl>
    <w:p w14:paraId="28B14D9F" w14:textId="77777777" w:rsidR="00483D70" w:rsidRDefault="00483D70" w:rsidP="00483D70">
      <w:pPr>
        <w:jc w:val="righ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16"/>
      </w:tblGrid>
      <w:tr w:rsidR="00483D70" w14:paraId="7C856019" w14:textId="77777777" w:rsidTr="00986506">
        <w:tc>
          <w:tcPr>
            <w:tcW w:w="9016" w:type="dxa"/>
          </w:tcPr>
          <w:p w14:paraId="34FB8A21" w14:textId="1A1EE086" w:rsidR="00483D70" w:rsidRDefault="00E14C6F" w:rsidP="00986506">
            <w:pPr>
              <w:jc w:val="center"/>
              <w:rPr>
                <w:rFonts w:ascii="Arial" w:hAnsi="Arial" w:cs="Arial"/>
                <w:sz w:val="24"/>
                <w:szCs w:val="24"/>
              </w:rPr>
            </w:pPr>
            <w:r>
              <w:rPr>
                <w:rFonts w:ascii="Arial" w:hAnsi="Arial" w:cs="Arial"/>
                <w:b/>
                <w:bCs/>
                <w:sz w:val="24"/>
                <w:szCs w:val="24"/>
                <w:u w:val="single"/>
              </w:rPr>
              <w:t>World Sailing Regulations</w:t>
            </w:r>
          </w:p>
          <w:p w14:paraId="30EEE4C3" w14:textId="77777777" w:rsidR="00483D70" w:rsidRDefault="00483D70" w:rsidP="00E14C6F">
            <w:pPr>
              <w:rPr>
                <w:rFonts w:ascii="Arial" w:hAnsi="Arial" w:cs="Arial"/>
                <w:sz w:val="24"/>
                <w:szCs w:val="24"/>
              </w:rPr>
            </w:pPr>
          </w:p>
          <w:p w14:paraId="55360F84" w14:textId="738053DE" w:rsidR="00A520F6" w:rsidRDefault="00E14C6F" w:rsidP="002B4EC9">
            <w:pPr>
              <w:jc w:val="center"/>
              <w:rPr>
                <w:rFonts w:ascii="Arial" w:hAnsi="Arial" w:cs="Arial"/>
                <w:sz w:val="24"/>
                <w:szCs w:val="24"/>
              </w:rPr>
            </w:pPr>
            <w:r>
              <w:rPr>
                <w:rFonts w:ascii="Arial" w:hAnsi="Arial" w:cs="Arial"/>
                <w:sz w:val="24"/>
                <w:szCs w:val="24"/>
              </w:rPr>
              <w:t xml:space="preserve">Regulation </w:t>
            </w:r>
            <w:r w:rsidR="002B4EC9">
              <w:rPr>
                <w:rFonts w:ascii="Arial" w:hAnsi="Arial" w:cs="Arial"/>
                <w:sz w:val="24"/>
                <w:szCs w:val="24"/>
              </w:rPr>
              <w:t>31.4 and Regulation 31.7</w:t>
            </w:r>
          </w:p>
          <w:p w14:paraId="5039B85D" w14:textId="77777777" w:rsidR="002B4EC9" w:rsidRDefault="002B4EC9" w:rsidP="002B4EC9">
            <w:pPr>
              <w:jc w:val="center"/>
              <w:rPr>
                <w:rFonts w:ascii="Arial" w:hAnsi="Arial" w:cs="Arial"/>
                <w:bCs/>
                <w:sz w:val="24"/>
                <w:szCs w:val="24"/>
              </w:rPr>
            </w:pPr>
          </w:p>
          <w:p w14:paraId="0E8A878E" w14:textId="46A775E0" w:rsidR="002B4EC9" w:rsidRPr="002B4EC9" w:rsidRDefault="002B4EC9" w:rsidP="002A2D6A">
            <w:pPr>
              <w:rPr>
                <w:rFonts w:ascii="Arial" w:hAnsi="Arial" w:cs="Arial"/>
                <w:b/>
                <w:bCs/>
                <w:sz w:val="24"/>
                <w:szCs w:val="24"/>
              </w:rPr>
            </w:pPr>
            <w:r w:rsidRPr="002B4EC9">
              <w:rPr>
                <w:rFonts w:ascii="Arial" w:hAnsi="Arial" w:cs="Arial"/>
                <w:bCs/>
                <w:sz w:val="24"/>
                <w:szCs w:val="24"/>
              </w:rPr>
              <w:t xml:space="preserve">31.4 The term of appointment for a World Sailing Race Official shall begin on the date of appointment by the Race Officials Committee and shall last </w:t>
            </w:r>
            <w:r w:rsidRPr="002B4EC9">
              <w:rPr>
                <w:rFonts w:ascii="Arial" w:hAnsi="Arial" w:cs="Arial"/>
                <w:bCs/>
                <w:strike/>
                <w:sz w:val="24"/>
                <w:szCs w:val="24"/>
              </w:rPr>
              <w:t>until 31 December four years later</w:t>
            </w:r>
            <w:r w:rsidRPr="002B4EC9">
              <w:rPr>
                <w:rFonts w:ascii="Arial" w:hAnsi="Arial" w:cs="Arial"/>
                <w:bCs/>
                <w:sz w:val="24"/>
                <w:szCs w:val="24"/>
              </w:rPr>
              <w:t xml:space="preserve"> </w:t>
            </w:r>
            <w:r w:rsidRPr="002B4EC9">
              <w:rPr>
                <w:rFonts w:ascii="Arial" w:hAnsi="Arial" w:cs="Arial"/>
                <w:b/>
                <w:bCs/>
                <w:sz w:val="24"/>
                <w:szCs w:val="24"/>
                <w:u w:val="single"/>
              </w:rPr>
              <w:t>for</w:t>
            </w:r>
            <w:r w:rsidRPr="002B4EC9">
              <w:rPr>
                <w:rFonts w:ascii="Arial" w:hAnsi="Arial" w:cs="Arial"/>
                <w:b/>
                <w:bCs/>
                <w:sz w:val="24"/>
                <w:szCs w:val="24"/>
              </w:rPr>
              <w:t xml:space="preserve"> </w:t>
            </w:r>
            <w:r w:rsidRPr="002B4EC9">
              <w:rPr>
                <w:rFonts w:ascii="Arial" w:hAnsi="Arial" w:cs="Arial"/>
                <w:b/>
                <w:bCs/>
                <w:sz w:val="24"/>
                <w:szCs w:val="24"/>
                <w:u w:val="single"/>
              </w:rPr>
              <w:t>a four-year term.</w:t>
            </w:r>
          </w:p>
          <w:p w14:paraId="737F13EC" w14:textId="77777777" w:rsidR="002B4EC9" w:rsidRPr="002B4EC9" w:rsidRDefault="002B4EC9" w:rsidP="002B4EC9">
            <w:pPr>
              <w:jc w:val="center"/>
              <w:rPr>
                <w:rFonts w:ascii="Arial" w:hAnsi="Arial" w:cs="Arial"/>
                <w:b/>
                <w:bCs/>
                <w:sz w:val="24"/>
                <w:szCs w:val="24"/>
              </w:rPr>
            </w:pPr>
          </w:p>
          <w:p w14:paraId="6D2C2D8E" w14:textId="77777777" w:rsidR="002B4EC9" w:rsidRPr="002B4EC9" w:rsidRDefault="002B4EC9" w:rsidP="002B4EC9">
            <w:pPr>
              <w:rPr>
                <w:rFonts w:ascii="Arial" w:hAnsi="Arial" w:cs="Arial"/>
                <w:bCs/>
                <w:sz w:val="24"/>
                <w:szCs w:val="24"/>
              </w:rPr>
            </w:pPr>
            <w:r w:rsidRPr="002B4EC9">
              <w:rPr>
                <w:rFonts w:ascii="Arial" w:hAnsi="Arial" w:cs="Arial"/>
                <w:bCs/>
                <w:sz w:val="24"/>
                <w:szCs w:val="24"/>
              </w:rPr>
              <w:t>31.7 A candidate for appointment shall:</w:t>
            </w:r>
          </w:p>
          <w:p w14:paraId="52DCA548" w14:textId="77777777" w:rsidR="002B4EC9" w:rsidRPr="002B4EC9" w:rsidRDefault="002B4EC9" w:rsidP="002B4EC9">
            <w:pPr>
              <w:jc w:val="center"/>
              <w:rPr>
                <w:rFonts w:ascii="Arial" w:hAnsi="Arial" w:cs="Arial"/>
                <w:bCs/>
                <w:sz w:val="24"/>
                <w:szCs w:val="24"/>
              </w:rPr>
            </w:pPr>
          </w:p>
          <w:p w14:paraId="08FD9ECA" w14:textId="56609A0C" w:rsidR="002B4EC9" w:rsidRPr="002B4EC9" w:rsidRDefault="002B4EC9" w:rsidP="002A2D6A">
            <w:pPr>
              <w:rPr>
                <w:rFonts w:ascii="Arial" w:hAnsi="Arial" w:cs="Arial"/>
                <w:bCs/>
                <w:sz w:val="24"/>
                <w:szCs w:val="24"/>
              </w:rPr>
            </w:pPr>
            <w:r w:rsidRPr="002B4EC9">
              <w:rPr>
                <w:rFonts w:ascii="Arial" w:hAnsi="Arial" w:cs="Arial"/>
                <w:bCs/>
                <w:sz w:val="24"/>
                <w:szCs w:val="24"/>
              </w:rPr>
              <w:t xml:space="preserve">(b) send an application on the official form so that it is received by the Executive Office by </w:t>
            </w:r>
            <w:r w:rsidRPr="002B4EC9">
              <w:rPr>
                <w:rFonts w:ascii="Arial" w:hAnsi="Arial" w:cs="Arial"/>
                <w:bCs/>
                <w:strike/>
                <w:sz w:val="24"/>
                <w:szCs w:val="24"/>
              </w:rPr>
              <w:t>1 September</w:t>
            </w:r>
            <w:r w:rsidRPr="002B4EC9">
              <w:rPr>
                <w:rFonts w:ascii="Arial" w:hAnsi="Arial" w:cs="Arial"/>
                <w:b/>
                <w:bCs/>
                <w:sz w:val="24"/>
                <w:szCs w:val="24"/>
                <w:u w:val="single"/>
              </w:rPr>
              <w:t xml:space="preserve"> the deadlines as published in the Race Officials Roles, Qualifications and</w:t>
            </w:r>
            <w:r w:rsidRPr="002B4EC9">
              <w:rPr>
                <w:rFonts w:ascii="Arial" w:hAnsi="Arial" w:cs="Arial"/>
                <w:b/>
                <w:bCs/>
                <w:sz w:val="24"/>
                <w:szCs w:val="24"/>
              </w:rPr>
              <w:t xml:space="preserve"> </w:t>
            </w:r>
            <w:r w:rsidRPr="002B4EC9">
              <w:rPr>
                <w:rFonts w:ascii="Arial" w:hAnsi="Arial" w:cs="Arial"/>
                <w:b/>
                <w:bCs/>
                <w:sz w:val="24"/>
                <w:szCs w:val="24"/>
                <w:u w:val="single"/>
              </w:rPr>
              <w:t>Competences document</w:t>
            </w:r>
            <w:r w:rsidRPr="002B4EC9">
              <w:rPr>
                <w:rFonts w:ascii="Arial" w:hAnsi="Arial" w:cs="Arial"/>
                <w:b/>
                <w:bCs/>
                <w:sz w:val="24"/>
                <w:szCs w:val="24"/>
              </w:rPr>
              <w:t xml:space="preserve"> </w:t>
            </w:r>
            <w:r w:rsidRPr="002B4EC9">
              <w:rPr>
                <w:rFonts w:ascii="Arial" w:hAnsi="Arial" w:cs="Arial"/>
                <w:bCs/>
                <w:sz w:val="24"/>
                <w:szCs w:val="24"/>
              </w:rPr>
              <w:t>(for applications for re-appointment the Race Officials Committee may</w:t>
            </w:r>
            <w:r w:rsidR="002A2D6A">
              <w:rPr>
                <w:rFonts w:ascii="Arial" w:hAnsi="Arial" w:cs="Arial"/>
                <w:bCs/>
                <w:sz w:val="24"/>
                <w:szCs w:val="24"/>
              </w:rPr>
              <w:t xml:space="preserve"> </w:t>
            </w:r>
            <w:r w:rsidRPr="002B4EC9">
              <w:rPr>
                <w:rFonts w:ascii="Arial" w:hAnsi="Arial" w:cs="Arial"/>
                <w:bCs/>
                <w:sz w:val="24"/>
                <w:szCs w:val="24"/>
              </w:rPr>
              <w:t>extend this deadline for up to two weeks if there is a good reason to do so).</w:t>
            </w:r>
          </w:p>
          <w:p w14:paraId="66B9AF42" w14:textId="3149B6F9" w:rsidR="002B4EC9" w:rsidRPr="00B8363F" w:rsidRDefault="002B4EC9" w:rsidP="002B4EC9">
            <w:pPr>
              <w:jc w:val="center"/>
              <w:rPr>
                <w:rFonts w:ascii="Arial" w:hAnsi="Arial" w:cs="Arial"/>
                <w:bCs/>
                <w:sz w:val="24"/>
                <w:szCs w:val="24"/>
              </w:rPr>
            </w:pPr>
          </w:p>
        </w:tc>
      </w:tr>
      <w:tr w:rsidR="00483D70" w14:paraId="50E46AC6" w14:textId="77777777" w:rsidTr="00986506">
        <w:tc>
          <w:tcPr>
            <w:tcW w:w="9016" w:type="dxa"/>
          </w:tcPr>
          <w:p w14:paraId="23C49938" w14:textId="77777777" w:rsidR="00483D70" w:rsidRDefault="00483D70" w:rsidP="00986506">
            <w:pPr>
              <w:jc w:val="center"/>
              <w:rPr>
                <w:rFonts w:ascii="Arial" w:hAnsi="Arial" w:cs="Arial"/>
                <w:sz w:val="24"/>
                <w:szCs w:val="24"/>
              </w:rPr>
            </w:pPr>
          </w:p>
          <w:p w14:paraId="4836AFD1" w14:textId="6D8463D3" w:rsidR="00483D70" w:rsidRPr="00404B81" w:rsidRDefault="00483D70" w:rsidP="00986506">
            <w:pPr>
              <w:rPr>
                <w:rFonts w:ascii="Arial" w:hAnsi="Arial" w:cs="Arial"/>
                <w:b/>
                <w:bCs/>
                <w:sz w:val="24"/>
                <w:szCs w:val="24"/>
              </w:rPr>
            </w:pPr>
            <w:r>
              <w:rPr>
                <w:rFonts w:ascii="Arial" w:hAnsi="Arial" w:cs="Arial"/>
                <w:sz w:val="24"/>
                <w:szCs w:val="24"/>
              </w:rPr>
              <w:t>Recommendation from the Reporting Committee:</w:t>
            </w:r>
            <w:r w:rsidR="00B8363F">
              <w:rPr>
                <w:rFonts w:ascii="Arial" w:hAnsi="Arial" w:cs="Arial"/>
                <w:sz w:val="24"/>
                <w:szCs w:val="24"/>
              </w:rPr>
              <w:t xml:space="preserve"> </w:t>
            </w:r>
            <w:r w:rsidR="00B03D51" w:rsidRPr="00404B81">
              <w:rPr>
                <w:rFonts w:ascii="Arial" w:hAnsi="Arial" w:cs="Arial"/>
                <w:b/>
                <w:bCs/>
                <w:sz w:val="24"/>
                <w:szCs w:val="24"/>
              </w:rPr>
              <w:t>Race Officials Committee</w:t>
            </w:r>
          </w:p>
          <w:p w14:paraId="7503C0C9" w14:textId="77777777" w:rsidR="00483D70" w:rsidRPr="00404B81" w:rsidRDefault="00483D70" w:rsidP="00986506">
            <w:pPr>
              <w:rPr>
                <w:rFonts w:ascii="Arial" w:hAnsi="Arial" w:cs="Arial"/>
                <w:b/>
                <w:bCs/>
                <w:sz w:val="24"/>
                <w:szCs w:val="24"/>
              </w:rPr>
            </w:pPr>
          </w:p>
          <w:p w14:paraId="2C07D362" w14:textId="134C177F" w:rsidR="00483D70" w:rsidRDefault="00483D70" w:rsidP="00986506">
            <w:pPr>
              <w:rPr>
                <w:rFonts w:ascii="Arial" w:hAnsi="Arial" w:cs="Arial"/>
                <w:b/>
                <w:bCs/>
                <w:sz w:val="24"/>
                <w:szCs w:val="24"/>
              </w:rPr>
            </w:pPr>
            <w:r>
              <w:rPr>
                <w:rFonts w:ascii="Arial" w:hAnsi="Arial" w:cs="Arial"/>
                <w:b/>
                <w:bCs/>
                <w:sz w:val="24"/>
                <w:szCs w:val="24"/>
              </w:rPr>
              <w:t xml:space="preserve">Recommendation to Council: </w:t>
            </w:r>
            <w:r w:rsidR="00B8363F">
              <w:rPr>
                <w:rFonts w:ascii="Arial" w:hAnsi="Arial" w:cs="Arial"/>
                <w:b/>
                <w:bCs/>
                <w:sz w:val="24"/>
                <w:szCs w:val="24"/>
              </w:rPr>
              <w:t>Approve</w:t>
            </w:r>
          </w:p>
          <w:p w14:paraId="434533E3" w14:textId="77777777" w:rsidR="00483D70" w:rsidRPr="00FC55ED" w:rsidRDefault="00483D70" w:rsidP="00986506">
            <w:pPr>
              <w:rPr>
                <w:rFonts w:ascii="Arial" w:hAnsi="Arial" w:cs="Arial"/>
                <w:b/>
                <w:bCs/>
                <w:sz w:val="24"/>
                <w:szCs w:val="24"/>
              </w:rPr>
            </w:pPr>
          </w:p>
        </w:tc>
      </w:tr>
      <w:tr w:rsidR="00483D70" w14:paraId="75D7E182" w14:textId="77777777" w:rsidTr="00986506">
        <w:tc>
          <w:tcPr>
            <w:tcW w:w="9016" w:type="dxa"/>
          </w:tcPr>
          <w:p w14:paraId="65E10991" w14:textId="77777777" w:rsidR="00483D70" w:rsidRDefault="00483D70" w:rsidP="00986506">
            <w:pPr>
              <w:jc w:val="right"/>
              <w:rPr>
                <w:rFonts w:ascii="Arial" w:hAnsi="Arial" w:cs="Arial"/>
                <w:sz w:val="24"/>
                <w:szCs w:val="24"/>
              </w:rPr>
            </w:pPr>
          </w:p>
          <w:p w14:paraId="0538DF23" w14:textId="77777777" w:rsidR="00483D70" w:rsidRDefault="00483D70" w:rsidP="00986506">
            <w:pPr>
              <w:rPr>
                <w:rFonts w:ascii="Arial" w:hAnsi="Arial" w:cs="Arial"/>
                <w:sz w:val="24"/>
                <w:szCs w:val="24"/>
              </w:rPr>
            </w:pPr>
            <w:r>
              <w:rPr>
                <w:rFonts w:ascii="Arial" w:hAnsi="Arial" w:cs="Arial"/>
                <w:sz w:val="24"/>
                <w:szCs w:val="24"/>
              </w:rPr>
              <w:t xml:space="preserve">Recommendation from Other Committees: </w:t>
            </w:r>
          </w:p>
          <w:p w14:paraId="1FF76006" w14:textId="77777777" w:rsidR="00910E30" w:rsidRDefault="00910E30" w:rsidP="00986506">
            <w:pPr>
              <w:rPr>
                <w:rFonts w:ascii="Arial" w:hAnsi="Arial" w:cs="Arial"/>
                <w:sz w:val="24"/>
                <w:szCs w:val="24"/>
              </w:rPr>
            </w:pPr>
          </w:p>
          <w:p w14:paraId="0CE8A9B6" w14:textId="67A57D0A" w:rsidR="00910E30" w:rsidRPr="00E91E18" w:rsidRDefault="00910E30" w:rsidP="00986506">
            <w:pPr>
              <w:rPr>
                <w:rFonts w:ascii="Arial" w:hAnsi="Arial" w:cs="Arial"/>
                <w:b/>
                <w:bCs/>
                <w:sz w:val="24"/>
                <w:szCs w:val="24"/>
              </w:rPr>
            </w:pPr>
            <w:r w:rsidRPr="00404B81">
              <w:rPr>
                <w:rFonts w:ascii="Arial" w:hAnsi="Arial" w:cs="Arial"/>
                <w:b/>
                <w:bCs/>
                <w:sz w:val="24"/>
                <w:szCs w:val="24"/>
              </w:rPr>
              <w:t>Constitution Committee</w:t>
            </w:r>
            <w:r w:rsidR="00E91E18">
              <w:rPr>
                <w:rFonts w:ascii="Arial" w:hAnsi="Arial" w:cs="Arial"/>
                <w:sz w:val="24"/>
                <w:szCs w:val="24"/>
              </w:rPr>
              <w:t xml:space="preserve">: </w:t>
            </w:r>
            <w:r w:rsidR="00E91E18" w:rsidRPr="00E91E18">
              <w:rPr>
                <w:rFonts w:ascii="Arial" w:hAnsi="Arial" w:cs="Arial"/>
                <w:b/>
                <w:bCs/>
                <w:sz w:val="24"/>
                <w:szCs w:val="24"/>
              </w:rPr>
              <w:t>Approve</w:t>
            </w:r>
          </w:p>
          <w:p w14:paraId="0B72301B" w14:textId="77777777" w:rsidR="00E91E18" w:rsidRDefault="00E91E18" w:rsidP="00986506">
            <w:pPr>
              <w:rPr>
                <w:rFonts w:ascii="Arial" w:hAnsi="Arial" w:cs="Arial"/>
                <w:sz w:val="24"/>
                <w:szCs w:val="24"/>
              </w:rPr>
            </w:pPr>
          </w:p>
          <w:p w14:paraId="47A6BB25" w14:textId="77777777" w:rsidR="00E91E18" w:rsidRPr="00404B81" w:rsidRDefault="00E91E18" w:rsidP="00E91E18">
            <w:pPr>
              <w:rPr>
                <w:rFonts w:ascii="Arial" w:hAnsi="Arial" w:cs="Arial"/>
                <w:sz w:val="24"/>
                <w:szCs w:val="24"/>
              </w:rPr>
            </w:pPr>
            <w:r w:rsidRPr="00404B81">
              <w:rPr>
                <w:rFonts w:ascii="Arial" w:hAnsi="Arial" w:cs="Arial"/>
                <w:sz w:val="24"/>
                <w:szCs w:val="24"/>
              </w:rPr>
              <w:t xml:space="preserve">Subject to policy </w:t>
            </w:r>
          </w:p>
          <w:p w14:paraId="62664298" w14:textId="05268970" w:rsidR="00E91E18" w:rsidRPr="00404B81" w:rsidRDefault="00E91E18" w:rsidP="00E91E18">
            <w:pPr>
              <w:rPr>
                <w:rFonts w:ascii="Arial" w:hAnsi="Arial" w:cs="Arial"/>
                <w:sz w:val="24"/>
                <w:szCs w:val="24"/>
              </w:rPr>
            </w:pPr>
            <w:r w:rsidRPr="00404B81">
              <w:rPr>
                <w:rFonts w:ascii="Arial" w:hAnsi="Arial" w:cs="Arial"/>
                <w:sz w:val="24"/>
                <w:szCs w:val="24"/>
              </w:rPr>
              <w:t xml:space="preserve">The Committee notes that these Regulations become redundant if the proposed 2025 Regulations and Policies are approved by Council. Therefore, if this submission is approved, the new text as amended should be carried forward into the 2025 Regulations and the Policy Register, specifically Policy L3 as applicable. </w:t>
            </w:r>
          </w:p>
          <w:p w14:paraId="0815BE5A" w14:textId="77777777" w:rsidR="00E91E18" w:rsidRPr="00404B81" w:rsidRDefault="00E91E18" w:rsidP="00E91E18">
            <w:pPr>
              <w:rPr>
                <w:sz w:val="24"/>
                <w:szCs w:val="24"/>
              </w:rPr>
            </w:pPr>
          </w:p>
          <w:p w14:paraId="64846F17" w14:textId="77777777" w:rsidR="00E91E18" w:rsidRDefault="00E91E18" w:rsidP="00986506">
            <w:pPr>
              <w:rPr>
                <w:rFonts w:ascii="Arial" w:hAnsi="Arial" w:cs="Arial"/>
                <w:sz w:val="24"/>
                <w:szCs w:val="24"/>
              </w:rPr>
            </w:pPr>
          </w:p>
          <w:p w14:paraId="7A66B869" w14:textId="77777777" w:rsidR="00483D70" w:rsidRDefault="00910E30" w:rsidP="00B03D51">
            <w:pPr>
              <w:rPr>
                <w:rFonts w:ascii="Arial" w:hAnsi="Arial" w:cs="Arial"/>
                <w:sz w:val="24"/>
                <w:szCs w:val="24"/>
              </w:rPr>
            </w:pPr>
            <w:r>
              <w:rPr>
                <w:rFonts w:ascii="Arial" w:hAnsi="Arial" w:cs="Arial"/>
                <w:sz w:val="24"/>
                <w:szCs w:val="24"/>
              </w:rPr>
              <w:t>Recommendation to Council</w:t>
            </w:r>
            <w:r w:rsidR="00C70C3E">
              <w:rPr>
                <w:rFonts w:ascii="Arial" w:hAnsi="Arial" w:cs="Arial"/>
                <w:sz w:val="24"/>
                <w:szCs w:val="24"/>
              </w:rPr>
              <w:t xml:space="preserve">: </w:t>
            </w:r>
          </w:p>
          <w:p w14:paraId="6FE2B83C" w14:textId="77777777" w:rsidR="00B03D51" w:rsidRDefault="00B03D51" w:rsidP="00B03D51">
            <w:pPr>
              <w:rPr>
                <w:rFonts w:ascii="Arial" w:hAnsi="Arial" w:cs="Arial"/>
                <w:sz w:val="24"/>
                <w:szCs w:val="24"/>
              </w:rPr>
            </w:pPr>
          </w:p>
          <w:p w14:paraId="3462A02C" w14:textId="77777777" w:rsidR="00B03D51" w:rsidRDefault="00B03D51" w:rsidP="00B03D51">
            <w:pPr>
              <w:rPr>
                <w:rFonts w:ascii="Arial" w:hAnsi="Arial" w:cs="Arial"/>
                <w:sz w:val="24"/>
                <w:szCs w:val="24"/>
              </w:rPr>
            </w:pPr>
          </w:p>
          <w:p w14:paraId="5D17D1C9" w14:textId="0AF68167" w:rsidR="00B03D51" w:rsidRDefault="00B03D51" w:rsidP="00B03D51">
            <w:pPr>
              <w:rPr>
                <w:rFonts w:ascii="Arial" w:hAnsi="Arial" w:cs="Arial"/>
                <w:sz w:val="24"/>
                <w:szCs w:val="24"/>
              </w:rPr>
            </w:pPr>
          </w:p>
        </w:tc>
      </w:tr>
    </w:tbl>
    <w:p w14:paraId="37FB9382" w14:textId="77777777" w:rsidR="00483D70" w:rsidRDefault="00483D70" w:rsidP="00483D70">
      <w:pPr>
        <w:jc w:val="center"/>
        <w:rPr>
          <w:rFonts w:ascii="Arial" w:hAnsi="Arial" w:cs="Arial"/>
          <w:sz w:val="24"/>
          <w:szCs w:val="24"/>
        </w:rPr>
      </w:pPr>
    </w:p>
    <w:p w14:paraId="103B74F4" w14:textId="77777777" w:rsidR="00483D70" w:rsidRPr="00483D70" w:rsidRDefault="00483D70" w:rsidP="00483D70">
      <w:pPr>
        <w:rPr>
          <w:rFonts w:ascii="Arial" w:hAnsi="Arial" w:cs="Arial"/>
          <w:sz w:val="24"/>
          <w:szCs w:val="24"/>
        </w:rPr>
      </w:pPr>
    </w:p>
    <w:p w14:paraId="7C248FC6" w14:textId="77777777" w:rsidR="00483D70" w:rsidRPr="00483D70" w:rsidRDefault="00483D70" w:rsidP="00483D70">
      <w:pPr>
        <w:rPr>
          <w:rFonts w:ascii="Arial" w:hAnsi="Arial" w:cs="Arial"/>
          <w:sz w:val="24"/>
          <w:szCs w:val="24"/>
        </w:rPr>
      </w:pPr>
    </w:p>
    <w:p w14:paraId="7490020C" w14:textId="77777777" w:rsidR="00483D70" w:rsidRPr="00483D70" w:rsidRDefault="00483D70" w:rsidP="00483D70">
      <w:pPr>
        <w:rPr>
          <w:rFonts w:ascii="Arial" w:hAnsi="Arial" w:cs="Arial"/>
          <w:sz w:val="24"/>
          <w:szCs w:val="24"/>
        </w:rPr>
      </w:pPr>
    </w:p>
    <w:p w14:paraId="73E0904E" w14:textId="77777777" w:rsidR="00483D70" w:rsidRPr="00483D70" w:rsidRDefault="00483D70" w:rsidP="00483D70">
      <w:pPr>
        <w:rPr>
          <w:rFonts w:ascii="Arial" w:hAnsi="Arial" w:cs="Arial"/>
          <w:sz w:val="24"/>
          <w:szCs w:val="24"/>
        </w:rPr>
      </w:pPr>
    </w:p>
    <w:p w14:paraId="500EC028" w14:textId="77777777" w:rsidR="00483D70" w:rsidRDefault="00483D70" w:rsidP="00483D70">
      <w:pPr>
        <w:rPr>
          <w:rFonts w:ascii="Arial" w:hAnsi="Arial" w:cs="Arial"/>
          <w:sz w:val="24"/>
          <w:szCs w:val="24"/>
        </w:rPr>
      </w:pPr>
    </w:p>
    <w:p w14:paraId="3CEADF97" w14:textId="37D7D513" w:rsidR="00483D70" w:rsidRDefault="00483D70" w:rsidP="00483D70">
      <w:pPr>
        <w:jc w:val="center"/>
        <w:rPr>
          <w:rFonts w:ascii="Arial" w:hAnsi="Arial" w:cs="Arial"/>
          <w:sz w:val="24"/>
          <w:szCs w:val="24"/>
        </w:rPr>
      </w:pPr>
    </w:p>
    <w:p w14:paraId="6E161D2E" w14:textId="77777777" w:rsidR="00483D70" w:rsidRDefault="00483D70">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3D70" w14:paraId="0E0FF39C" w14:textId="77777777" w:rsidTr="00986506">
        <w:tc>
          <w:tcPr>
            <w:tcW w:w="9016" w:type="dxa"/>
          </w:tcPr>
          <w:p w14:paraId="4A6B3653" w14:textId="5F859389" w:rsidR="00483D70" w:rsidRPr="00FC55ED" w:rsidRDefault="00483D70" w:rsidP="00986506">
            <w:pPr>
              <w:jc w:val="right"/>
              <w:rPr>
                <w:rFonts w:ascii="Arial" w:hAnsi="Arial" w:cs="Arial"/>
                <w:sz w:val="44"/>
                <w:szCs w:val="44"/>
              </w:rPr>
            </w:pPr>
            <w:r w:rsidRPr="00FC55ED">
              <w:rPr>
                <w:rFonts w:ascii="Arial" w:hAnsi="Arial" w:cs="Arial"/>
                <w:sz w:val="44"/>
                <w:szCs w:val="44"/>
              </w:rPr>
              <w:lastRenderedPageBreak/>
              <w:t>Submission:</w:t>
            </w:r>
            <w:r w:rsidR="002030A5">
              <w:rPr>
                <w:rFonts w:ascii="Arial" w:hAnsi="Arial" w:cs="Arial"/>
                <w:sz w:val="44"/>
                <w:szCs w:val="44"/>
              </w:rPr>
              <w:t xml:space="preserve"> </w:t>
            </w:r>
            <w:r w:rsidR="001F5792">
              <w:rPr>
                <w:rFonts w:ascii="Arial" w:hAnsi="Arial" w:cs="Arial"/>
                <w:sz w:val="44"/>
                <w:szCs w:val="44"/>
              </w:rPr>
              <w:t>030</w:t>
            </w:r>
            <w:r w:rsidR="002030A5">
              <w:rPr>
                <w:rFonts w:ascii="Arial" w:hAnsi="Arial" w:cs="Arial"/>
                <w:sz w:val="44"/>
                <w:szCs w:val="44"/>
              </w:rPr>
              <w:t>-2</w:t>
            </w:r>
            <w:r w:rsidR="001F5792">
              <w:rPr>
                <w:rFonts w:ascii="Arial" w:hAnsi="Arial" w:cs="Arial"/>
                <w:sz w:val="44"/>
                <w:szCs w:val="44"/>
              </w:rPr>
              <w:t>4</w:t>
            </w:r>
            <w:r>
              <w:rPr>
                <w:rFonts w:ascii="Arial" w:hAnsi="Arial" w:cs="Arial"/>
                <w:sz w:val="44"/>
                <w:szCs w:val="44"/>
              </w:rPr>
              <w:t xml:space="preserve"> </w:t>
            </w:r>
            <w:r w:rsidRPr="00FC55ED">
              <w:rPr>
                <w:rFonts w:ascii="Arial" w:hAnsi="Arial" w:cs="Arial"/>
                <w:sz w:val="44"/>
                <w:szCs w:val="44"/>
              </w:rPr>
              <w:t xml:space="preserve"> </w:t>
            </w:r>
          </w:p>
        </w:tc>
      </w:tr>
    </w:tbl>
    <w:p w14:paraId="150158E7" w14:textId="77777777" w:rsidR="00483D70" w:rsidRDefault="00483D70" w:rsidP="00483D70">
      <w:pPr>
        <w:jc w:val="righ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16"/>
      </w:tblGrid>
      <w:tr w:rsidR="00483D70" w14:paraId="425B301F" w14:textId="77777777" w:rsidTr="00986506">
        <w:tc>
          <w:tcPr>
            <w:tcW w:w="9016" w:type="dxa"/>
          </w:tcPr>
          <w:p w14:paraId="1102D82C" w14:textId="77777777" w:rsidR="00450509" w:rsidRDefault="00450509" w:rsidP="00450509">
            <w:pPr>
              <w:jc w:val="center"/>
              <w:rPr>
                <w:rFonts w:ascii="Arial" w:hAnsi="Arial" w:cs="Arial"/>
                <w:sz w:val="24"/>
                <w:szCs w:val="24"/>
              </w:rPr>
            </w:pPr>
            <w:r>
              <w:rPr>
                <w:rFonts w:ascii="Arial" w:hAnsi="Arial" w:cs="Arial"/>
                <w:b/>
                <w:bCs/>
                <w:sz w:val="24"/>
                <w:szCs w:val="24"/>
                <w:u w:val="single"/>
              </w:rPr>
              <w:t>World Sailing Regulations</w:t>
            </w:r>
          </w:p>
          <w:p w14:paraId="352BD30C" w14:textId="77777777" w:rsidR="00450509" w:rsidRDefault="00450509" w:rsidP="00450509">
            <w:pPr>
              <w:jc w:val="center"/>
              <w:rPr>
                <w:rFonts w:ascii="Arial" w:hAnsi="Arial" w:cs="Arial"/>
                <w:sz w:val="24"/>
                <w:szCs w:val="24"/>
              </w:rPr>
            </w:pPr>
          </w:p>
          <w:p w14:paraId="6D4C3CA3" w14:textId="714C27EB" w:rsidR="00450509" w:rsidRDefault="00450509" w:rsidP="00450509">
            <w:pPr>
              <w:jc w:val="center"/>
              <w:rPr>
                <w:rFonts w:ascii="Arial" w:hAnsi="Arial" w:cs="Arial"/>
                <w:sz w:val="24"/>
                <w:szCs w:val="24"/>
              </w:rPr>
            </w:pPr>
            <w:r>
              <w:rPr>
                <w:rFonts w:ascii="Arial" w:hAnsi="Arial" w:cs="Arial"/>
                <w:sz w:val="24"/>
                <w:szCs w:val="24"/>
              </w:rPr>
              <w:t xml:space="preserve">Regulation </w:t>
            </w:r>
            <w:r w:rsidR="001F5792">
              <w:rPr>
                <w:rFonts w:ascii="Arial" w:hAnsi="Arial" w:cs="Arial"/>
                <w:sz w:val="24"/>
                <w:szCs w:val="24"/>
              </w:rPr>
              <w:t>38</w:t>
            </w:r>
          </w:p>
          <w:p w14:paraId="20BF2BC8" w14:textId="77777777" w:rsidR="00450509" w:rsidRDefault="00450509" w:rsidP="00450509">
            <w:pPr>
              <w:jc w:val="center"/>
              <w:rPr>
                <w:rFonts w:ascii="Arial" w:hAnsi="Arial" w:cs="Arial"/>
                <w:sz w:val="24"/>
                <w:szCs w:val="24"/>
              </w:rPr>
            </w:pPr>
          </w:p>
          <w:p w14:paraId="4E31B2E0" w14:textId="77777777" w:rsidR="001F5792" w:rsidRPr="001F5792" w:rsidRDefault="001F5792" w:rsidP="001F5792">
            <w:pPr>
              <w:rPr>
                <w:rFonts w:ascii="Arial" w:hAnsi="Arial" w:cs="Arial"/>
                <w:sz w:val="24"/>
                <w:szCs w:val="24"/>
              </w:rPr>
            </w:pPr>
            <w:r w:rsidRPr="001F5792">
              <w:rPr>
                <w:rFonts w:ascii="Arial" w:hAnsi="Arial" w:cs="Arial"/>
                <w:sz w:val="24"/>
                <w:szCs w:val="24"/>
              </w:rPr>
              <w:t xml:space="preserve">38.1 Member National Authorities, World Sailing Class Associations, </w:t>
            </w:r>
            <w:r w:rsidRPr="006F3AF1">
              <w:rPr>
                <w:rFonts w:ascii="Arial" w:hAnsi="Arial" w:cs="Arial"/>
                <w:strike/>
                <w:sz w:val="24"/>
                <w:szCs w:val="24"/>
              </w:rPr>
              <w:t>and</w:t>
            </w:r>
            <w:r w:rsidRPr="001F5792">
              <w:rPr>
                <w:rFonts w:ascii="Arial" w:hAnsi="Arial" w:cs="Arial"/>
                <w:sz w:val="24"/>
                <w:szCs w:val="24"/>
              </w:rPr>
              <w:t xml:space="preserve"> Rating Systems and Organising Authorities shall report </w:t>
            </w:r>
            <w:r w:rsidRPr="006F3AF1">
              <w:rPr>
                <w:rFonts w:ascii="Arial" w:hAnsi="Arial" w:cs="Arial"/>
                <w:strike/>
                <w:sz w:val="24"/>
                <w:szCs w:val="24"/>
              </w:rPr>
              <w:t xml:space="preserve">within 30 days </w:t>
            </w:r>
            <w:r w:rsidRPr="001F5792">
              <w:rPr>
                <w:rFonts w:ascii="Arial" w:hAnsi="Arial" w:cs="Arial"/>
                <w:sz w:val="24"/>
                <w:szCs w:val="24"/>
              </w:rPr>
              <w:t xml:space="preserve">to World Sailing, </w:t>
            </w:r>
            <w:r w:rsidRPr="006F3AF1">
              <w:rPr>
                <w:rFonts w:ascii="Arial" w:hAnsi="Arial" w:cs="Arial"/>
                <w:b/>
                <w:bCs/>
                <w:sz w:val="24"/>
                <w:szCs w:val="24"/>
                <w:u w:val="single"/>
              </w:rPr>
              <w:t>using the incident reporting portal</w:t>
            </w:r>
            <w:r w:rsidRPr="001F5792">
              <w:rPr>
                <w:rFonts w:ascii="Arial" w:hAnsi="Arial" w:cs="Arial"/>
                <w:sz w:val="24"/>
                <w:szCs w:val="24"/>
              </w:rPr>
              <w:t>, any incident of which they become aware and which:</w:t>
            </w:r>
          </w:p>
          <w:p w14:paraId="63A82206" w14:textId="64B501AD" w:rsidR="001F5792" w:rsidRPr="001F5792" w:rsidRDefault="001F5792" w:rsidP="001F5792">
            <w:pPr>
              <w:rPr>
                <w:rFonts w:ascii="Arial" w:hAnsi="Arial" w:cs="Arial"/>
                <w:sz w:val="24"/>
                <w:szCs w:val="24"/>
              </w:rPr>
            </w:pPr>
            <w:proofErr w:type="gramStart"/>
            <w:r w:rsidRPr="001F5792">
              <w:rPr>
                <w:rFonts w:ascii="Arial" w:hAnsi="Arial" w:cs="Arial"/>
                <w:sz w:val="24"/>
                <w:szCs w:val="24"/>
              </w:rPr>
              <w:t>a)occurs</w:t>
            </w:r>
            <w:proofErr w:type="gramEnd"/>
            <w:r w:rsidRPr="001F5792">
              <w:rPr>
                <w:rFonts w:ascii="Arial" w:hAnsi="Arial" w:cs="Arial"/>
                <w:sz w:val="24"/>
                <w:szCs w:val="24"/>
              </w:rPr>
              <w:t xml:space="preserve"> at, </w:t>
            </w:r>
            <w:r w:rsidRPr="006F3AF1">
              <w:rPr>
                <w:rFonts w:ascii="Arial" w:hAnsi="Arial" w:cs="Arial"/>
                <w:b/>
                <w:bCs/>
                <w:sz w:val="24"/>
                <w:szCs w:val="24"/>
                <w:u w:val="single"/>
              </w:rPr>
              <w:t xml:space="preserve">or while training/preparing for, </w:t>
            </w:r>
            <w:r w:rsidR="006F3AF1" w:rsidRPr="006F3AF1">
              <w:rPr>
                <w:rFonts w:ascii="Arial" w:hAnsi="Arial" w:cs="Arial"/>
                <w:b/>
                <w:bCs/>
                <w:sz w:val="24"/>
                <w:szCs w:val="24"/>
                <w:u w:val="single"/>
              </w:rPr>
              <w:t>or otherwise associated with</w:t>
            </w:r>
            <w:r w:rsidR="006F3AF1">
              <w:rPr>
                <w:rFonts w:ascii="Arial" w:hAnsi="Arial" w:cs="Arial"/>
                <w:b/>
                <w:bCs/>
                <w:sz w:val="24"/>
                <w:szCs w:val="24"/>
                <w:u w:val="single"/>
              </w:rPr>
              <w:t>,</w:t>
            </w:r>
            <w:r w:rsidR="006F3AF1">
              <w:rPr>
                <w:rFonts w:ascii="Arial" w:hAnsi="Arial" w:cs="Arial"/>
                <w:sz w:val="24"/>
                <w:szCs w:val="24"/>
              </w:rPr>
              <w:t xml:space="preserve"> </w:t>
            </w:r>
            <w:r w:rsidRPr="001F5792">
              <w:rPr>
                <w:rFonts w:ascii="Arial" w:hAnsi="Arial" w:cs="Arial"/>
                <w:sz w:val="24"/>
                <w:szCs w:val="24"/>
              </w:rPr>
              <w:t xml:space="preserve">an event </w:t>
            </w:r>
            <w:r w:rsidRPr="006F3AF1">
              <w:rPr>
                <w:rFonts w:ascii="Arial" w:hAnsi="Arial" w:cs="Arial"/>
                <w:strike/>
                <w:sz w:val="24"/>
                <w:szCs w:val="24"/>
              </w:rPr>
              <w:t>either</w:t>
            </w:r>
            <w:r w:rsidRPr="001F5792">
              <w:rPr>
                <w:rFonts w:ascii="Arial" w:hAnsi="Arial" w:cs="Arial"/>
                <w:sz w:val="24"/>
                <w:szCs w:val="24"/>
              </w:rPr>
              <w:t xml:space="preserve"> using the RRS </w:t>
            </w:r>
            <w:r w:rsidRPr="006F3AF1">
              <w:rPr>
                <w:rFonts w:ascii="Arial" w:hAnsi="Arial" w:cs="Arial"/>
                <w:strike/>
                <w:sz w:val="24"/>
                <w:szCs w:val="24"/>
              </w:rPr>
              <w:t>or otherwise</w:t>
            </w:r>
            <w:r w:rsidRPr="001F5792">
              <w:rPr>
                <w:rFonts w:ascii="Arial" w:hAnsi="Arial" w:cs="Arial"/>
                <w:sz w:val="24"/>
                <w:szCs w:val="24"/>
              </w:rPr>
              <w:t>;</w:t>
            </w:r>
          </w:p>
          <w:p w14:paraId="442E3A8A" w14:textId="0F0E3A9E" w:rsidR="001F5792" w:rsidRPr="001F5792" w:rsidRDefault="001F5792" w:rsidP="001F5792">
            <w:pPr>
              <w:rPr>
                <w:rFonts w:ascii="Arial" w:hAnsi="Arial" w:cs="Arial"/>
                <w:sz w:val="24"/>
                <w:szCs w:val="24"/>
              </w:rPr>
            </w:pPr>
            <w:r w:rsidRPr="001F5792">
              <w:rPr>
                <w:rFonts w:ascii="Arial" w:hAnsi="Arial" w:cs="Arial"/>
                <w:sz w:val="24"/>
                <w:szCs w:val="24"/>
              </w:rPr>
              <w:t>b)</w:t>
            </w:r>
            <w:r w:rsidR="006F3AF1">
              <w:rPr>
                <w:rFonts w:ascii="Arial" w:hAnsi="Arial" w:cs="Arial"/>
                <w:sz w:val="24"/>
                <w:szCs w:val="24"/>
              </w:rPr>
              <w:t xml:space="preserve"> </w:t>
            </w:r>
            <w:r w:rsidRPr="001F5792">
              <w:rPr>
                <w:rFonts w:ascii="Arial" w:hAnsi="Arial" w:cs="Arial"/>
                <w:sz w:val="24"/>
                <w:szCs w:val="24"/>
              </w:rPr>
              <w:t>which falls within their jurisdiction; and</w:t>
            </w:r>
          </w:p>
          <w:p w14:paraId="3C888B5D" w14:textId="063C12EE" w:rsidR="001F5792" w:rsidRPr="006B2046" w:rsidRDefault="001F5792" w:rsidP="001F5792">
            <w:pPr>
              <w:rPr>
                <w:rFonts w:ascii="Arial" w:hAnsi="Arial" w:cs="Arial"/>
                <w:strike/>
                <w:sz w:val="24"/>
                <w:szCs w:val="24"/>
              </w:rPr>
            </w:pPr>
            <w:r w:rsidRPr="001F5792">
              <w:rPr>
                <w:rFonts w:ascii="Arial" w:hAnsi="Arial" w:cs="Arial"/>
                <w:sz w:val="24"/>
                <w:szCs w:val="24"/>
              </w:rPr>
              <w:t>c)</w:t>
            </w:r>
            <w:r w:rsidR="006F3AF1">
              <w:rPr>
                <w:rFonts w:ascii="Arial" w:hAnsi="Arial" w:cs="Arial"/>
                <w:sz w:val="24"/>
                <w:szCs w:val="24"/>
              </w:rPr>
              <w:t xml:space="preserve"> </w:t>
            </w:r>
            <w:r w:rsidRPr="001F5792">
              <w:rPr>
                <w:rFonts w:ascii="Arial" w:hAnsi="Arial" w:cs="Arial"/>
                <w:sz w:val="24"/>
                <w:szCs w:val="24"/>
              </w:rPr>
              <w:t xml:space="preserve">falls within the scope of </w:t>
            </w:r>
            <w:r w:rsidR="006F3AF1" w:rsidRPr="006B2046">
              <w:rPr>
                <w:rFonts w:ascii="Arial" w:hAnsi="Arial" w:cs="Arial"/>
                <w:b/>
                <w:bCs/>
                <w:sz w:val="24"/>
                <w:szCs w:val="24"/>
                <w:u w:val="single"/>
              </w:rPr>
              <w:t>the</w:t>
            </w:r>
            <w:r w:rsidRPr="006B2046">
              <w:rPr>
                <w:rFonts w:ascii="Arial" w:hAnsi="Arial" w:cs="Arial"/>
                <w:b/>
                <w:bCs/>
                <w:sz w:val="24"/>
                <w:szCs w:val="24"/>
                <w:u w:val="single"/>
              </w:rPr>
              <w:t xml:space="preserve"> incident reporting system </w:t>
            </w:r>
            <w:r w:rsidR="006F3AF1" w:rsidRPr="006B2046">
              <w:rPr>
                <w:rFonts w:ascii="Arial" w:hAnsi="Arial" w:cs="Arial"/>
                <w:b/>
                <w:bCs/>
                <w:sz w:val="24"/>
                <w:szCs w:val="24"/>
                <w:u w:val="single"/>
              </w:rPr>
              <w:t>and the Safety Policy as approved by Council from time to time</w:t>
            </w:r>
            <w:r w:rsidR="006B2046" w:rsidRPr="006B2046">
              <w:rPr>
                <w:rFonts w:ascii="Arial" w:hAnsi="Arial" w:cs="Arial"/>
                <w:b/>
                <w:bCs/>
                <w:sz w:val="24"/>
                <w:szCs w:val="24"/>
                <w:u w:val="single"/>
              </w:rPr>
              <w:t xml:space="preserve">. </w:t>
            </w:r>
            <w:r w:rsidRPr="006B2046">
              <w:rPr>
                <w:rFonts w:ascii="Arial" w:hAnsi="Arial" w:cs="Arial"/>
                <w:strike/>
                <w:sz w:val="24"/>
                <w:szCs w:val="24"/>
              </w:rPr>
              <w:t>established by the Board from time-to-time results in a fatality or serious injury as defined below.</w:t>
            </w:r>
          </w:p>
          <w:p w14:paraId="5D573059" w14:textId="77777777" w:rsidR="001F5792" w:rsidRPr="006B2046" w:rsidRDefault="001F5792" w:rsidP="001F5792">
            <w:pPr>
              <w:rPr>
                <w:rFonts w:ascii="Arial" w:hAnsi="Arial" w:cs="Arial"/>
                <w:strike/>
                <w:sz w:val="24"/>
                <w:szCs w:val="24"/>
              </w:rPr>
            </w:pPr>
            <w:r w:rsidRPr="006B2046">
              <w:rPr>
                <w:rFonts w:ascii="Arial" w:hAnsi="Arial" w:cs="Arial"/>
                <w:strike/>
                <w:sz w:val="24"/>
                <w:szCs w:val="24"/>
              </w:rPr>
              <w:t>World Sailing requires reporting of any incident that:</w:t>
            </w:r>
          </w:p>
          <w:p w14:paraId="74E69DB2" w14:textId="77777777" w:rsidR="001F5792" w:rsidRPr="006B2046" w:rsidRDefault="001F5792" w:rsidP="001F5792">
            <w:pPr>
              <w:rPr>
                <w:rFonts w:ascii="Arial" w:hAnsi="Arial" w:cs="Arial"/>
                <w:strike/>
                <w:sz w:val="24"/>
                <w:szCs w:val="24"/>
              </w:rPr>
            </w:pPr>
            <w:proofErr w:type="spellStart"/>
            <w:r w:rsidRPr="006B2046">
              <w:rPr>
                <w:rFonts w:ascii="Arial" w:hAnsi="Arial" w:cs="Arial"/>
                <w:strike/>
                <w:sz w:val="24"/>
                <w:szCs w:val="24"/>
              </w:rPr>
              <w:t>i</w:t>
            </w:r>
            <w:proofErr w:type="spellEnd"/>
            <w:r w:rsidRPr="006B2046">
              <w:rPr>
                <w:rFonts w:ascii="Arial" w:hAnsi="Arial" w:cs="Arial"/>
                <w:strike/>
                <w:sz w:val="24"/>
                <w:szCs w:val="24"/>
              </w:rPr>
              <w:t>)</w:t>
            </w:r>
          </w:p>
          <w:p w14:paraId="4E3CADEC" w14:textId="77777777" w:rsidR="001F5792" w:rsidRPr="006B2046" w:rsidRDefault="001F5792" w:rsidP="001F5792">
            <w:pPr>
              <w:rPr>
                <w:rFonts w:ascii="Arial" w:hAnsi="Arial" w:cs="Arial"/>
                <w:strike/>
                <w:sz w:val="24"/>
                <w:szCs w:val="24"/>
              </w:rPr>
            </w:pPr>
            <w:r w:rsidRPr="006B2046">
              <w:rPr>
                <w:rFonts w:ascii="Arial" w:hAnsi="Arial" w:cs="Arial"/>
                <w:strike/>
                <w:sz w:val="24"/>
                <w:szCs w:val="24"/>
              </w:rPr>
              <w:t>causes or may cause death; or</w:t>
            </w:r>
          </w:p>
          <w:p w14:paraId="08E9251C" w14:textId="77777777" w:rsidR="001F5792" w:rsidRPr="006B2046" w:rsidRDefault="001F5792" w:rsidP="001F5792">
            <w:pPr>
              <w:rPr>
                <w:rFonts w:ascii="Arial" w:hAnsi="Arial" w:cs="Arial"/>
                <w:strike/>
                <w:sz w:val="24"/>
                <w:szCs w:val="24"/>
              </w:rPr>
            </w:pPr>
            <w:r w:rsidRPr="006B2046">
              <w:rPr>
                <w:rFonts w:ascii="Arial" w:hAnsi="Arial" w:cs="Arial"/>
                <w:strike/>
                <w:sz w:val="24"/>
                <w:szCs w:val="24"/>
              </w:rPr>
              <w:t>ii)</w:t>
            </w:r>
          </w:p>
          <w:p w14:paraId="734145A3" w14:textId="11A04669" w:rsidR="001F5792" w:rsidRPr="006B2046" w:rsidRDefault="001F5792" w:rsidP="001F5792">
            <w:pPr>
              <w:rPr>
                <w:rFonts w:ascii="Arial" w:hAnsi="Arial" w:cs="Arial"/>
                <w:strike/>
                <w:sz w:val="24"/>
                <w:szCs w:val="24"/>
              </w:rPr>
            </w:pPr>
            <w:r w:rsidRPr="006B2046">
              <w:rPr>
                <w:rFonts w:ascii="Arial" w:hAnsi="Arial" w:cs="Arial"/>
                <w:strike/>
                <w:sz w:val="24"/>
                <w:szCs w:val="24"/>
              </w:rPr>
              <w:t>requires inpatient hospitalisation (for more than 72 hours) of a person for reasons other than medical observation or diagnostic testing; or</w:t>
            </w:r>
          </w:p>
          <w:p w14:paraId="2A196D56" w14:textId="77777777" w:rsidR="001F5792" w:rsidRPr="006B2046" w:rsidRDefault="001F5792" w:rsidP="001F5792">
            <w:pPr>
              <w:rPr>
                <w:rFonts w:ascii="Arial" w:hAnsi="Arial" w:cs="Arial"/>
                <w:strike/>
                <w:sz w:val="24"/>
                <w:szCs w:val="24"/>
              </w:rPr>
            </w:pPr>
            <w:r w:rsidRPr="006B2046">
              <w:rPr>
                <w:rFonts w:ascii="Arial" w:hAnsi="Arial" w:cs="Arial"/>
                <w:strike/>
                <w:sz w:val="24"/>
                <w:szCs w:val="24"/>
              </w:rPr>
              <w:t>iii)</w:t>
            </w:r>
          </w:p>
          <w:p w14:paraId="2C843E1B" w14:textId="77777777" w:rsidR="001F5792" w:rsidRPr="006B2046" w:rsidRDefault="001F5792" w:rsidP="001F5792">
            <w:pPr>
              <w:rPr>
                <w:rFonts w:ascii="Arial" w:hAnsi="Arial" w:cs="Arial"/>
                <w:strike/>
                <w:sz w:val="24"/>
                <w:szCs w:val="24"/>
              </w:rPr>
            </w:pPr>
            <w:r w:rsidRPr="006B2046">
              <w:rPr>
                <w:rFonts w:ascii="Arial" w:hAnsi="Arial" w:cs="Arial"/>
                <w:strike/>
                <w:sz w:val="24"/>
                <w:szCs w:val="24"/>
              </w:rPr>
              <w:t>involves loss of any limb of the body, or resuscitation of a person.</w:t>
            </w:r>
          </w:p>
          <w:p w14:paraId="11249230" w14:textId="77777777" w:rsidR="003E3724" w:rsidRPr="006B2046" w:rsidRDefault="001F5792" w:rsidP="001F5792">
            <w:pPr>
              <w:rPr>
                <w:rFonts w:ascii="Arial" w:hAnsi="Arial" w:cs="Arial"/>
                <w:strike/>
                <w:sz w:val="24"/>
                <w:szCs w:val="24"/>
              </w:rPr>
            </w:pPr>
            <w:r w:rsidRPr="006B2046">
              <w:rPr>
                <w:rFonts w:ascii="Arial" w:hAnsi="Arial" w:cs="Arial"/>
                <w:strike/>
                <w:sz w:val="24"/>
                <w:szCs w:val="24"/>
              </w:rPr>
              <w:t>Further information on incident reporting requirements is contained in World Sailing’s Safety Policy.</w:t>
            </w:r>
          </w:p>
          <w:p w14:paraId="31AB50EB" w14:textId="77777777" w:rsidR="001F5792" w:rsidRPr="006B2046" w:rsidRDefault="001F5792" w:rsidP="001F5792">
            <w:pPr>
              <w:rPr>
                <w:rFonts w:ascii="Arial" w:hAnsi="Arial" w:cs="Arial"/>
                <w:strike/>
                <w:sz w:val="24"/>
                <w:szCs w:val="24"/>
              </w:rPr>
            </w:pPr>
          </w:p>
          <w:p w14:paraId="0E83ED2E" w14:textId="77777777" w:rsidR="001F5792" w:rsidRPr="001F5792" w:rsidRDefault="001F5792" w:rsidP="001F5792">
            <w:pPr>
              <w:rPr>
                <w:rFonts w:ascii="Arial" w:hAnsi="Arial" w:cs="Arial"/>
                <w:sz w:val="24"/>
                <w:szCs w:val="24"/>
              </w:rPr>
            </w:pPr>
            <w:r w:rsidRPr="001F5792">
              <w:rPr>
                <w:rFonts w:ascii="Arial" w:hAnsi="Arial" w:cs="Arial"/>
                <w:sz w:val="24"/>
                <w:szCs w:val="24"/>
              </w:rPr>
              <w:t xml:space="preserve">38.2 </w:t>
            </w:r>
            <w:r w:rsidRPr="001F5792">
              <w:rPr>
                <w:rFonts w:ascii="Arial" w:hAnsi="Arial" w:cs="Arial"/>
                <w:b/>
                <w:bCs/>
                <w:sz w:val="24"/>
                <w:szCs w:val="24"/>
              </w:rPr>
              <w:t xml:space="preserve">The bodies listed in Regulation 38.1 shall conduct a review of all incidents resulting in fatality and submit an incident report to World Sailing. </w:t>
            </w:r>
          </w:p>
          <w:p w14:paraId="464CD5AE" w14:textId="60880452" w:rsidR="001F5792" w:rsidRDefault="001F5792" w:rsidP="001F5792">
            <w:pPr>
              <w:rPr>
                <w:rFonts w:ascii="Arial" w:hAnsi="Arial" w:cs="Arial"/>
                <w:sz w:val="24"/>
                <w:szCs w:val="24"/>
              </w:rPr>
            </w:pPr>
            <w:r w:rsidRPr="001F5792">
              <w:rPr>
                <w:rFonts w:ascii="Arial" w:hAnsi="Arial" w:cs="Arial"/>
                <w:b/>
                <w:bCs/>
                <w:sz w:val="24"/>
                <w:szCs w:val="24"/>
              </w:rPr>
              <w:t xml:space="preserve">World Sailing may request further investigation into any incident which results in a fatality or serious injury as defined in Regulation 38.1(c) of which it becomes aware. </w:t>
            </w:r>
            <w:r w:rsidRPr="001F5792">
              <w:rPr>
                <w:rFonts w:ascii="Arial" w:hAnsi="Arial" w:cs="Arial"/>
                <w:sz w:val="24"/>
                <w:szCs w:val="24"/>
              </w:rPr>
              <w:t xml:space="preserve">The bodies listed in Regulation 38.1 </w:t>
            </w:r>
            <w:r w:rsidRPr="001F5792">
              <w:rPr>
                <w:rFonts w:ascii="Arial" w:hAnsi="Arial" w:cs="Arial"/>
                <w:b/>
                <w:bCs/>
                <w:sz w:val="24"/>
                <w:szCs w:val="24"/>
              </w:rPr>
              <w:t xml:space="preserve">All </w:t>
            </w:r>
            <w:r w:rsidR="006B2046">
              <w:rPr>
                <w:rFonts w:ascii="Arial" w:hAnsi="Arial" w:cs="Arial"/>
                <w:b/>
                <w:bCs/>
                <w:sz w:val="24"/>
                <w:szCs w:val="24"/>
              </w:rPr>
              <w:t xml:space="preserve">Participants </w:t>
            </w:r>
            <w:r w:rsidRPr="006B2046">
              <w:rPr>
                <w:rFonts w:ascii="Arial" w:hAnsi="Arial" w:cs="Arial"/>
                <w:b/>
                <w:bCs/>
                <w:strike/>
                <w:sz w:val="24"/>
                <w:szCs w:val="24"/>
              </w:rPr>
              <w:t>stakeholders</w:t>
            </w:r>
            <w:r w:rsidRPr="001F5792">
              <w:rPr>
                <w:rFonts w:ascii="Arial" w:hAnsi="Arial" w:cs="Arial"/>
                <w:b/>
                <w:bCs/>
                <w:sz w:val="24"/>
                <w:szCs w:val="24"/>
              </w:rPr>
              <w:t xml:space="preserve"> </w:t>
            </w:r>
            <w:r w:rsidRPr="001F5792">
              <w:rPr>
                <w:rFonts w:ascii="Arial" w:hAnsi="Arial" w:cs="Arial"/>
                <w:sz w:val="24"/>
                <w:szCs w:val="24"/>
              </w:rPr>
              <w:t xml:space="preserve">shall give all reasonable assistance to World Sailing if it </w:t>
            </w:r>
            <w:proofErr w:type="gramStart"/>
            <w:r w:rsidRPr="001F5792">
              <w:rPr>
                <w:rFonts w:ascii="Arial" w:hAnsi="Arial" w:cs="Arial"/>
                <w:sz w:val="24"/>
                <w:szCs w:val="24"/>
              </w:rPr>
              <w:t>conducts an investigation into</w:t>
            </w:r>
            <w:proofErr w:type="gramEnd"/>
            <w:r w:rsidRPr="001F5792">
              <w:rPr>
                <w:rFonts w:ascii="Arial" w:hAnsi="Arial" w:cs="Arial"/>
                <w:sz w:val="24"/>
                <w:szCs w:val="24"/>
              </w:rPr>
              <w:t xml:space="preserve"> an incident.</w:t>
            </w:r>
          </w:p>
          <w:p w14:paraId="495AB1D3" w14:textId="77777777" w:rsidR="001F5792" w:rsidRDefault="001F5792" w:rsidP="001F5792">
            <w:pPr>
              <w:rPr>
                <w:rFonts w:ascii="Arial" w:hAnsi="Arial" w:cs="Arial"/>
                <w:sz w:val="24"/>
                <w:szCs w:val="24"/>
              </w:rPr>
            </w:pPr>
          </w:p>
          <w:p w14:paraId="00867C4C" w14:textId="684F5EAF" w:rsidR="001F5792" w:rsidRPr="00FC55ED" w:rsidRDefault="001F5792" w:rsidP="001F5792">
            <w:pPr>
              <w:rPr>
                <w:rFonts w:ascii="Arial" w:hAnsi="Arial" w:cs="Arial"/>
                <w:sz w:val="24"/>
                <w:szCs w:val="24"/>
              </w:rPr>
            </w:pPr>
          </w:p>
        </w:tc>
      </w:tr>
      <w:tr w:rsidR="00483D70" w14:paraId="13E4A7BB" w14:textId="77777777" w:rsidTr="00986506">
        <w:tc>
          <w:tcPr>
            <w:tcW w:w="9016" w:type="dxa"/>
          </w:tcPr>
          <w:p w14:paraId="3F51FE2A" w14:textId="77777777" w:rsidR="00483D70" w:rsidRDefault="00483D70" w:rsidP="00986506">
            <w:pPr>
              <w:jc w:val="center"/>
              <w:rPr>
                <w:rFonts w:ascii="Arial" w:hAnsi="Arial" w:cs="Arial"/>
                <w:sz w:val="24"/>
                <w:szCs w:val="24"/>
              </w:rPr>
            </w:pPr>
          </w:p>
          <w:p w14:paraId="47905B96" w14:textId="7E4D8ABC" w:rsidR="00483D70" w:rsidRDefault="00483D70" w:rsidP="00986506">
            <w:pPr>
              <w:rPr>
                <w:rFonts w:ascii="Arial" w:hAnsi="Arial" w:cs="Arial"/>
                <w:sz w:val="24"/>
                <w:szCs w:val="24"/>
              </w:rPr>
            </w:pPr>
            <w:r>
              <w:rPr>
                <w:rFonts w:ascii="Arial" w:hAnsi="Arial" w:cs="Arial"/>
                <w:sz w:val="24"/>
                <w:szCs w:val="24"/>
              </w:rPr>
              <w:t>Recommendation from the Reporting Committee:</w:t>
            </w:r>
            <w:r w:rsidR="00450509">
              <w:rPr>
                <w:rFonts w:ascii="Arial" w:hAnsi="Arial" w:cs="Arial"/>
                <w:sz w:val="24"/>
                <w:szCs w:val="24"/>
              </w:rPr>
              <w:t xml:space="preserve"> Board</w:t>
            </w:r>
          </w:p>
          <w:p w14:paraId="08166A87" w14:textId="77777777" w:rsidR="00483D70" w:rsidRDefault="00483D70" w:rsidP="00986506">
            <w:pPr>
              <w:rPr>
                <w:rFonts w:ascii="Arial" w:hAnsi="Arial" w:cs="Arial"/>
                <w:sz w:val="24"/>
                <w:szCs w:val="24"/>
              </w:rPr>
            </w:pPr>
          </w:p>
          <w:p w14:paraId="5F017922" w14:textId="10F810C3" w:rsidR="00483D70" w:rsidRDefault="00483D70" w:rsidP="00986506">
            <w:pPr>
              <w:rPr>
                <w:rFonts w:ascii="Arial" w:hAnsi="Arial" w:cs="Arial"/>
                <w:b/>
                <w:bCs/>
                <w:sz w:val="24"/>
                <w:szCs w:val="24"/>
              </w:rPr>
            </w:pPr>
            <w:r>
              <w:rPr>
                <w:rFonts w:ascii="Arial" w:hAnsi="Arial" w:cs="Arial"/>
                <w:b/>
                <w:bCs/>
                <w:sz w:val="24"/>
                <w:szCs w:val="24"/>
              </w:rPr>
              <w:t xml:space="preserve">Recommendation to Council: </w:t>
            </w:r>
            <w:r w:rsidR="002E6B0D">
              <w:rPr>
                <w:rFonts w:ascii="Arial" w:hAnsi="Arial" w:cs="Arial"/>
                <w:b/>
                <w:bCs/>
                <w:sz w:val="24"/>
                <w:szCs w:val="24"/>
              </w:rPr>
              <w:t>Approve subject to amendments agreed with the Constitutional Committee</w:t>
            </w:r>
          </w:p>
          <w:p w14:paraId="67962B2F" w14:textId="77777777" w:rsidR="002E6B0D" w:rsidRDefault="002E6B0D" w:rsidP="00986506">
            <w:pPr>
              <w:rPr>
                <w:rFonts w:ascii="Arial" w:hAnsi="Arial" w:cs="Arial"/>
                <w:b/>
                <w:bCs/>
                <w:sz w:val="24"/>
                <w:szCs w:val="24"/>
              </w:rPr>
            </w:pPr>
          </w:p>
          <w:p w14:paraId="2D64141F" w14:textId="0CCA0BD3" w:rsidR="002E6B0D" w:rsidRDefault="002E6B0D" w:rsidP="00986506">
            <w:pPr>
              <w:rPr>
                <w:rFonts w:ascii="Arial" w:hAnsi="Arial" w:cs="Arial"/>
                <w:sz w:val="24"/>
                <w:szCs w:val="24"/>
              </w:rPr>
            </w:pPr>
            <w:r w:rsidRPr="002E6B0D">
              <w:rPr>
                <w:rFonts w:ascii="Arial" w:hAnsi="Arial" w:cs="Arial"/>
                <w:sz w:val="24"/>
                <w:szCs w:val="24"/>
              </w:rPr>
              <w:t xml:space="preserve">Recommendation from the Reporting Committee: Oceanic and Offshore Committee </w:t>
            </w:r>
          </w:p>
          <w:p w14:paraId="79977F75" w14:textId="77777777" w:rsidR="002E6B0D" w:rsidRDefault="002E6B0D" w:rsidP="00986506">
            <w:pPr>
              <w:rPr>
                <w:rFonts w:ascii="Arial" w:hAnsi="Arial" w:cs="Arial"/>
                <w:sz w:val="24"/>
                <w:szCs w:val="24"/>
              </w:rPr>
            </w:pPr>
          </w:p>
          <w:p w14:paraId="5F0BD135" w14:textId="1F5750CC" w:rsidR="002E6B0D" w:rsidRDefault="002E6B0D" w:rsidP="002E6B0D">
            <w:pPr>
              <w:rPr>
                <w:rFonts w:ascii="Arial" w:hAnsi="Arial" w:cs="Arial"/>
                <w:b/>
                <w:bCs/>
                <w:sz w:val="24"/>
                <w:szCs w:val="24"/>
              </w:rPr>
            </w:pPr>
            <w:r>
              <w:rPr>
                <w:rFonts w:ascii="Arial" w:hAnsi="Arial" w:cs="Arial"/>
                <w:b/>
                <w:bCs/>
                <w:sz w:val="24"/>
                <w:szCs w:val="24"/>
              </w:rPr>
              <w:t>Recommendation to Council: Approve subject to amendments agreed with the Constitutional Committee</w:t>
            </w:r>
          </w:p>
          <w:p w14:paraId="6365C893" w14:textId="77777777" w:rsidR="002E6B0D" w:rsidRDefault="002E6B0D" w:rsidP="002E6B0D">
            <w:pPr>
              <w:rPr>
                <w:rFonts w:ascii="Arial" w:hAnsi="Arial" w:cs="Arial"/>
                <w:b/>
                <w:bCs/>
                <w:sz w:val="24"/>
                <w:szCs w:val="24"/>
              </w:rPr>
            </w:pPr>
          </w:p>
          <w:p w14:paraId="5691011D" w14:textId="77777777" w:rsidR="00483D70" w:rsidRPr="00FC55ED" w:rsidRDefault="00483D70" w:rsidP="002E6B0D">
            <w:pPr>
              <w:rPr>
                <w:rFonts w:ascii="Arial" w:hAnsi="Arial" w:cs="Arial"/>
                <w:b/>
                <w:bCs/>
                <w:sz w:val="24"/>
                <w:szCs w:val="24"/>
              </w:rPr>
            </w:pPr>
          </w:p>
        </w:tc>
      </w:tr>
      <w:tr w:rsidR="00483D70" w14:paraId="6F875869" w14:textId="77777777" w:rsidTr="00986506">
        <w:tc>
          <w:tcPr>
            <w:tcW w:w="9016" w:type="dxa"/>
          </w:tcPr>
          <w:p w14:paraId="46035D84" w14:textId="77777777" w:rsidR="00483D70" w:rsidRDefault="00483D70" w:rsidP="00986506">
            <w:pPr>
              <w:jc w:val="right"/>
              <w:rPr>
                <w:rFonts w:ascii="Arial" w:hAnsi="Arial" w:cs="Arial"/>
                <w:sz w:val="24"/>
                <w:szCs w:val="24"/>
              </w:rPr>
            </w:pPr>
          </w:p>
          <w:p w14:paraId="25A8DA60" w14:textId="218FF016" w:rsidR="00483D70" w:rsidRDefault="00483D70" w:rsidP="00986506">
            <w:pPr>
              <w:rPr>
                <w:rFonts w:ascii="Arial" w:hAnsi="Arial" w:cs="Arial"/>
                <w:sz w:val="24"/>
                <w:szCs w:val="24"/>
              </w:rPr>
            </w:pPr>
            <w:r>
              <w:rPr>
                <w:rFonts w:ascii="Arial" w:hAnsi="Arial" w:cs="Arial"/>
                <w:sz w:val="24"/>
                <w:szCs w:val="24"/>
              </w:rPr>
              <w:t xml:space="preserve">Recommendation from Other Committees: </w:t>
            </w:r>
          </w:p>
          <w:p w14:paraId="54D4356E" w14:textId="77777777" w:rsidR="00F050F7" w:rsidRDefault="00F050F7" w:rsidP="00986506">
            <w:pPr>
              <w:rPr>
                <w:rFonts w:ascii="Arial" w:hAnsi="Arial" w:cs="Arial"/>
                <w:sz w:val="24"/>
                <w:szCs w:val="24"/>
              </w:rPr>
            </w:pPr>
          </w:p>
          <w:p w14:paraId="5E522179" w14:textId="360FECD1" w:rsidR="00483D70" w:rsidRPr="009F510A" w:rsidRDefault="00205A4B" w:rsidP="00986506">
            <w:pPr>
              <w:rPr>
                <w:rFonts w:ascii="Arial" w:hAnsi="Arial" w:cs="Arial"/>
                <w:sz w:val="24"/>
                <w:szCs w:val="24"/>
              </w:rPr>
            </w:pPr>
            <w:r w:rsidRPr="009F510A">
              <w:rPr>
                <w:rFonts w:ascii="Arial" w:hAnsi="Arial" w:cs="Arial"/>
                <w:sz w:val="24"/>
                <w:szCs w:val="24"/>
              </w:rPr>
              <w:t>Constitution Committee</w:t>
            </w:r>
          </w:p>
          <w:p w14:paraId="3F58440E" w14:textId="7B88F53F" w:rsidR="001F5792" w:rsidRDefault="00483D70" w:rsidP="001F5792">
            <w:pPr>
              <w:rPr>
                <w:rFonts w:ascii="Arial" w:hAnsi="Arial" w:cs="Arial"/>
                <w:sz w:val="24"/>
                <w:szCs w:val="24"/>
              </w:rPr>
            </w:pPr>
            <w:r>
              <w:rPr>
                <w:rFonts w:ascii="Arial" w:hAnsi="Arial" w:cs="Arial"/>
                <w:sz w:val="24"/>
                <w:szCs w:val="24"/>
              </w:rPr>
              <w:t>Recommendation to Council</w:t>
            </w:r>
            <w:r w:rsidR="00C70C3E">
              <w:rPr>
                <w:rFonts w:ascii="Arial" w:hAnsi="Arial" w:cs="Arial"/>
                <w:sz w:val="24"/>
                <w:szCs w:val="24"/>
              </w:rPr>
              <w:t xml:space="preserve">: </w:t>
            </w:r>
            <w:r w:rsidR="00C73832" w:rsidRPr="00C73832">
              <w:rPr>
                <w:rFonts w:ascii="Arial" w:hAnsi="Arial" w:cs="Arial"/>
                <w:sz w:val="24"/>
                <w:szCs w:val="24"/>
              </w:rPr>
              <w:t>Approve with the following amendment</w:t>
            </w:r>
          </w:p>
          <w:p w14:paraId="62CA82C7" w14:textId="77777777" w:rsidR="00C73832" w:rsidRDefault="00C73832" w:rsidP="001F5792">
            <w:pPr>
              <w:rPr>
                <w:rFonts w:ascii="Arial" w:hAnsi="Arial" w:cs="Arial"/>
                <w:sz w:val="24"/>
                <w:szCs w:val="24"/>
              </w:rPr>
            </w:pPr>
          </w:p>
          <w:bookmarkStart w:id="0" w:name="_MON_1792546919"/>
          <w:bookmarkEnd w:id="0"/>
          <w:p w14:paraId="61B26566" w14:textId="3CF7D0CA" w:rsidR="00C73832" w:rsidRDefault="00C73832" w:rsidP="001F5792">
            <w:pPr>
              <w:rPr>
                <w:rFonts w:ascii="Arial" w:hAnsi="Arial" w:cs="Arial"/>
                <w:sz w:val="24"/>
                <w:szCs w:val="24"/>
              </w:rPr>
            </w:pPr>
            <w:r>
              <w:rPr>
                <w:rFonts w:ascii="Arial" w:hAnsi="Arial" w:cs="Arial"/>
                <w:sz w:val="24"/>
                <w:szCs w:val="24"/>
              </w:rPr>
              <w:object w:dxaOrig="1538" w:dyaOrig="992" w14:anchorId="0A11A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792580586" r:id="rId8">
                  <o:FieldCodes>\s</o:FieldCodes>
                </o:OLEObject>
              </w:object>
            </w:r>
          </w:p>
          <w:p w14:paraId="249A77C1" w14:textId="77777777" w:rsidR="00C73832" w:rsidRDefault="00C73832" w:rsidP="001F5792">
            <w:pPr>
              <w:rPr>
                <w:rFonts w:ascii="Arial" w:hAnsi="Arial" w:cs="Arial"/>
                <w:sz w:val="24"/>
                <w:szCs w:val="24"/>
              </w:rPr>
            </w:pPr>
          </w:p>
          <w:p w14:paraId="5B6C307E" w14:textId="77777777" w:rsidR="00C73832" w:rsidRDefault="00C73832" w:rsidP="00C73832">
            <w:r>
              <w:t xml:space="preserve">Notes: The proposed amendments are agreed with the submitter and are not considered to be a substantial change to the original submission. </w:t>
            </w:r>
          </w:p>
          <w:p w14:paraId="608D2EE8" w14:textId="77777777" w:rsidR="00C73832" w:rsidRDefault="00C73832" w:rsidP="00C73832"/>
          <w:p w14:paraId="234D7205" w14:textId="77777777" w:rsidR="00C73832" w:rsidRDefault="00C73832" w:rsidP="00C73832">
            <w:r>
              <w:t xml:space="preserve">The Committee notes that these Regulations become redundant if the proposed 2025 Regulations and Policies are approved by Council. Therefore, if this submission is approved, the new text as amended should be carried forward into </w:t>
            </w:r>
          </w:p>
          <w:p w14:paraId="6D1BE755" w14:textId="77777777" w:rsidR="00C73832" w:rsidRDefault="00C73832" w:rsidP="00C73832">
            <w:r>
              <w:t xml:space="preserve">the 2025 Regulations and the Policy Register, specifically Policy P as applicable. </w:t>
            </w:r>
          </w:p>
          <w:p w14:paraId="4C3E59E5" w14:textId="77777777" w:rsidR="006F3AF1" w:rsidRDefault="006F3AF1" w:rsidP="00C73832"/>
          <w:p w14:paraId="4A4F3825" w14:textId="77777777" w:rsidR="006F3AF1" w:rsidRDefault="006F3AF1" w:rsidP="00C73832"/>
          <w:p w14:paraId="5AE5BE95" w14:textId="0C5AF489" w:rsidR="006F3AF1" w:rsidRDefault="008536BC" w:rsidP="006F3AF1">
            <w:r>
              <w:t xml:space="preserve">Equipment Committee recommendation Approve subject to amendments proposed by the Constitution Committee. </w:t>
            </w:r>
          </w:p>
          <w:p w14:paraId="7D34EBC3" w14:textId="77777777" w:rsidR="008536BC" w:rsidRDefault="008536BC" w:rsidP="006F3AF1"/>
          <w:p w14:paraId="4A23CFBF" w14:textId="44C73D24" w:rsidR="006F3AF1" w:rsidRDefault="006F3AF1" w:rsidP="006F3AF1">
            <w:r>
              <w:t xml:space="preserve">The </w:t>
            </w:r>
            <w:r w:rsidRPr="006F3AF1">
              <w:t xml:space="preserve">Team Leader &amp; Coaches Commission </w:t>
            </w:r>
            <w:r>
              <w:t>endorsed submission 030-24 – Revision of Regulation 38 ‘Safety Incident Reporting’.</w:t>
            </w:r>
          </w:p>
          <w:p w14:paraId="41D2B02A" w14:textId="77777777" w:rsidR="006F3AF1" w:rsidRDefault="006F3AF1" w:rsidP="006F3AF1"/>
          <w:p w14:paraId="51864146" w14:textId="3DEEEFD2" w:rsidR="006F3AF1" w:rsidRDefault="006F3AF1" w:rsidP="006F3AF1">
            <w:r>
              <w:t>The Medical Commission noted and approved submission 030-24.</w:t>
            </w:r>
          </w:p>
          <w:p w14:paraId="62868696" w14:textId="77777777" w:rsidR="00C73832" w:rsidRDefault="00C73832" w:rsidP="00C73832"/>
          <w:p w14:paraId="3AE417A7" w14:textId="77777777" w:rsidR="00C73832" w:rsidRDefault="00C73832" w:rsidP="001F5792">
            <w:pPr>
              <w:rPr>
                <w:rFonts w:ascii="Arial" w:hAnsi="Arial" w:cs="Arial"/>
                <w:sz w:val="24"/>
                <w:szCs w:val="24"/>
              </w:rPr>
            </w:pPr>
          </w:p>
          <w:p w14:paraId="2E1BC608" w14:textId="77777777" w:rsidR="00C73832" w:rsidRDefault="00C73832" w:rsidP="001F5792">
            <w:pPr>
              <w:rPr>
                <w:rFonts w:ascii="Arial" w:hAnsi="Arial" w:cs="Arial"/>
                <w:b/>
                <w:bCs/>
                <w:sz w:val="24"/>
                <w:szCs w:val="24"/>
              </w:rPr>
            </w:pPr>
          </w:p>
          <w:p w14:paraId="71A3FE9A" w14:textId="77777777" w:rsidR="00C73832" w:rsidRPr="00A460D2" w:rsidRDefault="00C73832" w:rsidP="001F5792">
            <w:pPr>
              <w:rPr>
                <w:rFonts w:ascii="Arial" w:hAnsi="Arial" w:cs="Arial"/>
                <w:b/>
                <w:bCs/>
                <w:sz w:val="24"/>
                <w:szCs w:val="24"/>
              </w:rPr>
            </w:pPr>
          </w:p>
          <w:p w14:paraId="633B2856" w14:textId="40F12B95" w:rsidR="00483D70" w:rsidRPr="00A460D2" w:rsidRDefault="00483D70" w:rsidP="00A460D2">
            <w:pPr>
              <w:rPr>
                <w:rFonts w:ascii="Arial" w:hAnsi="Arial" w:cs="Arial"/>
                <w:b/>
                <w:bCs/>
                <w:sz w:val="24"/>
                <w:szCs w:val="24"/>
              </w:rPr>
            </w:pPr>
          </w:p>
        </w:tc>
      </w:tr>
    </w:tbl>
    <w:p w14:paraId="503AEC06" w14:textId="7101D152" w:rsidR="00483D70" w:rsidRDefault="00483D70" w:rsidP="00483D70">
      <w:pPr>
        <w:jc w:val="center"/>
        <w:rPr>
          <w:rFonts w:ascii="Arial" w:hAnsi="Arial" w:cs="Arial"/>
          <w:sz w:val="24"/>
          <w:szCs w:val="24"/>
        </w:rPr>
      </w:pPr>
    </w:p>
    <w:p w14:paraId="6DC8350A" w14:textId="77777777" w:rsidR="00483D70" w:rsidRDefault="00483D70">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3D70" w14:paraId="22FF5F18" w14:textId="77777777" w:rsidTr="00986506">
        <w:tc>
          <w:tcPr>
            <w:tcW w:w="9016" w:type="dxa"/>
          </w:tcPr>
          <w:p w14:paraId="34A7C362" w14:textId="6087E5BF" w:rsidR="00483D70" w:rsidRPr="00FC55ED" w:rsidRDefault="00483D70" w:rsidP="00986506">
            <w:pPr>
              <w:jc w:val="right"/>
              <w:rPr>
                <w:rFonts w:ascii="Arial" w:hAnsi="Arial" w:cs="Arial"/>
                <w:sz w:val="44"/>
                <w:szCs w:val="44"/>
              </w:rPr>
            </w:pPr>
            <w:r w:rsidRPr="00FC55ED">
              <w:rPr>
                <w:rFonts w:ascii="Arial" w:hAnsi="Arial" w:cs="Arial"/>
                <w:sz w:val="44"/>
                <w:szCs w:val="44"/>
              </w:rPr>
              <w:lastRenderedPageBreak/>
              <w:t>Submission:</w:t>
            </w:r>
            <w:r w:rsidR="002030A5">
              <w:rPr>
                <w:rFonts w:ascii="Arial" w:hAnsi="Arial" w:cs="Arial"/>
                <w:sz w:val="44"/>
                <w:szCs w:val="44"/>
              </w:rPr>
              <w:t xml:space="preserve"> </w:t>
            </w:r>
            <w:r w:rsidR="002F4D02">
              <w:rPr>
                <w:rFonts w:ascii="Arial" w:hAnsi="Arial" w:cs="Arial"/>
                <w:sz w:val="44"/>
                <w:szCs w:val="44"/>
              </w:rPr>
              <w:t>031</w:t>
            </w:r>
            <w:r w:rsidR="002030A5">
              <w:rPr>
                <w:rFonts w:ascii="Arial" w:hAnsi="Arial" w:cs="Arial"/>
                <w:sz w:val="44"/>
                <w:szCs w:val="44"/>
              </w:rPr>
              <w:t>-2</w:t>
            </w:r>
            <w:r w:rsidR="002F4D02">
              <w:rPr>
                <w:rFonts w:ascii="Arial" w:hAnsi="Arial" w:cs="Arial"/>
                <w:sz w:val="44"/>
                <w:szCs w:val="44"/>
              </w:rPr>
              <w:t>4</w:t>
            </w:r>
            <w:r>
              <w:rPr>
                <w:rFonts w:ascii="Arial" w:hAnsi="Arial" w:cs="Arial"/>
                <w:sz w:val="44"/>
                <w:szCs w:val="44"/>
              </w:rPr>
              <w:t xml:space="preserve"> </w:t>
            </w:r>
            <w:r w:rsidRPr="00FC55ED">
              <w:rPr>
                <w:rFonts w:ascii="Arial" w:hAnsi="Arial" w:cs="Arial"/>
                <w:sz w:val="44"/>
                <w:szCs w:val="44"/>
              </w:rPr>
              <w:t xml:space="preserve"> </w:t>
            </w:r>
          </w:p>
        </w:tc>
      </w:tr>
    </w:tbl>
    <w:p w14:paraId="39EFE30D" w14:textId="77777777" w:rsidR="00483D70" w:rsidRDefault="00483D70" w:rsidP="00483D70">
      <w:pPr>
        <w:jc w:val="right"/>
        <w:rPr>
          <w:rFonts w:ascii="Arial" w:hAnsi="Arial" w:cs="Arial"/>
          <w:sz w:val="24"/>
          <w:szCs w:val="24"/>
        </w:rPr>
      </w:pPr>
    </w:p>
    <w:p w14:paraId="58543B89" w14:textId="40C9095D" w:rsidR="00E91E18" w:rsidRPr="00E91E18" w:rsidRDefault="00E91E18" w:rsidP="00E91E18">
      <w:pPr>
        <w:jc w:val="center"/>
        <w:rPr>
          <w:rFonts w:ascii="Arial" w:hAnsi="Arial" w:cs="Arial"/>
          <w:b/>
          <w:bCs/>
          <w:sz w:val="24"/>
          <w:szCs w:val="24"/>
        </w:rPr>
      </w:pPr>
      <w:r w:rsidRPr="00E91E18">
        <w:rPr>
          <w:rFonts w:ascii="Arial" w:hAnsi="Arial" w:cs="Arial"/>
          <w:b/>
          <w:bCs/>
          <w:sz w:val="24"/>
          <w:szCs w:val="24"/>
        </w:rPr>
        <w:t xml:space="preserve">WITHDRAWN </w:t>
      </w:r>
      <w:r>
        <w:rPr>
          <w:rFonts w:ascii="Arial" w:hAnsi="Arial" w:cs="Arial"/>
          <w:b/>
          <w:bCs/>
          <w:sz w:val="24"/>
          <w:szCs w:val="24"/>
        </w:rPr>
        <w:t>BY THE SUBMITTER</w:t>
      </w:r>
      <w:r w:rsidR="00CC2F9F">
        <w:rPr>
          <w:rFonts w:ascii="Arial" w:hAnsi="Arial" w:cs="Arial"/>
          <w:b/>
          <w:bCs/>
          <w:sz w:val="24"/>
          <w:szCs w:val="24"/>
        </w:rPr>
        <w:t>S</w:t>
      </w:r>
    </w:p>
    <w:p w14:paraId="7B700C86" w14:textId="77777777" w:rsidR="00F16D32" w:rsidRDefault="00F16D32" w:rsidP="00E91E18">
      <w:pPr>
        <w:jc w:val="center"/>
        <w:rPr>
          <w:rFonts w:ascii="Arial" w:hAnsi="Arial" w:cs="Arial"/>
          <w:sz w:val="24"/>
          <w:szCs w:val="24"/>
        </w:rPr>
      </w:pPr>
    </w:p>
    <w:p w14:paraId="58567DB0" w14:textId="77777777" w:rsidR="00483D70" w:rsidRDefault="00483D70">
      <w:pPr>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3D70" w:rsidRPr="009E196A" w14:paraId="45592F39" w14:textId="77777777" w:rsidTr="00986506">
        <w:tc>
          <w:tcPr>
            <w:tcW w:w="9016" w:type="dxa"/>
          </w:tcPr>
          <w:p w14:paraId="0920AB52" w14:textId="2ED7812D" w:rsidR="00483D70" w:rsidRPr="009E196A" w:rsidRDefault="00483D70" w:rsidP="00986506">
            <w:pPr>
              <w:jc w:val="right"/>
              <w:rPr>
                <w:rFonts w:ascii="Arial" w:hAnsi="Arial" w:cs="Arial"/>
                <w:sz w:val="44"/>
                <w:szCs w:val="44"/>
              </w:rPr>
            </w:pPr>
            <w:r w:rsidRPr="009E196A">
              <w:rPr>
                <w:rFonts w:ascii="Arial" w:hAnsi="Arial" w:cs="Arial"/>
                <w:sz w:val="44"/>
                <w:szCs w:val="44"/>
              </w:rPr>
              <w:lastRenderedPageBreak/>
              <w:t>Submission:</w:t>
            </w:r>
            <w:r w:rsidR="002030A5" w:rsidRPr="009E196A">
              <w:rPr>
                <w:rFonts w:ascii="Arial" w:hAnsi="Arial" w:cs="Arial"/>
                <w:sz w:val="44"/>
                <w:szCs w:val="44"/>
              </w:rPr>
              <w:t xml:space="preserve"> </w:t>
            </w:r>
            <w:r w:rsidR="002F4D02" w:rsidRPr="009E196A">
              <w:rPr>
                <w:rFonts w:ascii="Arial" w:hAnsi="Arial" w:cs="Arial"/>
                <w:sz w:val="44"/>
                <w:szCs w:val="44"/>
              </w:rPr>
              <w:t>032</w:t>
            </w:r>
            <w:r w:rsidR="002030A5" w:rsidRPr="009E196A">
              <w:rPr>
                <w:rFonts w:ascii="Arial" w:hAnsi="Arial" w:cs="Arial"/>
                <w:sz w:val="44"/>
                <w:szCs w:val="44"/>
              </w:rPr>
              <w:t>-2</w:t>
            </w:r>
            <w:r w:rsidR="002F4D02" w:rsidRPr="009E196A">
              <w:rPr>
                <w:rFonts w:ascii="Arial" w:hAnsi="Arial" w:cs="Arial"/>
                <w:sz w:val="44"/>
                <w:szCs w:val="44"/>
              </w:rPr>
              <w:t>4</w:t>
            </w:r>
            <w:r w:rsidRPr="009E196A">
              <w:rPr>
                <w:rFonts w:ascii="Arial" w:hAnsi="Arial" w:cs="Arial"/>
                <w:sz w:val="44"/>
                <w:szCs w:val="44"/>
              </w:rPr>
              <w:t xml:space="preserve">  </w:t>
            </w:r>
          </w:p>
        </w:tc>
      </w:tr>
    </w:tbl>
    <w:p w14:paraId="09756DA9" w14:textId="77777777" w:rsidR="00483D70" w:rsidRPr="009E196A" w:rsidRDefault="00483D70" w:rsidP="00483D70">
      <w:pPr>
        <w:jc w:val="righ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16"/>
      </w:tblGrid>
      <w:tr w:rsidR="00483D70" w:rsidRPr="009E196A" w14:paraId="01382571" w14:textId="77777777" w:rsidTr="00986506">
        <w:tc>
          <w:tcPr>
            <w:tcW w:w="9016" w:type="dxa"/>
          </w:tcPr>
          <w:p w14:paraId="6AEC5953" w14:textId="77777777" w:rsidR="002F4D02" w:rsidRPr="009E196A" w:rsidRDefault="00412EF1" w:rsidP="00986506">
            <w:pPr>
              <w:jc w:val="center"/>
              <w:rPr>
                <w:rFonts w:ascii="Arial" w:hAnsi="Arial" w:cs="Arial"/>
                <w:b/>
                <w:bCs/>
                <w:sz w:val="24"/>
                <w:szCs w:val="24"/>
                <w:u w:val="single"/>
              </w:rPr>
            </w:pPr>
            <w:r w:rsidRPr="009E196A">
              <w:rPr>
                <w:rFonts w:ascii="Arial" w:hAnsi="Arial" w:cs="Arial"/>
                <w:b/>
                <w:bCs/>
                <w:sz w:val="24"/>
                <w:szCs w:val="24"/>
                <w:u w:val="single"/>
              </w:rPr>
              <w:t xml:space="preserve">World Sailing </w:t>
            </w:r>
            <w:r w:rsidR="002F4D02" w:rsidRPr="009E196A">
              <w:rPr>
                <w:rFonts w:ascii="Arial" w:hAnsi="Arial" w:cs="Arial"/>
                <w:b/>
                <w:bCs/>
                <w:sz w:val="24"/>
                <w:szCs w:val="24"/>
                <w:u w:val="single"/>
              </w:rPr>
              <w:t>Constitution</w:t>
            </w:r>
          </w:p>
          <w:p w14:paraId="78FC9899" w14:textId="77ECD2B2" w:rsidR="00483D70" w:rsidRPr="009E196A" w:rsidRDefault="002F4D02" w:rsidP="00986506">
            <w:pPr>
              <w:jc w:val="center"/>
              <w:rPr>
                <w:rFonts w:ascii="Arial" w:hAnsi="Arial" w:cs="Arial"/>
                <w:sz w:val="24"/>
                <w:szCs w:val="24"/>
              </w:rPr>
            </w:pPr>
            <w:r w:rsidRPr="009E196A">
              <w:rPr>
                <w:rFonts w:ascii="Arial" w:hAnsi="Arial" w:cs="Arial"/>
                <w:b/>
                <w:bCs/>
                <w:sz w:val="24"/>
                <w:szCs w:val="24"/>
                <w:u w:val="single"/>
              </w:rPr>
              <w:t xml:space="preserve">Article 36.1 (c) </w:t>
            </w:r>
          </w:p>
          <w:p w14:paraId="0D772C3B" w14:textId="77777777" w:rsidR="00483D70" w:rsidRPr="009E196A" w:rsidRDefault="00483D70" w:rsidP="00986506">
            <w:pPr>
              <w:jc w:val="center"/>
              <w:rPr>
                <w:rFonts w:ascii="Arial" w:hAnsi="Arial" w:cs="Arial"/>
                <w:sz w:val="24"/>
                <w:szCs w:val="24"/>
              </w:rPr>
            </w:pPr>
          </w:p>
          <w:p w14:paraId="03CA40AC" w14:textId="77777777" w:rsidR="002F4D02" w:rsidRPr="009E196A" w:rsidRDefault="002F4D02" w:rsidP="002F4D02">
            <w:pPr>
              <w:kinsoku w:val="0"/>
              <w:overflowPunct w:val="0"/>
              <w:autoSpaceDE w:val="0"/>
              <w:autoSpaceDN w:val="0"/>
              <w:adjustRightInd w:val="0"/>
              <w:spacing w:line="247" w:lineRule="exact"/>
              <w:ind w:left="40"/>
              <w:rPr>
                <w:rFonts w:ascii="Arial" w:hAnsi="Arial" w:cs="Arial"/>
                <w:kern w:val="0"/>
                <w:sz w:val="24"/>
                <w:szCs w:val="24"/>
              </w:rPr>
            </w:pPr>
            <w:r w:rsidRPr="009E196A">
              <w:rPr>
                <w:rFonts w:ascii="Arial" w:hAnsi="Arial" w:cs="Arial"/>
                <w:kern w:val="0"/>
                <w:sz w:val="24"/>
                <w:szCs w:val="24"/>
              </w:rPr>
              <w:t>Amend Article 36.1(c) as follows:</w:t>
            </w:r>
          </w:p>
          <w:p w14:paraId="6F0045EE" w14:textId="77777777" w:rsidR="002F4D02" w:rsidRPr="009E196A" w:rsidRDefault="002F4D02" w:rsidP="002F4D02">
            <w:pPr>
              <w:kinsoku w:val="0"/>
              <w:overflowPunct w:val="0"/>
              <w:autoSpaceDE w:val="0"/>
              <w:autoSpaceDN w:val="0"/>
              <w:adjustRightInd w:val="0"/>
              <w:ind w:left="40" w:right="108"/>
              <w:rPr>
                <w:rFonts w:ascii="Arial" w:hAnsi="Arial" w:cs="Arial"/>
                <w:kern w:val="0"/>
                <w:sz w:val="24"/>
                <w:szCs w:val="24"/>
              </w:rPr>
            </w:pPr>
          </w:p>
          <w:p w14:paraId="377617D4" w14:textId="279FAAB5" w:rsidR="002F4D02" w:rsidRPr="009E196A" w:rsidRDefault="002F4D02" w:rsidP="002F4D02">
            <w:pPr>
              <w:kinsoku w:val="0"/>
              <w:overflowPunct w:val="0"/>
              <w:autoSpaceDE w:val="0"/>
              <w:autoSpaceDN w:val="0"/>
              <w:adjustRightInd w:val="0"/>
              <w:ind w:left="40" w:right="108"/>
              <w:rPr>
                <w:rFonts w:ascii="Arial" w:hAnsi="Arial" w:cs="Arial"/>
                <w:kern w:val="0"/>
                <w:sz w:val="24"/>
                <w:szCs w:val="24"/>
              </w:rPr>
            </w:pPr>
            <w:r w:rsidRPr="009E196A">
              <w:rPr>
                <w:rFonts w:ascii="Arial" w:hAnsi="Arial" w:cs="Arial"/>
                <w:kern w:val="0"/>
                <w:sz w:val="24"/>
                <w:szCs w:val="24"/>
              </w:rPr>
              <w:t>International</w:t>
            </w:r>
            <w:r w:rsidRPr="009E196A">
              <w:rPr>
                <w:rFonts w:ascii="Arial" w:hAnsi="Arial" w:cs="Arial"/>
                <w:spacing w:val="-2"/>
                <w:kern w:val="0"/>
                <w:sz w:val="24"/>
                <w:szCs w:val="24"/>
              </w:rPr>
              <w:t xml:space="preserve"> </w:t>
            </w:r>
            <w:r w:rsidRPr="009E196A">
              <w:rPr>
                <w:rFonts w:ascii="Arial" w:hAnsi="Arial" w:cs="Arial"/>
                <w:kern w:val="0"/>
                <w:sz w:val="24"/>
                <w:szCs w:val="24"/>
              </w:rPr>
              <w:t>Judges</w:t>
            </w:r>
            <w:r w:rsidRPr="009E196A">
              <w:rPr>
                <w:rFonts w:ascii="Arial" w:hAnsi="Arial" w:cs="Arial"/>
                <w:spacing w:val="-3"/>
                <w:kern w:val="0"/>
                <w:sz w:val="24"/>
                <w:szCs w:val="24"/>
              </w:rPr>
              <w:t xml:space="preserve"> </w:t>
            </w:r>
            <w:r w:rsidRPr="009E196A">
              <w:rPr>
                <w:rFonts w:ascii="Arial" w:hAnsi="Arial" w:cs="Arial"/>
                <w:kern w:val="0"/>
                <w:sz w:val="24"/>
                <w:szCs w:val="24"/>
              </w:rPr>
              <w:t>Sub-committee,</w:t>
            </w:r>
            <w:r w:rsidRPr="009E196A">
              <w:rPr>
                <w:rFonts w:ascii="Arial" w:hAnsi="Arial" w:cs="Arial"/>
                <w:spacing w:val="-2"/>
                <w:kern w:val="0"/>
                <w:sz w:val="24"/>
                <w:szCs w:val="24"/>
              </w:rPr>
              <w:t xml:space="preserve"> </w:t>
            </w:r>
            <w:r w:rsidRPr="009E196A">
              <w:rPr>
                <w:rFonts w:ascii="Arial" w:hAnsi="Arial" w:cs="Arial"/>
                <w:kern w:val="0"/>
                <w:sz w:val="24"/>
                <w:szCs w:val="24"/>
              </w:rPr>
              <w:t>International</w:t>
            </w:r>
            <w:r w:rsidRPr="009E196A">
              <w:rPr>
                <w:rFonts w:ascii="Arial" w:hAnsi="Arial" w:cs="Arial"/>
                <w:spacing w:val="-2"/>
                <w:kern w:val="0"/>
                <w:sz w:val="24"/>
                <w:szCs w:val="24"/>
              </w:rPr>
              <w:t xml:space="preserve"> </w:t>
            </w:r>
            <w:r w:rsidRPr="009E196A">
              <w:rPr>
                <w:rFonts w:ascii="Arial" w:hAnsi="Arial" w:cs="Arial"/>
                <w:kern w:val="0"/>
                <w:sz w:val="24"/>
                <w:szCs w:val="24"/>
              </w:rPr>
              <w:t>Measurers</w:t>
            </w:r>
            <w:r w:rsidRPr="009E196A">
              <w:rPr>
                <w:rFonts w:ascii="Arial" w:hAnsi="Arial" w:cs="Arial"/>
                <w:spacing w:val="-2"/>
                <w:kern w:val="0"/>
                <w:sz w:val="24"/>
                <w:szCs w:val="24"/>
              </w:rPr>
              <w:t xml:space="preserve"> </w:t>
            </w:r>
            <w:r w:rsidRPr="009E196A">
              <w:rPr>
                <w:rFonts w:ascii="Arial" w:hAnsi="Arial" w:cs="Arial"/>
                <w:kern w:val="0"/>
                <w:sz w:val="24"/>
                <w:szCs w:val="24"/>
              </w:rPr>
              <w:t>Sub-committee, Race</w:t>
            </w:r>
            <w:r w:rsidRPr="009E196A">
              <w:rPr>
                <w:rFonts w:ascii="Arial" w:hAnsi="Arial" w:cs="Arial"/>
                <w:spacing w:val="-3"/>
                <w:kern w:val="0"/>
                <w:sz w:val="24"/>
                <w:szCs w:val="24"/>
              </w:rPr>
              <w:t xml:space="preserve"> </w:t>
            </w:r>
            <w:r w:rsidRPr="009E196A">
              <w:rPr>
                <w:rFonts w:ascii="Arial" w:hAnsi="Arial" w:cs="Arial"/>
                <w:kern w:val="0"/>
                <w:sz w:val="24"/>
                <w:szCs w:val="24"/>
              </w:rPr>
              <w:t>Management</w:t>
            </w:r>
            <w:r w:rsidRPr="009E196A">
              <w:rPr>
                <w:rFonts w:ascii="Arial" w:hAnsi="Arial" w:cs="Arial"/>
                <w:spacing w:val="-1"/>
                <w:kern w:val="0"/>
                <w:sz w:val="24"/>
                <w:szCs w:val="24"/>
              </w:rPr>
              <w:t xml:space="preserve"> </w:t>
            </w:r>
            <w:r w:rsidRPr="009E196A">
              <w:rPr>
                <w:rFonts w:ascii="Arial" w:hAnsi="Arial" w:cs="Arial"/>
                <w:kern w:val="0"/>
                <w:sz w:val="24"/>
                <w:szCs w:val="24"/>
              </w:rPr>
              <w:t>Sub-committee</w:t>
            </w:r>
            <w:r w:rsidRPr="009E196A">
              <w:rPr>
                <w:rFonts w:ascii="Arial" w:hAnsi="Arial" w:cs="Arial"/>
                <w:b/>
                <w:bCs/>
                <w:kern w:val="0"/>
                <w:sz w:val="24"/>
                <w:szCs w:val="24"/>
                <w:u w:val="single"/>
              </w:rPr>
              <w:t>,</w:t>
            </w:r>
            <w:r w:rsidRPr="009E196A">
              <w:rPr>
                <w:rFonts w:ascii="Arial" w:hAnsi="Arial" w:cs="Arial"/>
                <w:b/>
                <w:bCs/>
                <w:spacing w:val="-2"/>
                <w:kern w:val="0"/>
                <w:sz w:val="24"/>
                <w:szCs w:val="24"/>
                <w:u w:val="single"/>
              </w:rPr>
              <w:t xml:space="preserve"> </w:t>
            </w:r>
            <w:r w:rsidRPr="009E196A">
              <w:rPr>
                <w:rFonts w:ascii="Arial" w:hAnsi="Arial" w:cs="Arial"/>
                <w:b/>
                <w:bCs/>
                <w:kern w:val="0"/>
                <w:sz w:val="24"/>
                <w:szCs w:val="24"/>
                <w:u w:val="single"/>
              </w:rPr>
              <w:t>International</w:t>
            </w:r>
            <w:r w:rsidRPr="009E196A">
              <w:rPr>
                <w:rFonts w:ascii="Arial" w:hAnsi="Arial" w:cs="Arial"/>
                <w:b/>
                <w:bCs/>
                <w:spacing w:val="-4"/>
                <w:kern w:val="0"/>
                <w:sz w:val="24"/>
                <w:szCs w:val="24"/>
                <w:u w:val="single"/>
              </w:rPr>
              <w:t xml:space="preserve"> </w:t>
            </w:r>
            <w:r w:rsidRPr="009E196A">
              <w:rPr>
                <w:rFonts w:ascii="Arial" w:hAnsi="Arial" w:cs="Arial"/>
                <w:b/>
                <w:bCs/>
                <w:kern w:val="0"/>
                <w:sz w:val="24"/>
                <w:szCs w:val="24"/>
                <w:u w:val="single"/>
              </w:rPr>
              <w:t>Technical Delegates</w:t>
            </w:r>
            <w:r w:rsidRPr="009E196A">
              <w:rPr>
                <w:rFonts w:ascii="Arial" w:hAnsi="Arial" w:cs="Arial"/>
                <w:b/>
                <w:bCs/>
                <w:spacing w:val="-1"/>
                <w:kern w:val="0"/>
                <w:sz w:val="24"/>
                <w:szCs w:val="24"/>
                <w:u w:val="single"/>
              </w:rPr>
              <w:t xml:space="preserve"> </w:t>
            </w:r>
            <w:r w:rsidRPr="009E196A">
              <w:rPr>
                <w:rFonts w:ascii="Arial" w:hAnsi="Arial" w:cs="Arial"/>
                <w:b/>
                <w:bCs/>
                <w:kern w:val="0"/>
                <w:sz w:val="24"/>
                <w:szCs w:val="24"/>
                <w:u w:val="single"/>
              </w:rPr>
              <w:t>Sub-Committee</w:t>
            </w:r>
            <w:r w:rsidRPr="009E196A">
              <w:rPr>
                <w:rFonts w:ascii="Arial" w:hAnsi="Arial" w:cs="Arial"/>
                <w:b/>
                <w:bCs/>
                <w:spacing w:val="-3"/>
                <w:kern w:val="0"/>
                <w:sz w:val="24"/>
                <w:szCs w:val="24"/>
              </w:rPr>
              <w:t xml:space="preserve"> </w:t>
            </w:r>
            <w:r w:rsidRPr="009E196A">
              <w:rPr>
                <w:rFonts w:ascii="Arial" w:hAnsi="Arial" w:cs="Arial"/>
                <w:kern w:val="0"/>
                <w:sz w:val="24"/>
                <w:szCs w:val="24"/>
              </w:rPr>
              <w:t>and</w:t>
            </w:r>
            <w:r w:rsidRPr="009E196A">
              <w:rPr>
                <w:rFonts w:ascii="Arial" w:hAnsi="Arial" w:cs="Arial"/>
                <w:spacing w:val="-3"/>
                <w:kern w:val="0"/>
                <w:sz w:val="24"/>
                <w:szCs w:val="24"/>
              </w:rPr>
              <w:t xml:space="preserve"> </w:t>
            </w:r>
            <w:r w:rsidRPr="009E196A">
              <w:rPr>
                <w:rFonts w:ascii="Arial" w:hAnsi="Arial" w:cs="Arial"/>
                <w:kern w:val="0"/>
                <w:sz w:val="24"/>
                <w:szCs w:val="24"/>
              </w:rPr>
              <w:t>International</w:t>
            </w:r>
            <w:r w:rsidRPr="009E196A">
              <w:rPr>
                <w:rFonts w:ascii="Arial" w:hAnsi="Arial" w:cs="Arial"/>
                <w:spacing w:val="-2"/>
                <w:kern w:val="0"/>
                <w:sz w:val="24"/>
                <w:szCs w:val="24"/>
              </w:rPr>
              <w:t xml:space="preserve"> </w:t>
            </w:r>
            <w:r w:rsidRPr="009E196A">
              <w:rPr>
                <w:rFonts w:ascii="Arial" w:hAnsi="Arial" w:cs="Arial"/>
                <w:kern w:val="0"/>
                <w:sz w:val="24"/>
                <w:szCs w:val="24"/>
              </w:rPr>
              <w:t>Umpires</w:t>
            </w:r>
            <w:r w:rsidRPr="009E196A">
              <w:rPr>
                <w:rFonts w:ascii="Arial" w:hAnsi="Arial" w:cs="Arial"/>
                <w:spacing w:val="-1"/>
                <w:kern w:val="0"/>
                <w:sz w:val="24"/>
                <w:szCs w:val="24"/>
              </w:rPr>
              <w:t xml:space="preserve"> </w:t>
            </w:r>
            <w:r w:rsidRPr="009E196A">
              <w:rPr>
                <w:rFonts w:ascii="Arial" w:hAnsi="Arial" w:cs="Arial"/>
                <w:kern w:val="0"/>
                <w:sz w:val="24"/>
                <w:szCs w:val="24"/>
              </w:rPr>
              <w:t>Sub-committee,</w:t>
            </w:r>
            <w:r w:rsidRPr="009E196A">
              <w:rPr>
                <w:rFonts w:ascii="Arial" w:hAnsi="Arial" w:cs="Arial"/>
                <w:spacing w:val="-2"/>
                <w:kern w:val="0"/>
                <w:sz w:val="24"/>
                <w:szCs w:val="24"/>
              </w:rPr>
              <w:t xml:space="preserve"> </w:t>
            </w:r>
            <w:r w:rsidRPr="009E196A">
              <w:rPr>
                <w:rFonts w:ascii="Arial" w:hAnsi="Arial" w:cs="Arial"/>
                <w:kern w:val="0"/>
                <w:sz w:val="24"/>
                <w:szCs w:val="24"/>
              </w:rPr>
              <w:t>each</w:t>
            </w:r>
            <w:r w:rsidRPr="009E196A">
              <w:rPr>
                <w:rFonts w:ascii="Arial" w:hAnsi="Arial" w:cs="Arial"/>
                <w:spacing w:val="-1"/>
                <w:kern w:val="0"/>
                <w:sz w:val="24"/>
                <w:szCs w:val="24"/>
              </w:rPr>
              <w:t xml:space="preserve"> </w:t>
            </w:r>
            <w:r w:rsidRPr="009E196A">
              <w:rPr>
                <w:rFonts w:ascii="Arial" w:hAnsi="Arial" w:cs="Arial"/>
                <w:kern w:val="0"/>
                <w:sz w:val="24"/>
                <w:szCs w:val="24"/>
              </w:rPr>
              <w:t>of</w:t>
            </w:r>
            <w:r w:rsidRPr="009E196A">
              <w:rPr>
                <w:rFonts w:ascii="Arial" w:hAnsi="Arial" w:cs="Arial"/>
                <w:spacing w:val="-2"/>
                <w:kern w:val="0"/>
                <w:sz w:val="24"/>
                <w:szCs w:val="24"/>
              </w:rPr>
              <w:t xml:space="preserve"> </w:t>
            </w:r>
            <w:r w:rsidRPr="009E196A">
              <w:rPr>
                <w:rFonts w:ascii="Arial" w:hAnsi="Arial" w:cs="Arial"/>
                <w:kern w:val="0"/>
                <w:sz w:val="24"/>
                <w:szCs w:val="24"/>
              </w:rPr>
              <w:t>which</w:t>
            </w:r>
            <w:r w:rsidRPr="009E196A">
              <w:rPr>
                <w:rFonts w:ascii="Arial" w:hAnsi="Arial" w:cs="Arial"/>
                <w:spacing w:val="-1"/>
                <w:kern w:val="0"/>
                <w:sz w:val="24"/>
                <w:szCs w:val="24"/>
              </w:rPr>
              <w:t xml:space="preserve"> </w:t>
            </w:r>
            <w:r w:rsidRPr="009E196A">
              <w:rPr>
                <w:rFonts w:ascii="Arial" w:hAnsi="Arial" w:cs="Arial"/>
                <w:kern w:val="0"/>
                <w:sz w:val="24"/>
                <w:szCs w:val="24"/>
              </w:rPr>
              <w:t>report</w:t>
            </w:r>
            <w:r w:rsidRPr="009E196A">
              <w:rPr>
                <w:rFonts w:ascii="Arial" w:hAnsi="Arial" w:cs="Arial"/>
                <w:spacing w:val="-2"/>
                <w:kern w:val="0"/>
                <w:sz w:val="24"/>
                <w:szCs w:val="24"/>
              </w:rPr>
              <w:t xml:space="preserve"> </w:t>
            </w:r>
            <w:r w:rsidRPr="009E196A">
              <w:rPr>
                <w:rFonts w:ascii="Arial" w:hAnsi="Arial" w:cs="Arial"/>
                <w:kern w:val="0"/>
                <w:sz w:val="24"/>
                <w:szCs w:val="24"/>
              </w:rPr>
              <w:t>to</w:t>
            </w:r>
            <w:r w:rsidRPr="009E196A">
              <w:rPr>
                <w:rFonts w:ascii="Arial" w:hAnsi="Arial" w:cs="Arial"/>
                <w:spacing w:val="-3"/>
                <w:kern w:val="0"/>
                <w:sz w:val="24"/>
                <w:szCs w:val="24"/>
              </w:rPr>
              <w:t xml:space="preserve"> </w:t>
            </w:r>
            <w:r w:rsidRPr="009E196A">
              <w:rPr>
                <w:rFonts w:ascii="Arial" w:hAnsi="Arial" w:cs="Arial"/>
                <w:kern w:val="0"/>
                <w:sz w:val="24"/>
                <w:szCs w:val="24"/>
              </w:rPr>
              <w:t>the</w:t>
            </w:r>
            <w:r w:rsidRPr="009E196A">
              <w:rPr>
                <w:rFonts w:ascii="Arial" w:hAnsi="Arial" w:cs="Arial"/>
                <w:spacing w:val="-1"/>
                <w:kern w:val="0"/>
                <w:sz w:val="24"/>
                <w:szCs w:val="24"/>
              </w:rPr>
              <w:t xml:space="preserve"> </w:t>
            </w:r>
            <w:r w:rsidRPr="009E196A">
              <w:rPr>
                <w:rFonts w:ascii="Arial" w:hAnsi="Arial" w:cs="Arial"/>
                <w:kern w:val="0"/>
                <w:sz w:val="24"/>
                <w:szCs w:val="24"/>
              </w:rPr>
              <w:t>Race</w:t>
            </w:r>
            <w:r w:rsidRPr="009E196A">
              <w:rPr>
                <w:rFonts w:ascii="Arial" w:hAnsi="Arial" w:cs="Arial"/>
                <w:spacing w:val="-6"/>
                <w:kern w:val="0"/>
                <w:sz w:val="24"/>
                <w:szCs w:val="24"/>
              </w:rPr>
              <w:t xml:space="preserve"> </w:t>
            </w:r>
            <w:r w:rsidRPr="009E196A">
              <w:rPr>
                <w:rFonts w:ascii="Arial" w:hAnsi="Arial" w:cs="Arial"/>
                <w:kern w:val="0"/>
                <w:sz w:val="24"/>
                <w:szCs w:val="24"/>
              </w:rPr>
              <w:t>Officials Committee</w:t>
            </w:r>
            <w:r w:rsidRPr="009E196A">
              <w:rPr>
                <w:rFonts w:ascii="Arial" w:hAnsi="Arial" w:cs="Arial"/>
                <w:spacing w:val="-3"/>
                <w:kern w:val="0"/>
                <w:sz w:val="24"/>
                <w:szCs w:val="24"/>
              </w:rPr>
              <w:t xml:space="preserve"> </w:t>
            </w:r>
            <w:r w:rsidRPr="009E196A">
              <w:rPr>
                <w:rFonts w:ascii="Arial" w:hAnsi="Arial" w:cs="Arial"/>
                <w:kern w:val="0"/>
                <w:sz w:val="24"/>
                <w:szCs w:val="24"/>
              </w:rPr>
              <w:t>and</w:t>
            </w:r>
            <w:r w:rsidRPr="009E196A">
              <w:rPr>
                <w:rFonts w:ascii="Arial" w:hAnsi="Arial" w:cs="Arial"/>
                <w:spacing w:val="-3"/>
                <w:kern w:val="0"/>
                <w:sz w:val="24"/>
                <w:szCs w:val="24"/>
              </w:rPr>
              <w:t xml:space="preserve"> </w:t>
            </w:r>
            <w:r w:rsidRPr="009E196A">
              <w:rPr>
                <w:rFonts w:ascii="Arial" w:hAnsi="Arial" w:cs="Arial"/>
                <w:kern w:val="0"/>
                <w:sz w:val="24"/>
                <w:szCs w:val="24"/>
              </w:rPr>
              <w:t>consider appointments,</w:t>
            </w:r>
            <w:r w:rsidRPr="009E196A">
              <w:rPr>
                <w:rFonts w:ascii="Arial" w:hAnsi="Arial" w:cs="Arial"/>
                <w:spacing w:val="-1"/>
                <w:kern w:val="0"/>
                <w:sz w:val="24"/>
                <w:szCs w:val="24"/>
              </w:rPr>
              <w:t xml:space="preserve"> </w:t>
            </w:r>
            <w:r w:rsidRPr="009E196A">
              <w:rPr>
                <w:rFonts w:ascii="Arial" w:hAnsi="Arial" w:cs="Arial"/>
                <w:kern w:val="0"/>
                <w:sz w:val="24"/>
                <w:szCs w:val="24"/>
              </w:rPr>
              <w:t>education</w:t>
            </w:r>
            <w:r w:rsidRPr="009E196A">
              <w:rPr>
                <w:rFonts w:ascii="Arial" w:hAnsi="Arial" w:cs="Arial"/>
                <w:spacing w:val="-1"/>
                <w:kern w:val="0"/>
                <w:sz w:val="24"/>
                <w:szCs w:val="24"/>
              </w:rPr>
              <w:t xml:space="preserve"> </w:t>
            </w:r>
            <w:r w:rsidRPr="009E196A">
              <w:rPr>
                <w:rFonts w:ascii="Arial" w:hAnsi="Arial" w:cs="Arial"/>
                <w:kern w:val="0"/>
                <w:sz w:val="24"/>
                <w:szCs w:val="24"/>
              </w:rPr>
              <w:t>and</w:t>
            </w:r>
            <w:r w:rsidRPr="009E196A">
              <w:rPr>
                <w:rFonts w:ascii="Arial" w:hAnsi="Arial" w:cs="Arial"/>
                <w:spacing w:val="-3"/>
                <w:kern w:val="0"/>
                <w:sz w:val="24"/>
                <w:szCs w:val="24"/>
              </w:rPr>
              <w:t xml:space="preserve"> </w:t>
            </w:r>
            <w:r w:rsidRPr="009E196A">
              <w:rPr>
                <w:rFonts w:ascii="Arial" w:hAnsi="Arial" w:cs="Arial"/>
                <w:kern w:val="0"/>
                <w:sz w:val="24"/>
                <w:szCs w:val="24"/>
              </w:rPr>
              <w:t>training, development</w:t>
            </w:r>
            <w:r w:rsidRPr="009E196A">
              <w:rPr>
                <w:rFonts w:ascii="Arial" w:hAnsi="Arial" w:cs="Arial"/>
                <w:spacing w:val="-2"/>
                <w:kern w:val="0"/>
                <w:sz w:val="24"/>
                <w:szCs w:val="24"/>
              </w:rPr>
              <w:t xml:space="preserve"> </w:t>
            </w:r>
            <w:r w:rsidRPr="009E196A">
              <w:rPr>
                <w:rFonts w:ascii="Arial" w:hAnsi="Arial" w:cs="Arial"/>
                <w:kern w:val="0"/>
                <w:sz w:val="24"/>
                <w:szCs w:val="24"/>
              </w:rPr>
              <w:t>of</w:t>
            </w:r>
            <w:r w:rsidRPr="009E196A">
              <w:rPr>
                <w:rFonts w:ascii="Arial" w:hAnsi="Arial" w:cs="Arial"/>
                <w:spacing w:val="-2"/>
                <w:kern w:val="0"/>
                <w:sz w:val="24"/>
                <w:szCs w:val="24"/>
              </w:rPr>
              <w:t xml:space="preserve"> </w:t>
            </w:r>
            <w:r w:rsidRPr="009E196A">
              <w:rPr>
                <w:rFonts w:ascii="Arial" w:hAnsi="Arial" w:cs="Arial"/>
                <w:kern w:val="0"/>
                <w:sz w:val="24"/>
                <w:szCs w:val="24"/>
              </w:rPr>
              <w:t>race</w:t>
            </w:r>
            <w:r w:rsidRPr="009E196A">
              <w:rPr>
                <w:rFonts w:ascii="Arial" w:hAnsi="Arial" w:cs="Arial"/>
                <w:spacing w:val="-3"/>
                <w:kern w:val="0"/>
                <w:sz w:val="24"/>
                <w:szCs w:val="24"/>
              </w:rPr>
              <w:t xml:space="preserve"> </w:t>
            </w:r>
            <w:r w:rsidRPr="009E196A">
              <w:rPr>
                <w:rFonts w:ascii="Arial" w:hAnsi="Arial" w:cs="Arial"/>
                <w:kern w:val="0"/>
                <w:sz w:val="24"/>
                <w:szCs w:val="24"/>
              </w:rPr>
              <w:t>official</w:t>
            </w:r>
            <w:r w:rsidRPr="009E196A">
              <w:rPr>
                <w:rFonts w:ascii="Arial" w:hAnsi="Arial" w:cs="Arial"/>
                <w:spacing w:val="-2"/>
                <w:kern w:val="0"/>
                <w:sz w:val="24"/>
                <w:szCs w:val="24"/>
              </w:rPr>
              <w:t xml:space="preserve"> </w:t>
            </w:r>
            <w:r w:rsidRPr="009E196A">
              <w:rPr>
                <w:rFonts w:ascii="Arial" w:hAnsi="Arial" w:cs="Arial"/>
                <w:kern w:val="0"/>
                <w:sz w:val="24"/>
                <w:szCs w:val="24"/>
              </w:rPr>
              <w:t>policies, grouping</w:t>
            </w:r>
            <w:r w:rsidRPr="009E196A">
              <w:rPr>
                <w:rFonts w:ascii="Arial" w:hAnsi="Arial" w:cs="Arial"/>
                <w:spacing w:val="-1"/>
                <w:kern w:val="0"/>
                <w:sz w:val="24"/>
                <w:szCs w:val="24"/>
              </w:rPr>
              <w:t xml:space="preserve"> </w:t>
            </w:r>
            <w:r w:rsidRPr="009E196A">
              <w:rPr>
                <w:rFonts w:ascii="Arial" w:hAnsi="Arial" w:cs="Arial"/>
                <w:kern w:val="0"/>
                <w:sz w:val="24"/>
                <w:szCs w:val="24"/>
              </w:rPr>
              <w:t>and</w:t>
            </w:r>
            <w:r w:rsidRPr="009E196A">
              <w:rPr>
                <w:rFonts w:ascii="Arial" w:hAnsi="Arial" w:cs="Arial"/>
                <w:spacing w:val="-5"/>
                <w:kern w:val="0"/>
                <w:sz w:val="24"/>
                <w:szCs w:val="24"/>
              </w:rPr>
              <w:t xml:space="preserve"> </w:t>
            </w:r>
            <w:r w:rsidRPr="009E196A">
              <w:rPr>
                <w:rFonts w:ascii="Arial" w:hAnsi="Arial" w:cs="Arial"/>
                <w:kern w:val="0"/>
                <w:sz w:val="24"/>
                <w:szCs w:val="24"/>
              </w:rPr>
              <w:t>matters</w:t>
            </w:r>
            <w:r w:rsidRPr="009E196A">
              <w:rPr>
                <w:rFonts w:ascii="Arial" w:hAnsi="Arial" w:cs="Arial"/>
                <w:spacing w:val="-2"/>
                <w:kern w:val="0"/>
                <w:sz w:val="24"/>
                <w:szCs w:val="24"/>
              </w:rPr>
              <w:t xml:space="preserve"> </w:t>
            </w:r>
            <w:r w:rsidRPr="009E196A">
              <w:rPr>
                <w:rFonts w:ascii="Arial" w:hAnsi="Arial" w:cs="Arial"/>
                <w:kern w:val="0"/>
                <w:sz w:val="24"/>
                <w:szCs w:val="24"/>
              </w:rPr>
              <w:t>affecting</w:t>
            </w:r>
            <w:r w:rsidRPr="009E196A">
              <w:rPr>
                <w:rFonts w:ascii="Arial" w:hAnsi="Arial" w:cs="Arial"/>
                <w:spacing w:val="-1"/>
                <w:kern w:val="0"/>
                <w:sz w:val="24"/>
                <w:szCs w:val="24"/>
              </w:rPr>
              <w:t xml:space="preserve"> </w:t>
            </w:r>
            <w:r w:rsidRPr="009E196A">
              <w:rPr>
                <w:rFonts w:ascii="Arial" w:hAnsi="Arial" w:cs="Arial"/>
                <w:kern w:val="0"/>
                <w:sz w:val="24"/>
                <w:szCs w:val="24"/>
              </w:rPr>
              <w:t xml:space="preserve">their respective race official </w:t>
            </w:r>
            <w:proofErr w:type="gramStart"/>
            <w:r w:rsidRPr="009E196A">
              <w:rPr>
                <w:rFonts w:ascii="Arial" w:hAnsi="Arial" w:cs="Arial"/>
                <w:kern w:val="0"/>
                <w:sz w:val="24"/>
                <w:szCs w:val="24"/>
              </w:rPr>
              <w:t>disciplines;</w:t>
            </w:r>
            <w:proofErr w:type="gramEnd"/>
            <w:r w:rsidRPr="009E196A">
              <w:rPr>
                <w:rFonts w:ascii="Arial" w:hAnsi="Arial" w:cs="Arial"/>
                <w:kern w:val="0"/>
                <w:sz w:val="24"/>
                <w:szCs w:val="24"/>
              </w:rPr>
              <w:t xml:space="preserve"> </w:t>
            </w:r>
          </w:p>
          <w:p w14:paraId="08E80F29" w14:textId="77777777" w:rsidR="00483D70" w:rsidRPr="009E196A" w:rsidRDefault="00483D70" w:rsidP="00986506">
            <w:pPr>
              <w:jc w:val="center"/>
              <w:rPr>
                <w:rFonts w:ascii="Arial" w:hAnsi="Arial" w:cs="Arial"/>
                <w:sz w:val="24"/>
                <w:szCs w:val="24"/>
              </w:rPr>
            </w:pPr>
          </w:p>
          <w:p w14:paraId="39F4D911" w14:textId="77777777" w:rsidR="00483D70" w:rsidRPr="009E196A" w:rsidRDefault="00483D70" w:rsidP="002F4D02">
            <w:pPr>
              <w:jc w:val="center"/>
              <w:rPr>
                <w:rFonts w:ascii="Arial" w:hAnsi="Arial" w:cs="Arial"/>
                <w:sz w:val="24"/>
                <w:szCs w:val="24"/>
              </w:rPr>
            </w:pPr>
          </w:p>
        </w:tc>
      </w:tr>
      <w:tr w:rsidR="00483D70" w:rsidRPr="009E196A" w14:paraId="549BCE2D" w14:textId="77777777" w:rsidTr="00986506">
        <w:tc>
          <w:tcPr>
            <w:tcW w:w="9016" w:type="dxa"/>
          </w:tcPr>
          <w:p w14:paraId="6200FF5E" w14:textId="77777777" w:rsidR="00483D70" w:rsidRPr="009E196A" w:rsidRDefault="00483D70" w:rsidP="00986506">
            <w:pPr>
              <w:jc w:val="center"/>
              <w:rPr>
                <w:rFonts w:ascii="Arial" w:hAnsi="Arial" w:cs="Arial"/>
                <w:sz w:val="24"/>
                <w:szCs w:val="24"/>
              </w:rPr>
            </w:pPr>
          </w:p>
          <w:p w14:paraId="5B51B681" w14:textId="408B7AE6" w:rsidR="00483D70" w:rsidRPr="009E196A" w:rsidRDefault="00483D70" w:rsidP="00986506">
            <w:pPr>
              <w:rPr>
                <w:rFonts w:ascii="Arial" w:hAnsi="Arial" w:cs="Arial"/>
                <w:sz w:val="24"/>
                <w:szCs w:val="24"/>
              </w:rPr>
            </w:pPr>
            <w:r w:rsidRPr="009E196A">
              <w:rPr>
                <w:rFonts w:ascii="Arial" w:hAnsi="Arial" w:cs="Arial"/>
                <w:sz w:val="24"/>
                <w:szCs w:val="24"/>
              </w:rPr>
              <w:t>Recommendation from the Reporting Committee:</w:t>
            </w:r>
            <w:r w:rsidR="002F4D02" w:rsidRPr="009E196A">
              <w:rPr>
                <w:rFonts w:ascii="Arial" w:hAnsi="Arial" w:cs="Arial"/>
                <w:sz w:val="24"/>
                <w:szCs w:val="24"/>
              </w:rPr>
              <w:t xml:space="preserve"> Race Officials Committee </w:t>
            </w:r>
          </w:p>
          <w:p w14:paraId="68D353BE" w14:textId="77777777" w:rsidR="00483D70" w:rsidRPr="009E196A" w:rsidRDefault="00483D70" w:rsidP="00986506">
            <w:pPr>
              <w:rPr>
                <w:rFonts w:ascii="Arial" w:hAnsi="Arial" w:cs="Arial"/>
                <w:sz w:val="24"/>
                <w:szCs w:val="24"/>
              </w:rPr>
            </w:pPr>
          </w:p>
          <w:p w14:paraId="0E409AE9" w14:textId="69865EE2" w:rsidR="00483D70" w:rsidRPr="009E196A" w:rsidRDefault="00483D70" w:rsidP="00986506">
            <w:pPr>
              <w:rPr>
                <w:rFonts w:ascii="Arial" w:hAnsi="Arial" w:cs="Arial"/>
                <w:b/>
                <w:bCs/>
                <w:sz w:val="24"/>
                <w:szCs w:val="24"/>
              </w:rPr>
            </w:pPr>
            <w:r w:rsidRPr="009E196A">
              <w:rPr>
                <w:rFonts w:ascii="Arial" w:hAnsi="Arial" w:cs="Arial"/>
                <w:b/>
                <w:bCs/>
                <w:sz w:val="24"/>
                <w:szCs w:val="24"/>
              </w:rPr>
              <w:t xml:space="preserve">Recommendation to Council: </w:t>
            </w:r>
            <w:r w:rsidR="00F16D32" w:rsidRPr="009E196A">
              <w:rPr>
                <w:rFonts w:ascii="Arial" w:hAnsi="Arial" w:cs="Arial"/>
                <w:b/>
                <w:bCs/>
                <w:sz w:val="24"/>
                <w:szCs w:val="24"/>
              </w:rPr>
              <w:t>Reject</w:t>
            </w:r>
          </w:p>
          <w:p w14:paraId="5F838BEC" w14:textId="77777777" w:rsidR="00483D70" w:rsidRPr="009E196A" w:rsidRDefault="00483D70" w:rsidP="00986506">
            <w:pPr>
              <w:rPr>
                <w:rFonts w:ascii="Arial" w:hAnsi="Arial" w:cs="Arial"/>
                <w:b/>
                <w:bCs/>
                <w:sz w:val="24"/>
                <w:szCs w:val="24"/>
              </w:rPr>
            </w:pPr>
          </w:p>
        </w:tc>
      </w:tr>
      <w:tr w:rsidR="00483D70" w:rsidRPr="009E196A" w14:paraId="1BC602B3" w14:textId="77777777" w:rsidTr="00986506">
        <w:tc>
          <w:tcPr>
            <w:tcW w:w="9016" w:type="dxa"/>
          </w:tcPr>
          <w:p w14:paraId="78416E55" w14:textId="77777777" w:rsidR="00483D70" w:rsidRPr="009E196A" w:rsidRDefault="00483D70" w:rsidP="00986506">
            <w:pPr>
              <w:jc w:val="right"/>
              <w:rPr>
                <w:rFonts w:ascii="Arial" w:hAnsi="Arial" w:cs="Arial"/>
                <w:sz w:val="24"/>
                <w:szCs w:val="24"/>
              </w:rPr>
            </w:pPr>
          </w:p>
          <w:p w14:paraId="1E0A8C41" w14:textId="19364BC6" w:rsidR="00F16D32" w:rsidRPr="009E196A" w:rsidRDefault="00F16D32" w:rsidP="00986506">
            <w:pPr>
              <w:rPr>
                <w:rFonts w:ascii="Arial" w:hAnsi="Arial" w:cs="Arial"/>
                <w:sz w:val="24"/>
                <w:szCs w:val="24"/>
              </w:rPr>
            </w:pPr>
            <w:r w:rsidRPr="009E196A">
              <w:rPr>
                <w:rFonts w:ascii="Arial" w:hAnsi="Arial" w:cs="Arial"/>
                <w:sz w:val="24"/>
                <w:szCs w:val="24"/>
              </w:rPr>
              <w:t xml:space="preserve">Notes: </w:t>
            </w:r>
          </w:p>
          <w:p w14:paraId="706AA763" w14:textId="77777777" w:rsidR="002F4D02" w:rsidRPr="009E196A" w:rsidRDefault="002F4D02" w:rsidP="00986506">
            <w:pPr>
              <w:rPr>
                <w:rFonts w:ascii="Arial" w:hAnsi="Arial" w:cs="Arial"/>
                <w:sz w:val="24"/>
                <w:szCs w:val="24"/>
              </w:rPr>
            </w:pPr>
          </w:p>
          <w:p w14:paraId="0132B8DB" w14:textId="3CDFCA8F" w:rsidR="00483D70" w:rsidRPr="009E196A" w:rsidRDefault="00483D70" w:rsidP="00986506">
            <w:pPr>
              <w:rPr>
                <w:rFonts w:ascii="Arial" w:hAnsi="Arial" w:cs="Arial"/>
                <w:sz w:val="24"/>
                <w:szCs w:val="24"/>
              </w:rPr>
            </w:pPr>
            <w:r w:rsidRPr="009E196A">
              <w:rPr>
                <w:rFonts w:ascii="Arial" w:hAnsi="Arial" w:cs="Arial"/>
                <w:sz w:val="24"/>
                <w:szCs w:val="24"/>
              </w:rPr>
              <w:t xml:space="preserve">Recommendation from Other Committees: </w:t>
            </w:r>
          </w:p>
          <w:p w14:paraId="7C3B59BE" w14:textId="2EF1897F" w:rsidR="001A379A" w:rsidRPr="009E196A" w:rsidRDefault="007D7B62" w:rsidP="00CC2F9F">
            <w:pPr>
              <w:rPr>
                <w:rFonts w:ascii="Arial" w:hAnsi="Arial" w:cs="Arial"/>
                <w:sz w:val="24"/>
                <w:szCs w:val="24"/>
              </w:rPr>
            </w:pPr>
            <w:r w:rsidRPr="009E196A">
              <w:rPr>
                <w:rFonts w:ascii="Arial" w:hAnsi="Arial" w:cs="Arial"/>
                <w:sz w:val="24"/>
                <w:szCs w:val="24"/>
              </w:rPr>
              <w:t xml:space="preserve"> </w:t>
            </w:r>
          </w:p>
          <w:p w14:paraId="6ECB1C3F" w14:textId="77777777" w:rsidR="00C140BD" w:rsidRPr="009E196A" w:rsidRDefault="00C140BD" w:rsidP="00986506">
            <w:pPr>
              <w:rPr>
                <w:rFonts w:ascii="Arial" w:hAnsi="Arial" w:cs="Arial"/>
                <w:sz w:val="24"/>
                <w:szCs w:val="24"/>
              </w:rPr>
            </w:pPr>
          </w:p>
          <w:p w14:paraId="65FFF970" w14:textId="7CA56409" w:rsidR="00483D70" w:rsidRDefault="0074212D" w:rsidP="00CC2F9F">
            <w:pPr>
              <w:rPr>
                <w:rFonts w:ascii="Arial" w:hAnsi="Arial" w:cs="Arial"/>
                <w:sz w:val="24"/>
                <w:szCs w:val="24"/>
              </w:rPr>
            </w:pPr>
            <w:r w:rsidRPr="009E196A">
              <w:rPr>
                <w:rFonts w:ascii="Arial" w:hAnsi="Arial" w:cs="Arial"/>
                <w:sz w:val="24"/>
                <w:szCs w:val="24"/>
              </w:rPr>
              <w:t xml:space="preserve">Constitution Committee </w:t>
            </w:r>
          </w:p>
          <w:p w14:paraId="23627AB0" w14:textId="77777777" w:rsidR="00CC2F9F" w:rsidRDefault="00CC2F9F" w:rsidP="00CC2F9F">
            <w:pPr>
              <w:rPr>
                <w:rFonts w:ascii="Arial" w:hAnsi="Arial" w:cs="Arial"/>
                <w:sz w:val="24"/>
                <w:szCs w:val="24"/>
              </w:rPr>
            </w:pPr>
          </w:p>
          <w:p w14:paraId="700731F2" w14:textId="77777777" w:rsidR="00CC2F9F" w:rsidRPr="00CC2F9F" w:rsidRDefault="00CC2F9F" w:rsidP="00CC2F9F">
            <w:pPr>
              <w:rPr>
                <w:rFonts w:ascii="Arial" w:hAnsi="Arial" w:cs="Arial"/>
                <w:sz w:val="24"/>
                <w:szCs w:val="24"/>
              </w:rPr>
            </w:pPr>
            <w:r w:rsidRPr="00CC2F9F">
              <w:rPr>
                <w:rFonts w:ascii="Arial" w:hAnsi="Arial" w:cs="Arial"/>
                <w:sz w:val="24"/>
                <w:szCs w:val="24"/>
              </w:rPr>
              <w:t>Recommendation to Council: No recommendation subject to policy</w:t>
            </w:r>
          </w:p>
          <w:p w14:paraId="5F140D25" w14:textId="77777777" w:rsidR="00CC2F9F" w:rsidRPr="00CC2F9F" w:rsidRDefault="00CC2F9F" w:rsidP="00CC2F9F">
            <w:pPr>
              <w:rPr>
                <w:rFonts w:ascii="Arial" w:hAnsi="Arial" w:cs="Arial"/>
                <w:sz w:val="24"/>
                <w:szCs w:val="24"/>
              </w:rPr>
            </w:pPr>
          </w:p>
          <w:p w14:paraId="187265E6" w14:textId="77777777" w:rsidR="00CC2F9F" w:rsidRPr="00CC2F9F" w:rsidRDefault="00CC2F9F" w:rsidP="00CC2F9F">
            <w:pPr>
              <w:rPr>
                <w:rFonts w:ascii="Arial" w:hAnsi="Arial" w:cs="Arial"/>
                <w:sz w:val="24"/>
                <w:szCs w:val="24"/>
              </w:rPr>
            </w:pPr>
            <w:r w:rsidRPr="00CC2F9F">
              <w:rPr>
                <w:rFonts w:ascii="Arial" w:hAnsi="Arial" w:cs="Arial"/>
                <w:sz w:val="24"/>
                <w:szCs w:val="24"/>
              </w:rPr>
              <w:t>Notes: The matter is a proposed change of the Constitution and accordingly will finally be a decision for the AGM.  This will require a 75% majority of the votes cast at the AGM to approve.</w:t>
            </w:r>
          </w:p>
          <w:p w14:paraId="1F492494" w14:textId="77777777" w:rsidR="00CC2F9F" w:rsidRPr="00CC2F9F" w:rsidRDefault="00CC2F9F" w:rsidP="00CC2F9F">
            <w:pPr>
              <w:rPr>
                <w:rFonts w:ascii="Arial" w:hAnsi="Arial" w:cs="Arial"/>
                <w:sz w:val="24"/>
                <w:szCs w:val="24"/>
              </w:rPr>
            </w:pPr>
          </w:p>
          <w:p w14:paraId="540CF6F7" w14:textId="77777777" w:rsidR="00CC2F9F" w:rsidRPr="00CC2F9F" w:rsidRDefault="00CC2F9F" w:rsidP="00CC2F9F">
            <w:pPr>
              <w:rPr>
                <w:rFonts w:ascii="Arial" w:hAnsi="Arial" w:cs="Arial"/>
                <w:sz w:val="24"/>
                <w:szCs w:val="24"/>
              </w:rPr>
            </w:pPr>
          </w:p>
          <w:p w14:paraId="106B3A39" w14:textId="77777777" w:rsidR="00CC2F9F" w:rsidRPr="00CC2F9F" w:rsidRDefault="00CC2F9F" w:rsidP="00CC2F9F">
            <w:pPr>
              <w:rPr>
                <w:rFonts w:ascii="Arial" w:hAnsi="Arial" w:cs="Arial"/>
                <w:sz w:val="24"/>
                <w:szCs w:val="24"/>
              </w:rPr>
            </w:pPr>
          </w:p>
          <w:p w14:paraId="1BC12444" w14:textId="37FF5D29" w:rsidR="00F16D32" w:rsidRPr="009E196A" w:rsidRDefault="00F16D32" w:rsidP="002F4D02">
            <w:pPr>
              <w:rPr>
                <w:rFonts w:ascii="Arial" w:hAnsi="Arial" w:cs="Arial"/>
                <w:sz w:val="24"/>
                <w:szCs w:val="24"/>
              </w:rPr>
            </w:pPr>
          </w:p>
          <w:p w14:paraId="5CE215CC" w14:textId="77777777" w:rsidR="002F4D02" w:rsidRPr="009E196A" w:rsidRDefault="002F4D02" w:rsidP="002F4D02">
            <w:pPr>
              <w:rPr>
                <w:rFonts w:ascii="Arial" w:hAnsi="Arial" w:cs="Arial"/>
                <w:sz w:val="24"/>
                <w:szCs w:val="24"/>
              </w:rPr>
            </w:pPr>
          </w:p>
          <w:p w14:paraId="6FE7C069" w14:textId="77777777" w:rsidR="002F4D02" w:rsidRPr="009E196A" w:rsidRDefault="002F4D02" w:rsidP="002F4D02">
            <w:pPr>
              <w:rPr>
                <w:rFonts w:ascii="Arial" w:hAnsi="Arial" w:cs="Arial"/>
                <w:sz w:val="24"/>
                <w:szCs w:val="24"/>
              </w:rPr>
            </w:pPr>
          </w:p>
          <w:p w14:paraId="6BA90B9B" w14:textId="77777777" w:rsidR="00F16D32" w:rsidRPr="009E196A" w:rsidRDefault="00F16D32" w:rsidP="00DA1371">
            <w:pPr>
              <w:rPr>
                <w:rFonts w:ascii="Arial" w:hAnsi="Arial" w:cs="Arial"/>
                <w:sz w:val="28"/>
                <w:szCs w:val="28"/>
              </w:rPr>
            </w:pPr>
          </w:p>
          <w:p w14:paraId="28113965" w14:textId="77777777" w:rsidR="00483D70" w:rsidRPr="009E196A" w:rsidRDefault="00483D70" w:rsidP="00986506">
            <w:pPr>
              <w:rPr>
                <w:rFonts w:ascii="Arial" w:hAnsi="Arial" w:cs="Arial"/>
                <w:sz w:val="24"/>
                <w:szCs w:val="24"/>
              </w:rPr>
            </w:pPr>
          </w:p>
          <w:p w14:paraId="471C17B3" w14:textId="77777777" w:rsidR="00483D70" w:rsidRPr="009E196A" w:rsidRDefault="00483D70" w:rsidP="00771AEF">
            <w:pPr>
              <w:rPr>
                <w:rFonts w:ascii="Arial" w:hAnsi="Arial" w:cs="Arial"/>
                <w:sz w:val="24"/>
                <w:szCs w:val="24"/>
              </w:rPr>
            </w:pPr>
          </w:p>
        </w:tc>
      </w:tr>
    </w:tbl>
    <w:p w14:paraId="3F26378D" w14:textId="179934F3" w:rsidR="00483D70" w:rsidRPr="009E196A" w:rsidRDefault="00483D70" w:rsidP="00483D70">
      <w:pPr>
        <w:jc w:val="center"/>
        <w:rPr>
          <w:rFonts w:ascii="Arial" w:hAnsi="Arial" w:cs="Arial"/>
          <w:sz w:val="24"/>
          <w:szCs w:val="24"/>
        </w:rPr>
      </w:pPr>
    </w:p>
    <w:p w14:paraId="6B91007A" w14:textId="77777777" w:rsidR="00483D70" w:rsidRPr="009E196A" w:rsidRDefault="00483D70">
      <w:pPr>
        <w:rPr>
          <w:rFonts w:ascii="Arial" w:hAnsi="Arial" w:cs="Arial"/>
          <w:sz w:val="24"/>
          <w:szCs w:val="24"/>
        </w:rPr>
      </w:pPr>
      <w:r w:rsidRPr="009E196A">
        <w:rPr>
          <w:rFonts w:ascii="Arial" w:hAnsi="Arial" w:cs="Arial"/>
          <w:sz w:val="24"/>
          <w:szCs w:val="24"/>
        </w:rPr>
        <w:br w:type="page"/>
      </w:r>
    </w:p>
    <w:p w14:paraId="06C9B2BF" w14:textId="7C7550D9" w:rsidR="00776E6A" w:rsidRPr="009E196A" w:rsidRDefault="00FC7AEC" w:rsidP="00776E6A">
      <w:pPr>
        <w:jc w:val="center"/>
        <w:rPr>
          <w:rFonts w:ascii="Arial" w:hAnsi="Arial" w:cs="Arial"/>
          <w:b/>
          <w:bCs/>
          <w:sz w:val="24"/>
          <w:szCs w:val="24"/>
          <w:u w:val="single"/>
        </w:rPr>
      </w:pPr>
      <w:r w:rsidRPr="009E196A">
        <w:rPr>
          <w:rFonts w:ascii="Arial" w:hAnsi="Arial" w:cs="Arial"/>
          <w:b/>
          <w:bCs/>
          <w:sz w:val="24"/>
          <w:szCs w:val="24"/>
          <w:u w:val="single"/>
        </w:rPr>
        <w:lastRenderedPageBreak/>
        <w:t xml:space="preserve">Recommendations </w:t>
      </w:r>
      <w:r w:rsidR="00776E6A" w:rsidRPr="009E196A">
        <w:rPr>
          <w:rFonts w:ascii="Arial" w:hAnsi="Arial" w:cs="Arial"/>
          <w:b/>
          <w:bCs/>
          <w:sz w:val="24"/>
          <w:szCs w:val="24"/>
          <w:u w:val="single"/>
        </w:rPr>
        <w:t xml:space="preserve">Not Based on Submissions </w:t>
      </w:r>
    </w:p>
    <w:p w14:paraId="49644220" w14:textId="77777777" w:rsidR="00F16D32" w:rsidRPr="009E196A" w:rsidRDefault="00F16D32" w:rsidP="00F16D32">
      <w:pPr>
        <w:rPr>
          <w:rFonts w:ascii="Arial" w:hAnsi="Arial" w:cs="Arial"/>
          <w:bCs/>
          <w:sz w:val="24"/>
          <w:szCs w:val="28"/>
        </w:rPr>
      </w:pPr>
    </w:p>
    <w:p w14:paraId="38FE98B6" w14:textId="2BD837B5" w:rsidR="00776E6A" w:rsidRPr="009E196A" w:rsidRDefault="00FC7AEC" w:rsidP="00FC7AEC">
      <w:pPr>
        <w:tabs>
          <w:tab w:val="left" w:pos="7041"/>
        </w:tabs>
        <w:spacing w:line="276" w:lineRule="auto"/>
        <w:jc w:val="center"/>
        <w:rPr>
          <w:rFonts w:ascii="Arial" w:hAnsi="Arial" w:cs="Arial"/>
          <w:b/>
          <w:sz w:val="24"/>
          <w:szCs w:val="28"/>
          <w:u w:val="single"/>
        </w:rPr>
      </w:pPr>
      <w:r w:rsidRPr="009E196A">
        <w:rPr>
          <w:rFonts w:ascii="Arial" w:hAnsi="Arial" w:cs="Arial"/>
          <w:b/>
          <w:sz w:val="24"/>
          <w:szCs w:val="28"/>
          <w:u w:val="single"/>
        </w:rPr>
        <w:t>Board</w:t>
      </w:r>
    </w:p>
    <w:p w14:paraId="01D60DA7" w14:textId="208467DC" w:rsidR="00D31114" w:rsidRPr="009E196A" w:rsidRDefault="00FC7AEC" w:rsidP="00A249E5">
      <w:pPr>
        <w:pStyle w:val="ListParagraph"/>
        <w:spacing w:after="160" w:line="276" w:lineRule="auto"/>
        <w:ind w:left="1440"/>
        <w:rPr>
          <w:rFonts w:cs="Arial"/>
          <w:sz w:val="24"/>
        </w:rPr>
      </w:pPr>
      <w:r w:rsidRPr="009E196A">
        <w:rPr>
          <w:rFonts w:cs="Arial"/>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249E5" w14:paraId="341FF5A1" w14:textId="77777777" w:rsidTr="001B7092">
        <w:tc>
          <w:tcPr>
            <w:tcW w:w="959" w:type="dxa"/>
            <w:hideMark/>
          </w:tcPr>
          <w:p w14:paraId="563CD08F" w14:textId="77777777" w:rsidR="00A249E5" w:rsidRDefault="00A249E5" w:rsidP="001B7092">
            <w:pPr>
              <w:rPr>
                <w:b/>
              </w:rPr>
            </w:pPr>
            <w:r>
              <w:rPr>
                <w:b/>
              </w:rPr>
              <w:t>Item 7(b) (a)</w:t>
            </w:r>
          </w:p>
        </w:tc>
        <w:tc>
          <w:tcPr>
            <w:tcW w:w="7563" w:type="dxa"/>
            <w:hideMark/>
          </w:tcPr>
          <w:tbl>
            <w:tblPr>
              <w:tblStyle w:val="TableGrid"/>
              <w:tblW w:w="7680" w:type="dxa"/>
              <w:tblLayout w:type="fixed"/>
              <w:tblLook w:val="04A0" w:firstRow="1" w:lastRow="0" w:firstColumn="1" w:lastColumn="0" w:noHBand="0" w:noVBand="1"/>
            </w:tblPr>
            <w:tblGrid>
              <w:gridCol w:w="7680"/>
            </w:tblGrid>
            <w:tr w:rsidR="00A249E5" w14:paraId="5B9D0DD8" w14:textId="77777777" w:rsidTr="001B7092">
              <w:tc>
                <w:tcPr>
                  <w:tcW w:w="7676" w:type="dxa"/>
                  <w:tcBorders>
                    <w:top w:val="nil"/>
                    <w:left w:val="nil"/>
                    <w:bottom w:val="nil"/>
                    <w:right w:val="nil"/>
                  </w:tcBorders>
                  <w:hideMark/>
                </w:tcPr>
                <w:p w14:paraId="1206A1BE" w14:textId="77777777" w:rsidR="00A249E5" w:rsidRDefault="00A249E5" w:rsidP="001B7092">
                  <w:pPr>
                    <w:rPr>
                      <w:b/>
                    </w:rPr>
                  </w:pPr>
                  <w:r>
                    <w:rPr>
                      <w:b/>
                    </w:rPr>
                    <w:t xml:space="preserve">Proposal to approve Governance Reform Documents </w:t>
                  </w:r>
                </w:p>
                <w:p w14:paraId="7619ECC4" w14:textId="77777777" w:rsidR="00A249E5" w:rsidRDefault="00A249E5" w:rsidP="001B7092">
                  <w:pPr>
                    <w:rPr>
                      <w:b/>
                    </w:rPr>
                  </w:pPr>
                </w:p>
              </w:tc>
            </w:tr>
            <w:tr w:rsidR="00A249E5" w14:paraId="443FBB10" w14:textId="77777777" w:rsidTr="001B7092">
              <w:tc>
                <w:tcPr>
                  <w:tcW w:w="7676" w:type="dxa"/>
                  <w:tcBorders>
                    <w:top w:val="nil"/>
                    <w:left w:val="nil"/>
                    <w:bottom w:val="nil"/>
                    <w:right w:val="nil"/>
                  </w:tcBorders>
                  <w:hideMark/>
                </w:tcPr>
                <w:p w14:paraId="3328EE03" w14:textId="744B017C" w:rsidR="00A249E5" w:rsidRPr="00A249E5" w:rsidRDefault="00A249E5" w:rsidP="001B7092">
                  <w:pPr>
                    <w:rPr>
                      <w:b/>
                      <w:bCs/>
                    </w:rPr>
                  </w:pPr>
                  <w:r w:rsidRPr="00A249E5">
                    <w:rPr>
                      <w:b/>
                      <w:bCs/>
                    </w:rPr>
                    <w:t xml:space="preserve"> Constitution Committee </w:t>
                  </w:r>
                </w:p>
              </w:tc>
            </w:tr>
            <w:tr w:rsidR="00A249E5" w14:paraId="597EE138" w14:textId="77777777" w:rsidTr="001B7092">
              <w:tc>
                <w:tcPr>
                  <w:tcW w:w="7676" w:type="dxa"/>
                  <w:tcBorders>
                    <w:top w:val="nil"/>
                    <w:left w:val="nil"/>
                    <w:bottom w:val="nil"/>
                    <w:right w:val="nil"/>
                  </w:tcBorders>
                  <w:hideMark/>
                </w:tcPr>
                <w:p w14:paraId="5BF823B6" w14:textId="77777777" w:rsidR="00A249E5" w:rsidRDefault="00000000" w:rsidP="001B7092">
                  <w:pPr>
                    <w:rPr>
                      <w:i/>
                      <w:u w:val="single"/>
                    </w:rPr>
                  </w:pPr>
                  <w:sdt>
                    <w:sdtPr>
                      <w:rPr>
                        <w:i/>
                        <w:u w:val="single"/>
                      </w:rPr>
                      <w:id w:val="1842046767"/>
                      <w:placeholder>
                        <w:docPart w:val="CF11CB143542462E9B761AB0352E2227"/>
                      </w:placeholder>
                      <w:comboBox>
                        <w:listItem w:displayText="Recommendation to Council:" w:value="Recommendation to Council:"/>
                        <w:listItem w:displayText="Opinion:" w:value="Opinion:"/>
                      </w:comboBox>
                    </w:sdtPr>
                    <w:sdtContent>
                      <w:r w:rsidR="00A249E5">
                        <w:rPr>
                          <w:i/>
                          <w:u w:val="single"/>
                        </w:rPr>
                        <w:t>Recommendation to Council:</w:t>
                      </w:r>
                    </w:sdtContent>
                  </w:sdt>
                  <w:r w:rsidR="00A249E5">
                    <w:rPr>
                      <w:i/>
                      <w:u w:val="single"/>
                    </w:rPr>
                    <w:t xml:space="preserve"> </w:t>
                  </w:r>
                  <w:sdt>
                    <w:sdtPr>
                      <w:rPr>
                        <w:i/>
                        <w:u w:val="single"/>
                      </w:rPr>
                      <w:id w:val="-591551366"/>
                      <w:placeholder>
                        <w:docPart w:val="A728BB3201B9456F9B405CFF810C38F1"/>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A249E5">
                        <w:rPr>
                          <w:i/>
                          <w:u w:val="single"/>
                        </w:rPr>
                        <w:t>Approve as amended by approved submissions</w:t>
                      </w:r>
                    </w:sdtContent>
                  </w:sdt>
                </w:p>
              </w:tc>
            </w:tr>
            <w:tr w:rsidR="00A249E5" w14:paraId="16976117" w14:textId="77777777" w:rsidTr="001B7092">
              <w:tc>
                <w:tcPr>
                  <w:tcW w:w="7676" w:type="dxa"/>
                  <w:tcBorders>
                    <w:top w:val="nil"/>
                    <w:left w:val="nil"/>
                    <w:bottom w:val="nil"/>
                    <w:right w:val="nil"/>
                  </w:tcBorders>
                  <w:hideMark/>
                </w:tcPr>
                <w:p w14:paraId="739314F5" w14:textId="77777777" w:rsidR="00A249E5" w:rsidRDefault="00A249E5" w:rsidP="001B7092">
                  <w:r>
                    <w:t xml:space="preserve">Notes: Subject to policy and subject to the amendments agreed in the 2024 submissions above. </w:t>
                  </w:r>
                </w:p>
                <w:p w14:paraId="6C97DF41" w14:textId="77777777" w:rsidR="00A249E5" w:rsidRDefault="00A249E5" w:rsidP="001B7092"/>
                <w:p w14:paraId="195CC251" w14:textId="77777777" w:rsidR="00A249E5" w:rsidRDefault="00A249E5" w:rsidP="001B7092"/>
              </w:tc>
            </w:tr>
          </w:tbl>
          <w:p w14:paraId="487463A8" w14:textId="77777777" w:rsidR="00A249E5" w:rsidRDefault="00A249E5" w:rsidP="001B7092">
            <w:pPr>
              <w:rPr>
                <w:b/>
              </w:rPr>
            </w:pPr>
          </w:p>
        </w:tc>
      </w:tr>
    </w:tbl>
    <w:p w14:paraId="093915A9" w14:textId="77777777" w:rsidR="00D31114" w:rsidRPr="00A249E5" w:rsidRDefault="00D31114" w:rsidP="00A249E5">
      <w:pPr>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249E5" w14:paraId="48F61E65" w14:textId="77777777" w:rsidTr="001B7092">
        <w:tc>
          <w:tcPr>
            <w:tcW w:w="959" w:type="dxa"/>
            <w:hideMark/>
          </w:tcPr>
          <w:p w14:paraId="19556096" w14:textId="77777777" w:rsidR="00A249E5" w:rsidRDefault="00A249E5" w:rsidP="001B7092">
            <w:pPr>
              <w:rPr>
                <w:b/>
              </w:rPr>
            </w:pPr>
            <w:r>
              <w:rPr>
                <w:b/>
              </w:rPr>
              <w:t>Item 7b (b)</w:t>
            </w:r>
          </w:p>
        </w:tc>
        <w:tc>
          <w:tcPr>
            <w:tcW w:w="7563" w:type="dxa"/>
            <w:hideMark/>
          </w:tcPr>
          <w:tbl>
            <w:tblPr>
              <w:tblStyle w:val="TableGrid"/>
              <w:tblW w:w="7680" w:type="dxa"/>
              <w:tblLayout w:type="fixed"/>
              <w:tblLook w:val="04A0" w:firstRow="1" w:lastRow="0" w:firstColumn="1" w:lastColumn="0" w:noHBand="0" w:noVBand="1"/>
            </w:tblPr>
            <w:tblGrid>
              <w:gridCol w:w="7680"/>
            </w:tblGrid>
            <w:tr w:rsidR="00A249E5" w14:paraId="3E0AF82F" w14:textId="77777777" w:rsidTr="001B7092">
              <w:tc>
                <w:tcPr>
                  <w:tcW w:w="7676" w:type="dxa"/>
                  <w:tcBorders>
                    <w:top w:val="nil"/>
                    <w:left w:val="nil"/>
                    <w:bottom w:val="nil"/>
                    <w:right w:val="nil"/>
                  </w:tcBorders>
                  <w:hideMark/>
                </w:tcPr>
                <w:p w14:paraId="7B671E86" w14:textId="77777777" w:rsidR="00A249E5" w:rsidRDefault="00A249E5" w:rsidP="001B7092">
                  <w:pPr>
                    <w:rPr>
                      <w:b/>
                    </w:rPr>
                  </w:pPr>
                  <w:r>
                    <w:rPr>
                      <w:b/>
                    </w:rPr>
                    <w:t xml:space="preserve">Proposal to approve Code of Ethics </w:t>
                  </w:r>
                </w:p>
              </w:tc>
            </w:tr>
            <w:tr w:rsidR="00A249E5" w14:paraId="3E665E20" w14:textId="77777777" w:rsidTr="001B7092">
              <w:tc>
                <w:tcPr>
                  <w:tcW w:w="7676" w:type="dxa"/>
                  <w:tcBorders>
                    <w:top w:val="nil"/>
                    <w:left w:val="nil"/>
                    <w:bottom w:val="nil"/>
                    <w:right w:val="nil"/>
                  </w:tcBorders>
                  <w:hideMark/>
                </w:tcPr>
                <w:p w14:paraId="4D6F15E7" w14:textId="77777777" w:rsidR="00A249E5" w:rsidRDefault="00A249E5" w:rsidP="001B7092">
                  <w:r>
                    <w:t xml:space="preserve"> </w:t>
                  </w:r>
                </w:p>
                <w:p w14:paraId="45E00681" w14:textId="103A8DBC" w:rsidR="00A249E5" w:rsidRDefault="00A249E5" w:rsidP="001B7092">
                  <w:r>
                    <w:t xml:space="preserve">Constitution Committee </w:t>
                  </w:r>
                </w:p>
              </w:tc>
            </w:tr>
            <w:tr w:rsidR="00A249E5" w14:paraId="442A1620" w14:textId="77777777" w:rsidTr="001B7092">
              <w:tc>
                <w:tcPr>
                  <w:tcW w:w="7676" w:type="dxa"/>
                  <w:tcBorders>
                    <w:top w:val="nil"/>
                    <w:left w:val="nil"/>
                    <w:bottom w:val="nil"/>
                    <w:right w:val="nil"/>
                  </w:tcBorders>
                  <w:hideMark/>
                </w:tcPr>
                <w:p w14:paraId="7835D49A" w14:textId="77777777" w:rsidR="00A249E5" w:rsidRDefault="00000000" w:rsidP="001B7092">
                  <w:pPr>
                    <w:rPr>
                      <w:i/>
                      <w:u w:val="single"/>
                    </w:rPr>
                  </w:pPr>
                  <w:sdt>
                    <w:sdtPr>
                      <w:rPr>
                        <w:i/>
                        <w:u w:val="single"/>
                      </w:rPr>
                      <w:id w:val="-1386251716"/>
                      <w:placeholder>
                        <w:docPart w:val="DD7115D1D8154103A705586B3664407C"/>
                      </w:placeholder>
                      <w:comboBox>
                        <w:listItem w:displayText="Recommendation to Council:" w:value="Recommendation to Council:"/>
                        <w:listItem w:displayText="Opinion:" w:value="Opinion:"/>
                      </w:comboBox>
                    </w:sdtPr>
                    <w:sdtContent>
                      <w:r w:rsidR="00A249E5">
                        <w:rPr>
                          <w:i/>
                          <w:u w:val="single"/>
                        </w:rPr>
                        <w:t>Recommendation to Council:</w:t>
                      </w:r>
                    </w:sdtContent>
                  </w:sdt>
                  <w:r w:rsidR="00A249E5">
                    <w:rPr>
                      <w:i/>
                      <w:u w:val="single"/>
                    </w:rPr>
                    <w:t xml:space="preserve"> </w:t>
                  </w:r>
                  <w:sdt>
                    <w:sdtPr>
                      <w:rPr>
                        <w:i/>
                        <w:u w:val="single"/>
                      </w:rPr>
                      <w:id w:val="-1501045748"/>
                      <w:placeholder>
                        <w:docPart w:val="352991174E26418D9ED5772FE3ABDB4B"/>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A249E5">
                        <w:rPr>
                          <w:i/>
                          <w:u w:val="single"/>
                        </w:rPr>
                        <w:t>Approve with the following amendment</w:t>
                      </w:r>
                    </w:sdtContent>
                  </w:sdt>
                </w:p>
              </w:tc>
            </w:tr>
            <w:tr w:rsidR="00A249E5" w14:paraId="4F1B29B6" w14:textId="77777777" w:rsidTr="001B7092">
              <w:tc>
                <w:tcPr>
                  <w:tcW w:w="7676" w:type="dxa"/>
                  <w:tcBorders>
                    <w:top w:val="nil"/>
                    <w:left w:val="nil"/>
                    <w:bottom w:val="nil"/>
                    <w:right w:val="nil"/>
                  </w:tcBorders>
                  <w:hideMark/>
                </w:tcPr>
                <w:p w14:paraId="1D9F9EF9" w14:textId="3A9CDF34" w:rsidR="00A249E5" w:rsidRDefault="00A249E5" w:rsidP="001B7092">
                  <w:r>
                    <w:t xml:space="preserve">Notes: Amendments as agreed with the submitter and shown in the attached document </w:t>
                  </w:r>
                </w:p>
                <w:p w14:paraId="0FA265AA" w14:textId="77777777" w:rsidR="00A249E5" w:rsidRDefault="00A249E5" w:rsidP="001B7092">
                  <w:pPr>
                    <w:tabs>
                      <w:tab w:val="left" w:pos="510"/>
                    </w:tabs>
                  </w:pPr>
                  <w:r>
                    <w:tab/>
                  </w:r>
                </w:p>
                <w:bookmarkStart w:id="1" w:name="_MON_1792397902"/>
                <w:bookmarkEnd w:id="1"/>
                <w:p w14:paraId="6422EEDE" w14:textId="77777777" w:rsidR="00A249E5" w:rsidRDefault="00A249E5" w:rsidP="001B7092">
                  <w:pPr>
                    <w:tabs>
                      <w:tab w:val="left" w:pos="510"/>
                    </w:tabs>
                  </w:pPr>
                  <w:r>
                    <w:object w:dxaOrig="1538" w:dyaOrig="992" w14:anchorId="52C98DE5">
                      <v:shape id="_x0000_i1026" type="#_x0000_t75" style="width:77.25pt;height:49.5pt" o:ole="">
                        <v:imagedata r:id="rId9" o:title=""/>
                      </v:shape>
                      <o:OLEObject Type="Embed" ProgID="Word.Document.12" ShapeID="_x0000_i1026" DrawAspect="Icon" ObjectID="_1792580587" r:id="rId10">
                        <o:FieldCodes>\s</o:FieldCodes>
                      </o:OLEObject>
                    </w:object>
                  </w:r>
                </w:p>
                <w:p w14:paraId="2B3298C3" w14:textId="77777777" w:rsidR="00A249E5" w:rsidRDefault="00A249E5" w:rsidP="001B7092">
                  <w:r>
                    <w:t xml:space="preserve"> </w:t>
                  </w:r>
                </w:p>
              </w:tc>
            </w:tr>
            <w:tr w:rsidR="00A249E5" w14:paraId="2D30A59A" w14:textId="77777777" w:rsidTr="001B7092">
              <w:tc>
                <w:tcPr>
                  <w:tcW w:w="7676" w:type="dxa"/>
                  <w:tcBorders>
                    <w:top w:val="nil"/>
                    <w:left w:val="nil"/>
                    <w:bottom w:val="nil"/>
                    <w:right w:val="nil"/>
                  </w:tcBorders>
                </w:tcPr>
                <w:p w14:paraId="601BFFC9" w14:textId="77777777" w:rsidR="00A249E5" w:rsidRDefault="00A249E5" w:rsidP="001B7092"/>
              </w:tc>
            </w:tr>
          </w:tbl>
          <w:p w14:paraId="3E4DC7C8" w14:textId="77777777" w:rsidR="00A249E5" w:rsidRDefault="00A249E5" w:rsidP="001B7092">
            <w:pPr>
              <w:rPr>
                <w:b/>
              </w:rPr>
            </w:pPr>
          </w:p>
        </w:tc>
      </w:tr>
    </w:tbl>
    <w:p w14:paraId="30A8B236" w14:textId="77777777" w:rsidR="00A249E5" w:rsidRPr="009E196A" w:rsidRDefault="00A249E5" w:rsidP="00D31114">
      <w:pPr>
        <w:pStyle w:val="ListParagraph"/>
        <w:rPr>
          <w:rFonts w:cs="Arial"/>
          <w:sz w:val="24"/>
        </w:rPr>
      </w:pPr>
    </w:p>
    <w:p w14:paraId="5B68AF8A" w14:textId="77777777" w:rsidR="00A249E5" w:rsidRDefault="00A249E5" w:rsidP="00A249E5">
      <w:pPr>
        <w:pStyle w:val="ListParagraph"/>
        <w:spacing w:after="160" w:line="276" w:lineRule="auto"/>
        <w:ind w:left="1440"/>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563"/>
      </w:tblGrid>
      <w:tr w:rsidR="00A249E5" w14:paraId="342CD0FA" w14:textId="77777777" w:rsidTr="001B7092">
        <w:tc>
          <w:tcPr>
            <w:tcW w:w="959" w:type="dxa"/>
            <w:hideMark/>
          </w:tcPr>
          <w:p w14:paraId="66DB70A3" w14:textId="77777777" w:rsidR="00A249E5" w:rsidRDefault="00A249E5" w:rsidP="001B7092">
            <w:pPr>
              <w:rPr>
                <w:b/>
              </w:rPr>
            </w:pPr>
            <w:r>
              <w:rPr>
                <w:b/>
              </w:rPr>
              <w:t>Item 7c</w:t>
            </w:r>
          </w:p>
        </w:tc>
        <w:tc>
          <w:tcPr>
            <w:tcW w:w="7563" w:type="dxa"/>
            <w:hideMark/>
          </w:tcPr>
          <w:tbl>
            <w:tblPr>
              <w:tblStyle w:val="TableGrid"/>
              <w:tblW w:w="7680" w:type="dxa"/>
              <w:tblLayout w:type="fixed"/>
              <w:tblLook w:val="04A0" w:firstRow="1" w:lastRow="0" w:firstColumn="1" w:lastColumn="0" w:noHBand="0" w:noVBand="1"/>
            </w:tblPr>
            <w:tblGrid>
              <w:gridCol w:w="7680"/>
            </w:tblGrid>
            <w:tr w:rsidR="00A249E5" w14:paraId="57ADDCC3" w14:textId="77777777" w:rsidTr="001B7092">
              <w:tc>
                <w:tcPr>
                  <w:tcW w:w="7676" w:type="dxa"/>
                  <w:tcBorders>
                    <w:top w:val="nil"/>
                    <w:left w:val="nil"/>
                    <w:bottom w:val="nil"/>
                    <w:right w:val="nil"/>
                  </w:tcBorders>
                  <w:hideMark/>
                </w:tcPr>
                <w:p w14:paraId="0B7D0ECF" w14:textId="77777777" w:rsidR="00A249E5" w:rsidRDefault="00A249E5" w:rsidP="001B7092">
                  <w:pPr>
                    <w:rPr>
                      <w:b/>
                    </w:rPr>
                  </w:pPr>
                  <w:r>
                    <w:rPr>
                      <w:b/>
                    </w:rPr>
                    <w:t xml:space="preserve">Proposal to approve amendments to the Transgender Policy to include </w:t>
                  </w:r>
                  <w:proofErr w:type="gramStart"/>
                  <w:r>
                    <w:rPr>
                      <w:b/>
                    </w:rPr>
                    <w:t>Non-Binary</w:t>
                  </w:r>
                  <w:proofErr w:type="gramEnd"/>
                  <w:r>
                    <w:rPr>
                      <w:b/>
                    </w:rPr>
                    <w:t xml:space="preserve">. </w:t>
                  </w:r>
                </w:p>
              </w:tc>
            </w:tr>
            <w:tr w:rsidR="00A249E5" w14:paraId="0EAA4F27" w14:textId="77777777" w:rsidTr="001B7092">
              <w:tc>
                <w:tcPr>
                  <w:tcW w:w="7676" w:type="dxa"/>
                  <w:tcBorders>
                    <w:top w:val="nil"/>
                    <w:left w:val="nil"/>
                    <w:bottom w:val="nil"/>
                    <w:right w:val="nil"/>
                  </w:tcBorders>
                  <w:hideMark/>
                </w:tcPr>
                <w:p w14:paraId="38E98AAB" w14:textId="77777777" w:rsidR="00A249E5" w:rsidRDefault="00A249E5" w:rsidP="001B7092">
                  <w:r>
                    <w:t xml:space="preserve"> </w:t>
                  </w:r>
                </w:p>
                <w:p w14:paraId="43FAFC35" w14:textId="6B435C14" w:rsidR="00A249E5" w:rsidRDefault="00A249E5" w:rsidP="001B7092">
                  <w:r>
                    <w:t xml:space="preserve">Constitution Committee </w:t>
                  </w:r>
                </w:p>
              </w:tc>
            </w:tr>
            <w:tr w:rsidR="00A249E5" w14:paraId="659FCE4E" w14:textId="77777777" w:rsidTr="001B7092">
              <w:tc>
                <w:tcPr>
                  <w:tcW w:w="7676" w:type="dxa"/>
                  <w:tcBorders>
                    <w:top w:val="nil"/>
                    <w:left w:val="nil"/>
                    <w:bottom w:val="nil"/>
                    <w:right w:val="nil"/>
                  </w:tcBorders>
                  <w:hideMark/>
                </w:tcPr>
                <w:p w14:paraId="36AB531A" w14:textId="77777777" w:rsidR="00A249E5" w:rsidRDefault="00000000" w:rsidP="001B7092">
                  <w:pPr>
                    <w:rPr>
                      <w:i/>
                      <w:u w:val="single"/>
                    </w:rPr>
                  </w:pPr>
                  <w:sdt>
                    <w:sdtPr>
                      <w:rPr>
                        <w:i/>
                        <w:u w:val="single"/>
                      </w:rPr>
                      <w:id w:val="13509062"/>
                      <w:placeholder>
                        <w:docPart w:val="ADF4637638344F7FB1DD22B493FCBB48"/>
                      </w:placeholder>
                      <w:comboBox>
                        <w:listItem w:displayText="Recommendation to Council:" w:value="Recommendation to Council:"/>
                        <w:listItem w:displayText="Opinion:" w:value="Opinion:"/>
                      </w:comboBox>
                    </w:sdtPr>
                    <w:sdtContent>
                      <w:r w:rsidR="00A249E5">
                        <w:rPr>
                          <w:i/>
                          <w:u w:val="single"/>
                        </w:rPr>
                        <w:t>Recommendation to Council:</w:t>
                      </w:r>
                    </w:sdtContent>
                  </w:sdt>
                  <w:r w:rsidR="00A249E5">
                    <w:rPr>
                      <w:i/>
                      <w:u w:val="single"/>
                    </w:rPr>
                    <w:t xml:space="preserve"> </w:t>
                  </w:r>
                  <w:sdt>
                    <w:sdtPr>
                      <w:rPr>
                        <w:i/>
                        <w:u w:val="single"/>
                      </w:rPr>
                      <w:id w:val="39320151"/>
                      <w:placeholder>
                        <w:docPart w:val="745F2D918B204D55BE72684100A77358"/>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A249E5">
                        <w:rPr>
                          <w:i/>
                          <w:u w:val="single"/>
                        </w:rPr>
                        <w:t>Approve with the following amendment</w:t>
                      </w:r>
                    </w:sdtContent>
                  </w:sdt>
                </w:p>
              </w:tc>
            </w:tr>
            <w:tr w:rsidR="00A249E5" w14:paraId="6A197937" w14:textId="77777777" w:rsidTr="001B7092">
              <w:tc>
                <w:tcPr>
                  <w:tcW w:w="7676" w:type="dxa"/>
                  <w:tcBorders>
                    <w:top w:val="nil"/>
                    <w:left w:val="nil"/>
                    <w:bottom w:val="nil"/>
                    <w:right w:val="nil"/>
                  </w:tcBorders>
                </w:tcPr>
                <w:p w14:paraId="3EBA7993" w14:textId="77777777" w:rsidR="00A249E5" w:rsidRDefault="00A249E5" w:rsidP="001B7092">
                  <w:r>
                    <w:t xml:space="preserve">Notes: </w:t>
                  </w:r>
                </w:p>
                <w:p w14:paraId="12D6E42E" w14:textId="77777777" w:rsidR="00A249E5" w:rsidRDefault="00A249E5" w:rsidP="001B7092">
                  <w:r>
                    <w:t xml:space="preserve">Amendments as agreed and shown in the attached document </w:t>
                  </w:r>
                </w:p>
                <w:bookmarkStart w:id="2" w:name="_MON_1792382558"/>
                <w:bookmarkEnd w:id="2"/>
                <w:p w14:paraId="58FC8224" w14:textId="77777777" w:rsidR="00A249E5" w:rsidRDefault="00A249E5" w:rsidP="001B7092">
                  <w:r>
                    <w:object w:dxaOrig="1538" w:dyaOrig="992" w14:anchorId="15FB5AEA">
                      <v:shape id="_x0000_i1027" type="#_x0000_t75" style="width:77.25pt;height:49.5pt" o:ole="">
                        <v:imagedata r:id="rId11" o:title=""/>
                      </v:shape>
                      <o:OLEObject Type="Embed" ProgID="Word.Document.12" ShapeID="_x0000_i1027" DrawAspect="Icon" ObjectID="_1792580588" r:id="rId12">
                        <o:FieldCodes>\s</o:FieldCodes>
                      </o:OLEObject>
                    </w:object>
                  </w:r>
                </w:p>
              </w:tc>
            </w:tr>
            <w:tr w:rsidR="00A249E5" w14:paraId="7988A3F2" w14:textId="77777777" w:rsidTr="001B7092">
              <w:tc>
                <w:tcPr>
                  <w:tcW w:w="7676" w:type="dxa"/>
                  <w:tcBorders>
                    <w:top w:val="nil"/>
                    <w:left w:val="nil"/>
                    <w:bottom w:val="nil"/>
                    <w:right w:val="nil"/>
                  </w:tcBorders>
                </w:tcPr>
                <w:p w14:paraId="6E4C2086" w14:textId="77777777" w:rsidR="00A249E5" w:rsidRDefault="00A249E5" w:rsidP="001B7092"/>
              </w:tc>
            </w:tr>
          </w:tbl>
          <w:p w14:paraId="0A067114" w14:textId="77777777" w:rsidR="00A249E5" w:rsidRDefault="00A249E5" w:rsidP="001B7092">
            <w:pPr>
              <w:rPr>
                <w:b/>
              </w:rPr>
            </w:pPr>
          </w:p>
        </w:tc>
      </w:tr>
    </w:tbl>
    <w:p w14:paraId="3E874C45" w14:textId="41E800E5" w:rsidR="0090522D" w:rsidRPr="00A249E5" w:rsidRDefault="00FC7AEC" w:rsidP="00A249E5">
      <w:pPr>
        <w:spacing w:line="276" w:lineRule="auto"/>
        <w:rPr>
          <w:rFonts w:cs="Arial"/>
          <w:sz w:val="24"/>
        </w:rPr>
      </w:pPr>
      <w:r w:rsidRPr="00A249E5">
        <w:rPr>
          <w:rFonts w:cs="Arial"/>
          <w:sz w:val="24"/>
        </w:rPr>
        <w:t xml:space="preserve"> </w:t>
      </w:r>
    </w:p>
    <w:p w14:paraId="408A10D9" w14:textId="685BB09F" w:rsidR="0090522D" w:rsidRPr="00A249E5" w:rsidRDefault="00A249E5" w:rsidP="00A249E5">
      <w:pPr>
        <w:spacing w:line="276" w:lineRule="auto"/>
        <w:rPr>
          <w:rFonts w:cs="Arial"/>
          <w:b/>
          <w:bCs/>
          <w:sz w:val="24"/>
        </w:rPr>
      </w:pPr>
      <w:r w:rsidRPr="00A249E5">
        <w:rPr>
          <w:rFonts w:cs="Arial"/>
          <w:b/>
          <w:bCs/>
          <w:sz w:val="24"/>
        </w:rPr>
        <w:t xml:space="preserve">Item 7. d     </w:t>
      </w:r>
      <w:r w:rsidR="0090522D" w:rsidRPr="00A249E5">
        <w:rPr>
          <w:rFonts w:cs="Arial"/>
          <w:b/>
          <w:bCs/>
          <w:sz w:val="24"/>
        </w:rPr>
        <w:t>Strategy 2025-2029</w:t>
      </w:r>
    </w:p>
    <w:p w14:paraId="3DA4A1A8" w14:textId="77777777" w:rsidR="00FC7AEC" w:rsidRDefault="00FC7AEC" w:rsidP="00FC7AEC">
      <w:pPr>
        <w:tabs>
          <w:tab w:val="left" w:pos="7041"/>
        </w:tabs>
        <w:spacing w:line="276" w:lineRule="auto"/>
        <w:jc w:val="center"/>
        <w:rPr>
          <w:rFonts w:ascii="Arial" w:hAnsi="Arial" w:cs="Arial"/>
          <w:bCs/>
          <w:sz w:val="24"/>
          <w:szCs w:val="24"/>
        </w:rPr>
      </w:pPr>
    </w:p>
    <w:p w14:paraId="024343CB" w14:textId="77777777" w:rsidR="00A249E5" w:rsidRDefault="00A249E5" w:rsidP="00FC7AEC">
      <w:pPr>
        <w:tabs>
          <w:tab w:val="left" w:pos="7041"/>
        </w:tabs>
        <w:spacing w:line="276" w:lineRule="auto"/>
        <w:jc w:val="center"/>
        <w:rPr>
          <w:rFonts w:ascii="Arial" w:hAnsi="Arial" w:cs="Arial"/>
          <w:bCs/>
          <w:sz w:val="24"/>
          <w:szCs w:val="24"/>
        </w:rPr>
      </w:pPr>
    </w:p>
    <w:p w14:paraId="4EE7D720" w14:textId="77777777" w:rsidR="00A249E5" w:rsidRPr="009E196A" w:rsidRDefault="00A249E5" w:rsidP="00FC7AEC">
      <w:pPr>
        <w:tabs>
          <w:tab w:val="left" w:pos="7041"/>
        </w:tabs>
        <w:spacing w:line="276" w:lineRule="auto"/>
        <w:jc w:val="center"/>
        <w:rPr>
          <w:rFonts w:ascii="Arial" w:hAnsi="Arial" w:cs="Arial"/>
          <w:bCs/>
          <w:sz w:val="24"/>
          <w:szCs w:val="24"/>
        </w:rPr>
      </w:pPr>
    </w:p>
    <w:p w14:paraId="5D5AE044" w14:textId="77777777" w:rsidR="00832F22" w:rsidRPr="009E196A" w:rsidRDefault="00832F22" w:rsidP="00832F22">
      <w:pPr>
        <w:jc w:val="center"/>
        <w:rPr>
          <w:rFonts w:ascii="Arial" w:hAnsi="Arial" w:cs="Arial"/>
          <w:b/>
          <w:bCs/>
          <w:sz w:val="24"/>
          <w:szCs w:val="24"/>
          <w:u w:val="single"/>
        </w:rPr>
      </w:pPr>
    </w:p>
    <w:p w14:paraId="75D997B3" w14:textId="4165040B" w:rsidR="00832F22" w:rsidRPr="00832F22" w:rsidRDefault="00832F22" w:rsidP="00832F22">
      <w:pPr>
        <w:jc w:val="center"/>
        <w:rPr>
          <w:rFonts w:ascii="Arial" w:hAnsi="Arial" w:cs="Arial"/>
          <w:b/>
          <w:bCs/>
          <w:sz w:val="24"/>
          <w:szCs w:val="24"/>
          <w:u w:val="single"/>
        </w:rPr>
      </w:pPr>
      <w:r w:rsidRPr="00832F22">
        <w:rPr>
          <w:rFonts w:ascii="Arial" w:hAnsi="Arial" w:cs="Arial"/>
          <w:b/>
          <w:bCs/>
          <w:sz w:val="24"/>
          <w:szCs w:val="24"/>
          <w:u w:val="single"/>
        </w:rPr>
        <w:t xml:space="preserve">Olympic Classes Sub-Committee </w:t>
      </w:r>
    </w:p>
    <w:p w14:paraId="379DB247" w14:textId="77777777" w:rsidR="00832F22" w:rsidRPr="00832F22" w:rsidRDefault="00832F22" w:rsidP="00832F22">
      <w:pPr>
        <w:rPr>
          <w:rFonts w:ascii="Arial" w:hAnsi="Arial" w:cs="Arial"/>
          <w:b/>
          <w:bCs/>
          <w:sz w:val="24"/>
          <w:szCs w:val="24"/>
          <w:u w:val="single"/>
        </w:rPr>
      </w:pPr>
    </w:p>
    <w:p w14:paraId="37CD1833" w14:textId="77777777" w:rsidR="00832F22" w:rsidRPr="00832F22" w:rsidRDefault="00832F22" w:rsidP="00832F22">
      <w:pPr>
        <w:numPr>
          <w:ilvl w:val="0"/>
          <w:numId w:val="9"/>
        </w:numPr>
        <w:rPr>
          <w:rFonts w:ascii="Arial" w:hAnsi="Arial" w:cs="Arial"/>
          <w:sz w:val="24"/>
          <w:szCs w:val="24"/>
        </w:rPr>
      </w:pPr>
      <w:proofErr w:type="gramStart"/>
      <w:r w:rsidRPr="00832F22">
        <w:rPr>
          <w:rFonts w:ascii="Arial" w:hAnsi="Arial" w:cs="Arial"/>
          <w:sz w:val="24"/>
          <w:szCs w:val="24"/>
        </w:rPr>
        <w:t>In order to</w:t>
      </w:r>
      <w:proofErr w:type="gramEnd"/>
      <w:r w:rsidRPr="00832F22">
        <w:rPr>
          <w:rFonts w:ascii="Arial" w:hAnsi="Arial" w:cs="Arial"/>
          <w:sz w:val="24"/>
          <w:szCs w:val="24"/>
        </w:rPr>
        <w:t xml:space="preserve"> be able to go through the agenda and discussions in an optimum way for an “in person” meeting, the OCSC members require a meeting with at least four hours as this was the case in previous meetings. In 2024 it was reduced to 2.5 hours which is clearly not enough.</w:t>
      </w:r>
    </w:p>
    <w:p w14:paraId="52261E2A" w14:textId="77777777" w:rsidR="00832F22" w:rsidRPr="00832F22" w:rsidRDefault="00832F22" w:rsidP="00832F22">
      <w:pPr>
        <w:rPr>
          <w:rFonts w:ascii="Arial" w:hAnsi="Arial" w:cs="Arial"/>
          <w:sz w:val="24"/>
          <w:szCs w:val="24"/>
        </w:rPr>
      </w:pPr>
    </w:p>
    <w:p w14:paraId="1B600F98" w14:textId="77777777" w:rsidR="00832F22" w:rsidRPr="00832F22" w:rsidRDefault="00832F22" w:rsidP="00832F22">
      <w:pPr>
        <w:numPr>
          <w:ilvl w:val="0"/>
          <w:numId w:val="9"/>
        </w:numPr>
        <w:rPr>
          <w:rFonts w:ascii="Arial" w:hAnsi="Arial" w:cs="Arial"/>
          <w:sz w:val="24"/>
          <w:szCs w:val="24"/>
        </w:rPr>
      </w:pPr>
      <w:proofErr w:type="gramStart"/>
      <w:r w:rsidRPr="00832F22">
        <w:rPr>
          <w:rFonts w:ascii="Arial" w:hAnsi="Arial" w:cs="Arial"/>
          <w:sz w:val="24"/>
          <w:szCs w:val="24"/>
        </w:rPr>
        <w:t>In order to</w:t>
      </w:r>
      <w:proofErr w:type="gramEnd"/>
      <w:r w:rsidRPr="00832F22">
        <w:rPr>
          <w:rFonts w:ascii="Arial" w:hAnsi="Arial" w:cs="Arial"/>
          <w:sz w:val="24"/>
          <w:szCs w:val="24"/>
        </w:rPr>
        <w:t xml:space="preserve"> ensure consistency in racing during the quadrennial, Olympic classes should be involved to cooperate in paperwork for the World Sailing Championships and Olympics race management policies.</w:t>
      </w:r>
    </w:p>
    <w:p w14:paraId="4F4307FE" w14:textId="77777777" w:rsidR="00832F22" w:rsidRPr="00832F22" w:rsidRDefault="00832F22" w:rsidP="00832F22">
      <w:pPr>
        <w:rPr>
          <w:rFonts w:ascii="Arial" w:hAnsi="Arial" w:cs="Arial"/>
          <w:sz w:val="24"/>
          <w:szCs w:val="24"/>
        </w:rPr>
      </w:pPr>
    </w:p>
    <w:p w14:paraId="599689F1" w14:textId="77777777" w:rsidR="00832F22" w:rsidRPr="00832F22" w:rsidRDefault="00832F22" w:rsidP="00832F22">
      <w:pPr>
        <w:numPr>
          <w:ilvl w:val="0"/>
          <w:numId w:val="9"/>
        </w:numPr>
        <w:rPr>
          <w:rFonts w:ascii="Arial" w:hAnsi="Arial" w:cs="Arial"/>
          <w:sz w:val="24"/>
          <w:szCs w:val="24"/>
        </w:rPr>
      </w:pPr>
      <w:r w:rsidRPr="00832F22">
        <w:rPr>
          <w:rFonts w:ascii="Arial" w:hAnsi="Arial" w:cs="Arial"/>
          <w:sz w:val="24"/>
          <w:szCs w:val="24"/>
        </w:rPr>
        <w:t>The interface to OBS and media presentation should involve classes to optimise the outcome.</w:t>
      </w:r>
    </w:p>
    <w:p w14:paraId="7F36C740" w14:textId="77777777" w:rsidR="00832F22" w:rsidRPr="00832F22" w:rsidRDefault="00832F22" w:rsidP="00832F22">
      <w:pPr>
        <w:rPr>
          <w:rFonts w:ascii="Arial" w:hAnsi="Arial" w:cs="Arial"/>
          <w:sz w:val="24"/>
          <w:szCs w:val="24"/>
        </w:rPr>
      </w:pPr>
    </w:p>
    <w:p w14:paraId="22A7B949" w14:textId="77777777" w:rsidR="00832F22" w:rsidRPr="009E196A" w:rsidRDefault="00832F22" w:rsidP="00832F22">
      <w:pPr>
        <w:numPr>
          <w:ilvl w:val="0"/>
          <w:numId w:val="9"/>
        </w:numPr>
        <w:rPr>
          <w:rFonts w:ascii="Arial" w:hAnsi="Arial" w:cs="Arial"/>
          <w:sz w:val="24"/>
          <w:szCs w:val="24"/>
        </w:rPr>
      </w:pPr>
      <w:r w:rsidRPr="00832F22">
        <w:rPr>
          <w:rFonts w:ascii="Arial" w:hAnsi="Arial" w:cs="Arial"/>
          <w:sz w:val="24"/>
          <w:szCs w:val="24"/>
        </w:rPr>
        <w:t>The quality criteria for continental qualifiers’ organisation (on the OA side) should comply with all WS requirements for all Olympic qualifier events.</w:t>
      </w:r>
    </w:p>
    <w:p w14:paraId="177BDD6B" w14:textId="77777777" w:rsidR="00832F22" w:rsidRPr="009E196A" w:rsidRDefault="00832F22" w:rsidP="00832F22">
      <w:pPr>
        <w:pStyle w:val="ListParagraph"/>
        <w:rPr>
          <w:rFonts w:cs="Arial"/>
          <w:b/>
          <w:bCs/>
          <w:sz w:val="24"/>
          <w:u w:val="single"/>
        </w:rPr>
      </w:pPr>
    </w:p>
    <w:p w14:paraId="647C2839" w14:textId="05EA18AF" w:rsidR="00832F22" w:rsidRPr="009E196A" w:rsidRDefault="00832F22" w:rsidP="00832F22">
      <w:pPr>
        <w:numPr>
          <w:ilvl w:val="0"/>
          <w:numId w:val="9"/>
        </w:numPr>
        <w:rPr>
          <w:rFonts w:ascii="Arial" w:hAnsi="Arial" w:cs="Arial"/>
          <w:sz w:val="24"/>
          <w:szCs w:val="24"/>
        </w:rPr>
      </w:pPr>
      <w:r w:rsidRPr="009E196A">
        <w:rPr>
          <w:rFonts w:ascii="Arial" w:hAnsi="Arial" w:cs="Arial"/>
          <w:sz w:val="24"/>
          <w:szCs w:val="24"/>
        </w:rPr>
        <w:t xml:space="preserve">It is important to adjust the rules and regulations, </w:t>
      </w:r>
      <w:proofErr w:type="gramStart"/>
      <w:r w:rsidRPr="009E196A">
        <w:rPr>
          <w:rFonts w:ascii="Arial" w:hAnsi="Arial" w:cs="Arial"/>
          <w:sz w:val="24"/>
          <w:szCs w:val="24"/>
        </w:rPr>
        <w:t>in order to</w:t>
      </w:r>
      <w:proofErr w:type="gramEnd"/>
      <w:r w:rsidRPr="009E196A">
        <w:rPr>
          <w:rFonts w:ascii="Arial" w:hAnsi="Arial" w:cs="Arial"/>
          <w:sz w:val="24"/>
          <w:szCs w:val="24"/>
        </w:rPr>
        <w:t xml:space="preserve"> develop and better use the technology of Digital officiating.</w:t>
      </w:r>
    </w:p>
    <w:p w14:paraId="3496CBDB" w14:textId="77777777" w:rsidR="009E196A" w:rsidRPr="009E196A" w:rsidRDefault="009E196A" w:rsidP="009E196A">
      <w:pPr>
        <w:pStyle w:val="ListParagraph"/>
        <w:rPr>
          <w:rFonts w:cs="Arial"/>
          <w:sz w:val="24"/>
        </w:rPr>
      </w:pPr>
    </w:p>
    <w:p w14:paraId="4A4454D4" w14:textId="77777777" w:rsidR="009E196A" w:rsidRPr="00A249E5" w:rsidRDefault="009E196A" w:rsidP="009E196A">
      <w:pPr>
        <w:ind w:left="1080"/>
        <w:rPr>
          <w:rFonts w:ascii="Arial" w:hAnsi="Arial" w:cs="Arial"/>
          <w:sz w:val="24"/>
          <w:szCs w:val="24"/>
          <w:u w:val="single"/>
        </w:rPr>
      </w:pPr>
    </w:p>
    <w:p w14:paraId="0238821C" w14:textId="77777777" w:rsidR="009E196A" w:rsidRDefault="009E196A" w:rsidP="009E196A">
      <w:pPr>
        <w:ind w:left="1080"/>
        <w:jc w:val="center"/>
        <w:rPr>
          <w:rFonts w:ascii="Arial" w:hAnsi="Arial" w:cs="Arial"/>
          <w:b/>
          <w:bCs/>
          <w:sz w:val="24"/>
          <w:szCs w:val="24"/>
          <w:u w:val="single"/>
        </w:rPr>
      </w:pPr>
      <w:r w:rsidRPr="00A249E5">
        <w:rPr>
          <w:rFonts w:ascii="Arial" w:hAnsi="Arial" w:cs="Arial"/>
          <w:b/>
          <w:bCs/>
          <w:sz w:val="24"/>
          <w:szCs w:val="24"/>
          <w:u w:val="single"/>
        </w:rPr>
        <w:t>Para World Sailing Committee</w:t>
      </w:r>
    </w:p>
    <w:p w14:paraId="1452B7B8" w14:textId="77777777" w:rsidR="00A249E5" w:rsidRPr="00A249E5" w:rsidRDefault="00A249E5" w:rsidP="009E196A">
      <w:pPr>
        <w:ind w:left="1080"/>
        <w:jc w:val="center"/>
        <w:rPr>
          <w:rFonts w:ascii="Arial" w:hAnsi="Arial" w:cs="Arial"/>
          <w:b/>
          <w:bCs/>
          <w:sz w:val="24"/>
          <w:szCs w:val="24"/>
          <w:u w:val="single"/>
        </w:rPr>
      </w:pPr>
    </w:p>
    <w:p w14:paraId="3AD5EB43" w14:textId="7887F2E1" w:rsidR="009E196A" w:rsidRPr="009E196A" w:rsidRDefault="009E196A" w:rsidP="00A249E5">
      <w:pPr>
        <w:rPr>
          <w:rFonts w:ascii="Arial" w:hAnsi="Arial" w:cs="Arial"/>
          <w:b/>
          <w:bCs/>
          <w:sz w:val="24"/>
          <w:szCs w:val="24"/>
        </w:rPr>
      </w:pPr>
      <w:r w:rsidRPr="009E196A">
        <w:rPr>
          <w:rFonts w:ascii="Arial" w:hAnsi="Arial" w:cs="Arial"/>
          <w:b/>
          <w:bCs/>
          <w:sz w:val="24"/>
          <w:szCs w:val="24"/>
        </w:rPr>
        <w:t>1.</w:t>
      </w:r>
      <w:r w:rsidRPr="009E196A">
        <w:rPr>
          <w:rFonts w:ascii="Arial" w:hAnsi="Arial" w:cs="Arial"/>
          <w:sz w:val="24"/>
        </w:rPr>
        <w:t xml:space="preserve"> </w:t>
      </w:r>
      <w:r w:rsidR="00A249E5">
        <w:rPr>
          <w:rFonts w:ascii="Arial" w:hAnsi="Arial" w:cs="Arial"/>
          <w:sz w:val="24"/>
        </w:rPr>
        <w:tab/>
        <w:t>I</w:t>
      </w:r>
      <w:r w:rsidRPr="009E196A">
        <w:rPr>
          <w:rFonts w:ascii="Arial" w:hAnsi="Arial" w:cs="Arial"/>
          <w:sz w:val="24"/>
        </w:rPr>
        <w:t>tem Committee Name Change</w:t>
      </w:r>
      <w:r w:rsidRPr="009E196A">
        <w:rPr>
          <w:rFonts w:cs="Arial"/>
          <w:sz w:val="24"/>
        </w:rPr>
        <w:t xml:space="preserve"> </w:t>
      </w:r>
    </w:p>
    <w:p w14:paraId="445F56F8" w14:textId="77777777" w:rsidR="009E196A" w:rsidRDefault="009E196A" w:rsidP="00A249E5">
      <w:pPr>
        <w:ind w:left="720"/>
        <w:rPr>
          <w:rFonts w:ascii="Arial" w:hAnsi="Arial" w:cs="Arial"/>
          <w:sz w:val="24"/>
          <w:szCs w:val="24"/>
        </w:rPr>
      </w:pPr>
      <w:r w:rsidRPr="009E196A">
        <w:rPr>
          <w:rFonts w:ascii="Arial" w:hAnsi="Arial" w:cs="Arial"/>
          <w:sz w:val="24"/>
          <w:szCs w:val="24"/>
        </w:rPr>
        <w:t xml:space="preserve">The Para World Sailing Committee recommends a name change to the Para Inclusive Committee to align with the revised, approved, and published Para Inclusive Strategic Plan 2024-2029. The work of the committee has evolved to include a wider range of sailors with disabilities beyond just the elite classified Para sailors to build the base of participants and grow this part of the sport. </w:t>
      </w:r>
    </w:p>
    <w:p w14:paraId="0197B8BD" w14:textId="0C319A16" w:rsidR="009E196A" w:rsidRDefault="009E196A" w:rsidP="00A249E5">
      <w:pPr>
        <w:ind w:left="720"/>
        <w:rPr>
          <w:rFonts w:ascii="Arial" w:hAnsi="Arial" w:cs="Arial"/>
          <w:sz w:val="24"/>
          <w:szCs w:val="24"/>
        </w:rPr>
      </w:pPr>
      <w:r w:rsidRPr="009E196A">
        <w:rPr>
          <w:rFonts w:ascii="Arial" w:hAnsi="Arial" w:cs="Arial"/>
          <w:sz w:val="24"/>
          <w:szCs w:val="24"/>
        </w:rPr>
        <w:t xml:space="preserve">Recommendation to Council: </w:t>
      </w:r>
      <w:r w:rsidR="009F4828">
        <w:rPr>
          <w:rFonts w:ascii="Arial" w:hAnsi="Arial" w:cs="Arial"/>
          <w:sz w:val="24"/>
          <w:szCs w:val="24"/>
        </w:rPr>
        <w:t xml:space="preserve">To Note and Executive Office to </w:t>
      </w:r>
      <w:r>
        <w:rPr>
          <w:rFonts w:ascii="Arial" w:hAnsi="Arial" w:cs="Arial"/>
          <w:sz w:val="24"/>
          <w:szCs w:val="24"/>
        </w:rPr>
        <w:t>action accordingly</w:t>
      </w:r>
      <w:r w:rsidR="009F4828">
        <w:rPr>
          <w:rFonts w:ascii="Arial" w:hAnsi="Arial" w:cs="Arial"/>
          <w:sz w:val="24"/>
          <w:szCs w:val="24"/>
        </w:rPr>
        <w:t>.</w:t>
      </w:r>
    </w:p>
    <w:p w14:paraId="14F96438" w14:textId="77777777" w:rsidR="009E196A" w:rsidRDefault="009E196A" w:rsidP="009E196A">
      <w:pPr>
        <w:ind w:left="1080"/>
        <w:rPr>
          <w:rFonts w:ascii="Arial" w:hAnsi="Arial" w:cs="Arial"/>
          <w:sz w:val="24"/>
          <w:szCs w:val="24"/>
        </w:rPr>
      </w:pPr>
    </w:p>
    <w:p w14:paraId="36CD505A" w14:textId="127D8D57" w:rsidR="009E196A" w:rsidRDefault="009E196A" w:rsidP="00A249E5">
      <w:pPr>
        <w:rPr>
          <w:rFonts w:ascii="Arial" w:hAnsi="Arial" w:cs="Arial"/>
          <w:sz w:val="24"/>
          <w:szCs w:val="24"/>
        </w:rPr>
      </w:pPr>
      <w:r>
        <w:rPr>
          <w:rFonts w:ascii="Arial" w:hAnsi="Arial" w:cs="Arial"/>
          <w:sz w:val="24"/>
          <w:szCs w:val="24"/>
        </w:rPr>
        <w:t xml:space="preserve">2. </w:t>
      </w:r>
      <w:r w:rsidR="00A249E5">
        <w:rPr>
          <w:rFonts w:ascii="Arial" w:hAnsi="Arial" w:cs="Arial"/>
          <w:sz w:val="24"/>
          <w:szCs w:val="24"/>
        </w:rPr>
        <w:tab/>
      </w:r>
      <w:r w:rsidRPr="009E196A">
        <w:rPr>
          <w:rFonts w:ascii="Arial" w:hAnsi="Arial" w:cs="Arial"/>
          <w:sz w:val="24"/>
          <w:szCs w:val="24"/>
        </w:rPr>
        <w:t xml:space="preserve">Recommend Review of Regulation 25.8 Para World Championship Events </w:t>
      </w:r>
    </w:p>
    <w:p w14:paraId="473EF950" w14:textId="41500B46" w:rsidR="009E196A" w:rsidRPr="00832F22" w:rsidRDefault="009E196A" w:rsidP="00A249E5">
      <w:pPr>
        <w:ind w:left="720"/>
        <w:rPr>
          <w:rFonts w:ascii="Arial" w:hAnsi="Arial" w:cs="Arial"/>
          <w:sz w:val="24"/>
          <w:szCs w:val="24"/>
        </w:rPr>
      </w:pPr>
      <w:r w:rsidRPr="009E196A">
        <w:rPr>
          <w:rFonts w:ascii="Arial" w:hAnsi="Arial" w:cs="Arial"/>
          <w:sz w:val="24"/>
          <w:szCs w:val="24"/>
        </w:rPr>
        <w:t xml:space="preserve">Para Sailing World Championships events currently reside under Regulation 25.8.10. </w:t>
      </w:r>
      <w:proofErr w:type="gramStart"/>
      <w:r w:rsidRPr="009E196A">
        <w:rPr>
          <w:rFonts w:ascii="Arial" w:hAnsi="Arial" w:cs="Arial"/>
          <w:sz w:val="24"/>
          <w:szCs w:val="24"/>
        </w:rPr>
        <w:t>At this time</w:t>
      </w:r>
      <w:proofErr w:type="gramEnd"/>
      <w:r w:rsidRPr="009E196A">
        <w:rPr>
          <w:rFonts w:ascii="Arial" w:hAnsi="Arial" w:cs="Arial"/>
          <w:sz w:val="24"/>
          <w:szCs w:val="24"/>
        </w:rPr>
        <w:t xml:space="preserve">, sailing is not in the Paralympic Sport Programme. As </w:t>
      </w:r>
      <w:r w:rsidRPr="009E196A">
        <w:rPr>
          <w:rFonts w:ascii="Arial" w:hAnsi="Arial" w:cs="Arial"/>
          <w:sz w:val="24"/>
          <w:szCs w:val="24"/>
        </w:rPr>
        <w:lastRenderedPageBreak/>
        <w:t>such, it is unclear as to where Para Sailing World Championships should reside within regulation 25.8 as related to International Race Official Appointments. The PWSC recommends a review of the assignation of Para World Championship events under Regulation 25.8 since mandatory requirements for appointments are placing an undue burden on Organizing Authorities who are hosting Para World Championships. The increasing financial burden related to the number of IROs required is becoming untenable for OAs hosting Para Championships. A review would allow World Sailing to consider all factors concerned and help address current issues that are affecting the delivery of these Para World Championships.</w:t>
      </w:r>
    </w:p>
    <w:p w14:paraId="38BCB076" w14:textId="69B6BFE2" w:rsidR="009E196A" w:rsidRDefault="009E196A" w:rsidP="00A249E5">
      <w:pPr>
        <w:ind w:left="720"/>
        <w:rPr>
          <w:rFonts w:ascii="Arial" w:hAnsi="Arial" w:cs="Arial"/>
          <w:sz w:val="24"/>
          <w:szCs w:val="24"/>
        </w:rPr>
      </w:pPr>
      <w:r w:rsidRPr="009E196A">
        <w:rPr>
          <w:rFonts w:ascii="Arial" w:hAnsi="Arial" w:cs="Arial"/>
          <w:sz w:val="24"/>
          <w:szCs w:val="24"/>
        </w:rPr>
        <w:t xml:space="preserve">Recommendation to Council:  </w:t>
      </w:r>
      <w:r w:rsidR="009F4828">
        <w:rPr>
          <w:rFonts w:ascii="Arial" w:hAnsi="Arial" w:cs="Arial"/>
          <w:sz w:val="24"/>
          <w:szCs w:val="24"/>
        </w:rPr>
        <w:t>To note</w:t>
      </w:r>
      <w:r>
        <w:rPr>
          <w:rFonts w:ascii="Arial" w:hAnsi="Arial" w:cs="Arial"/>
          <w:sz w:val="24"/>
          <w:szCs w:val="24"/>
        </w:rPr>
        <w:t xml:space="preserve"> and </w:t>
      </w:r>
      <w:r w:rsidR="009F4828">
        <w:rPr>
          <w:rFonts w:ascii="Arial" w:hAnsi="Arial" w:cs="Arial"/>
          <w:sz w:val="24"/>
          <w:szCs w:val="24"/>
        </w:rPr>
        <w:t xml:space="preserve">Executive Office to </w:t>
      </w:r>
      <w:r>
        <w:rPr>
          <w:rFonts w:ascii="Arial" w:hAnsi="Arial" w:cs="Arial"/>
          <w:sz w:val="24"/>
          <w:szCs w:val="24"/>
        </w:rPr>
        <w:t>action accordingly</w:t>
      </w:r>
      <w:r w:rsidR="009F4828">
        <w:rPr>
          <w:rFonts w:ascii="Arial" w:hAnsi="Arial" w:cs="Arial"/>
          <w:sz w:val="24"/>
          <w:szCs w:val="24"/>
        </w:rPr>
        <w:t>.</w:t>
      </w:r>
    </w:p>
    <w:p w14:paraId="39CA7A48" w14:textId="77777777" w:rsidR="009E196A" w:rsidRDefault="009E196A" w:rsidP="009E196A">
      <w:pPr>
        <w:ind w:left="1080"/>
        <w:rPr>
          <w:rFonts w:ascii="Arial" w:hAnsi="Arial" w:cs="Arial"/>
          <w:sz w:val="24"/>
          <w:szCs w:val="24"/>
        </w:rPr>
      </w:pPr>
    </w:p>
    <w:p w14:paraId="39D64FB3" w14:textId="07C34788" w:rsidR="0075191A" w:rsidRPr="00AA7BC7" w:rsidRDefault="0075191A" w:rsidP="0075191A">
      <w:pPr>
        <w:jc w:val="center"/>
        <w:rPr>
          <w:rFonts w:ascii="Arial" w:hAnsi="Arial" w:cs="Arial"/>
          <w:b/>
          <w:sz w:val="24"/>
          <w:szCs w:val="24"/>
        </w:rPr>
      </w:pPr>
      <w:r w:rsidRPr="00AA7BC7">
        <w:rPr>
          <w:rFonts w:ascii="Arial" w:hAnsi="Arial" w:cs="Arial"/>
          <w:b/>
          <w:sz w:val="24"/>
          <w:szCs w:val="24"/>
        </w:rPr>
        <w:t xml:space="preserve">Events Committee </w:t>
      </w:r>
    </w:p>
    <w:p w14:paraId="6DBC63FC" w14:textId="645B39BF" w:rsidR="0075191A" w:rsidRPr="00AA7BC7" w:rsidRDefault="0075191A" w:rsidP="0075191A">
      <w:pPr>
        <w:rPr>
          <w:rFonts w:ascii="Arial" w:hAnsi="Arial" w:cs="Arial"/>
          <w:b/>
          <w:color w:val="0070C0"/>
          <w:sz w:val="24"/>
          <w:szCs w:val="24"/>
        </w:rPr>
      </w:pPr>
      <w:r w:rsidRPr="00AA7BC7">
        <w:rPr>
          <w:rFonts w:ascii="Arial" w:hAnsi="Arial" w:cs="Arial"/>
          <w:b/>
          <w:color w:val="0070C0"/>
          <w:sz w:val="24"/>
          <w:szCs w:val="24"/>
        </w:rPr>
        <w:t xml:space="preserve"> </w:t>
      </w:r>
    </w:p>
    <w:p w14:paraId="6F54B234" w14:textId="77777777" w:rsidR="0075191A" w:rsidRPr="00AA7BC7" w:rsidRDefault="0075191A" w:rsidP="0075191A">
      <w:pPr>
        <w:rPr>
          <w:rFonts w:ascii="Arial" w:hAnsi="Arial" w:cs="Arial"/>
          <w:b/>
          <w:sz w:val="24"/>
          <w:szCs w:val="24"/>
        </w:rPr>
      </w:pPr>
    </w:p>
    <w:p w14:paraId="1F45783E" w14:textId="245C53CF" w:rsidR="0075191A" w:rsidRPr="008E297D" w:rsidRDefault="00AA7BC7" w:rsidP="00AA7BC7">
      <w:pPr>
        <w:ind w:left="720"/>
        <w:rPr>
          <w:rFonts w:ascii="Arial" w:hAnsi="Arial" w:cs="Arial"/>
          <w:b/>
          <w:sz w:val="24"/>
          <w:szCs w:val="24"/>
        </w:rPr>
      </w:pPr>
      <w:r w:rsidRPr="008E297D">
        <w:rPr>
          <w:rFonts w:ascii="Arial" w:hAnsi="Arial" w:cs="Arial"/>
          <w:b/>
          <w:sz w:val="24"/>
          <w:szCs w:val="24"/>
        </w:rPr>
        <w:t xml:space="preserve">1. </w:t>
      </w:r>
      <w:r w:rsidR="0075191A" w:rsidRPr="008E297D">
        <w:rPr>
          <w:rFonts w:ascii="Arial" w:hAnsi="Arial" w:cs="Arial"/>
          <w:b/>
          <w:sz w:val="24"/>
          <w:szCs w:val="24"/>
        </w:rPr>
        <w:t>Events Committee Agenda Item 4.4 – Report from the Quota and Qualification</w:t>
      </w:r>
      <w:r w:rsidR="0075191A" w:rsidRPr="008E297D">
        <w:rPr>
          <w:rFonts w:ascii="Arial" w:hAnsi="Arial" w:cs="Arial"/>
          <w:bCs/>
          <w:sz w:val="24"/>
          <w:szCs w:val="24"/>
        </w:rPr>
        <w:t xml:space="preserve"> </w:t>
      </w:r>
      <w:r w:rsidR="0075191A" w:rsidRPr="008E297D">
        <w:rPr>
          <w:rFonts w:ascii="Arial" w:hAnsi="Arial" w:cs="Arial"/>
          <w:b/>
          <w:sz w:val="24"/>
          <w:szCs w:val="24"/>
        </w:rPr>
        <w:t xml:space="preserve">Working Party for the World Sailing Championships: </w:t>
      </w:r>
    </w:p>
    <w:p w14:paraId="4722A609" w14:textId="77777777" w:rsidR="0075191A" w:rsidRPr="008E297D" w:rsidRDefault="0075191A" w:rsidP="00AA7BC7">
      <w:pPr>
        <w:ind w:left="720"/>
        <w:rPr>
          <w:rFonts w:ascii="Arial" w:hAnsi="Arial" w:cs="Arial"/>
          <w:b/>
          <w:sz w:val="24"/>
          <w:szCs w:val="24"/>
        </w:rPr>
      </w:pPr>
    </w:p>
    <w:p w14:paraId="17487400" w14:textId="77777777" w:rsidR="0075191A" w:rsidRPr="008E297D" w:rsidRDefault="0075191A" w:rsidP="00AA7BC7">
      <w:pPr>
        <w:ind w:left="720"/>
        <w:rPr>
          <w:rFonts w:ascii="Arial" w:hAnsi="Arial" w:cs="Arial"/>
          <w:bCs/>
          <w:sz w:val="24"/>
          <w:szCs w:val="24"/>
        </w:rPr>
      </w:pPr>
      <w:r w:rsidRPr="008E297D">
        <w:rPr>
          <w:rFonts w:ascii="Arial" w:hAnsi="Arial" w:cs="Arial"/>
          <w:bCs/>
          <w:sz w:val="24"/>
          <w:szCs w:val="24"/>
        </w:rPr>
        <w:t>Proposed Quota and Qualification system for the World Sailing Championship regattas in 2026 and 2027 as detailed in Events Committee agenda item 4.4</w:t>
      </w:r>
    </w:p>
    <w:p w14:paraId="5196D77A" w14:textId="77777777" w:rsidR="0075191A" w:rsidRPr="008E297D" w:rsidRDefault="0075191A" w:rsidP="00AA7BC7">
      <w:pPr>
        <w:ind w:left="720"/>
        <w:rPr>
          <w:rFonts w:ascii="Arial" w:hAnsi="Arial" w:cs="Arial"/>
          <w:bCs/>
          <w:sz w:val="24"/>
          <w:szCs w:val="24"/>
        </w:rPr>
      </w:pPr>
    </w:p>
    <w:p w14:paraId="1804C0FC" w14:textId="3643EF27" w:rsidR="0075191A" w:rsidRPr="008E297D" w:rsidRDefault="0075191A" w:rsidP="00AA7BC7">
      <w:pPr>
        <w:ind w:left="720"/>
        <w:rPr>
          <w:rFonts w:ascii="Arial" w:hAnsi="Arial" w:cs="Arial"/>
          <w:bCs/>
          <w:sz w:val="24"/>
          <w:szCs w:val="24"/>
        </w:rPr>
      </w:pPr>
      <w:hyperlink r:id="rId13" w:history="1">
        <w:r w:rsidRPr="008E297D">
          <w:rPr>
            <w:rStyle w:val="Hyperlink"/>
            <w:rFonts w:ascii="Arial" w:hAnsi="Arial" w:cs="Arial"/>
            <w:bCs/>
            <w:sz w:val="24"/>
            <w:szCs w:val="24"/>
          </w:rPr>
          <w:t>Document</w:t>
        </w:r>
      </w:hyperlink>
    </w:p>
    <w:p w14:paraId="1B2B08F4" w14:textId="77777777" w:rsidR="0075191A" w:rsidRPr="008E297D" w:rsidRDefault="0075191A" w:rsidP="0075191A">
      <w:pPr>
        <w:rPr>
          <w:rFonts w:ascii="Arial" w:hAnsi="Arial" w:cs="Arial"/>
          <w:b/>
          <w:sz w:val="24"/>
          <w:szCs w:val="24"/>
        </w:rPr>
      </w:pPr>
    </w:p>
    <w:p w14:paraId="5D033328" w14:textId="1865A5C2" w:rsidR="0075191A" w:rsidRPr="008E297D" w:rsidRDefault="00AA7BC7" w:rsidP="00AA7BC7">
      <w:pPr>
        <w:ind w:left="720"/>
        <w:rPr>
          <w:rFonts w:ascii="Arial" w:hAnsi="Arial" w:cs="Arial"/>
          <w:b/>
          <w:sz w:val="24"/>
          <w:szCs w:val="24"/>
        </w:rPr>
      </w:pPr>
      <w:r w:rsidRPr="008E297D">
        <w:rPr>
          <w:rFonts w:ascii="Arial" w:hAnsi="Arial" w:cs="Arial"/>
          <w:b/>
          <w:sz w:val="24"/>
          <w:szCs w:val="24"/>
        </w:rPr>
        <w:t xml:space="preserve">2. </w:t>
      </w:r>
      <w:r w:rsidR="0075191A" w:rsidRPr="008E297D">
        <w:rPr>
          <w:rFonts w:ascii="Arial" w:hAnsi="Arial" w:cs="Arial"/>
          <w:b/>
          <w:sz w:val="24"/>
          <w:szCs w:val="24"/>
        </w:rPr>
        <w:t>Events Committee Agenda Item 5.4 – Report from the Format Working Party for the 2028 Olympic Games.</w:t>
      </w:r>
    </w:p>
    <w:p w14:paraId="5ECE8069" w14:textId="77777777" w:rsidR="0075191A" w:rsidRPr="008E297D" w:rsidRDefault="0075191A" w:rsidP="00AA7BC7">
      <w:pPr>
        <w:ind w:left="720"/>
        <w:rPr>
          <w:rFonts w:ascii="Arial" w:hAnsi="Arial" w:cs="Arial"/>
          <w:b/>
          <w:sz w:val="24"/>
          <w:szCs w:val="24"/>
        </w:rPr>
      </w:pPr>
    </w:p>
    <w:p w14:paraId="33213827" w14:textId="77777777" w:rsidR="0075191A" w:rsidRPr="008E297D" w:rsidRDefault="0075191A" w:rsidP="00AA7BC7">
      <w:pPr>
        <w:ind w:left="720"/>
        <w:rPr>
          <w:rFonts w:ascii="Arial" w:hAnsi="Arial" w:cs="Arial"/>
          <w:bCs/>
          <w:sz w:val="24"/>
          <w:szCs w:val="24"/>
        </w:rPr>
      </w:pPr>
      <w:r w:rsidRPr="008E297D">
        <w:rPr>
          <w:rFonts w:ascii="Arial" w:hAnsi="Arial" w:cs="Arial"/>
          <w:bCs/>
          <w:sz w:val="24"/>
          <w:szCs w:val="24"/>
        </w:rPr>
        <w:t xml:space="preserve">Format proposals for the 2028 Olympic Sailing Competition as set out in Events Committee agenda item 5.4. </w:t>
      </w:r>
    </w:p>
    <w:p w14:paraId="1C73FB40" w14:textId="77777777" w:rsidR="0075191A" w:rsidRPr="008E297D" w:rsidRDefault="0075191A" w:rsidP="00AA7BC7">
      <w:pPr>
        <w:ind w:left="720"/>
        <w:rPr>
          <w:rFonts w:ascii="Arial" w:hAnsi="Arial" w:cs="Arial"/>
          <w:bCs/>
          <w:sz w:val="24"/>
          <w:szCs w:val="24"/>
        </w:rPr>
      </w:pPr>
    </w:p>
    <w:p w14:paraId="287A79E1" w14:textId="77777777" w:rsidR="0075191A" w:rsidRPr="008E297D" w:rsidRDefault="0075191A" w:rsidP="00AA7BC7">
      <w:pPr>
        <w:ind w:left="720"/>
        <w:rPr>
          <w:rFonts w:ascii="Arial" w:hAnsi="Arial" w:cs="Arial"/>
          <w:bCs/>
          <w:sz w:val="24"/>
          <w:szCs w:val="24"/>
        </w:rPr>
      </w:pPr>
      <w:hyperlink r:id="rId14" w:history="1">
        <w:r w:rsidRPr="008E297D">
          <w:rPr>
            <w:rStyle w:val="Hyperlink"/>
            <w:rFonts w:ascii="Arial" w:hAnsi="Arial" w:cs="Arial"/>
            <w:bCs/>
            <w:sz w:val="24"/>
            <w:szCs w:val="24"/>
          </w:rPr>
          <w:t>Document</w:t>
        </w:r>
      </w:hyperlink>
    </w:p>
    <w:p w14:paraId="7DA265FB" w14:textId="77777777" w:rsidR="0075191A" w:rsidRPr="008E297D" w:rsidRDefault="0075191A" w:rsidP="00AA7BC7">
      <w:pPr>
        <w:ind w:left="720"/>
        <w:rPr>
          <w:rFonts w:ascii="Arial" w:hAnsi="Arial" w:cs="Arial"/>
          <w:bCs/>
          <w:sz w:val="24"/>
          <w:szCs w:val="24"/>
        </w:rPr>
      </w:pPr>
    </w:p>
    <w:p w14:paraId="5A2F45B1" w14:textId="77777777" w:rsidR="0075191A" w:rsidRPr="008E297D" w:rsidRDefault="0075191A" w:rsidP="0075191A">
      <w:pPr>
        <w:rPr>
          <w:rFonts w:ascii="Arial" w:hAnsi="Arial" w:cs="Arial"/>
          <w:bCs/>
          <w:sz w:val="24"/>
          <w:szCs w:val="24"/>
        </w:rPr>
      </w:pPr>
    </w:p>
    <w:p w14:paraId="62918CB6" w14:textId="4D473965" w:rsidR="0075191A" w:rsidRPr="008E297D" w:rsidRDefault="00AA7BC7" w:rsidP="00AA7BC7">
      <w:pPr>
        <w:ind w:left="720"/>
        <w:rPr>
          <w:rFonts w:ascii="Arial" w:hAnsi="Arial" w:cs="Arial"/>
          <w:b/>
          <w:sz w:val="24"/>
          <w:szCs w:val="24"/>
        </w:rPr>
      </w:pPr>
      <w:r w:rsidRPr="008E297D">
        <w:rPr>
          <w:rFonts w:ascii="Arial" w:hAnsi="Arial" w:cs="Arial"/>
          <w:b/>
          <w:sz w:val="24"/>
          <w:szCs w:val="24"/>
        </w:rPr>
        <w:t>3.</w:t>
      </w:r>
      <w:r w:rsidRPr="008E297D">
        <w:rPr>
          <w:rFonts w:ascii="Arial" w:hAnsi="Arial" w:cs="Arial"/>
          <w:b/>
          <w:sz w:val="24"/>
          <w:szCs w:val="24"/>
        </w:rPr>
        <w:tab/>
      </w:r>
      <w:r w:rsidR="0075191A" w:rsidRPr="008E297D">
        <w:rPr>
          <w:rFonts w:ascii="Arial" w:hAnsi="Arial" w:cs="Arial"/>
          <w:b/>
          <w:sz w:val="24"/>
          <w:szCs w:val="24"/>
        </w:rPr>
        <w:t xml:space="preserve">Events Committee Agenda Item 8.1 – Regulation </w:t>
      </w:r>
      <w:proofErr w:type="gramStart"/>
      <w:r w:rsidR="0075191A" w:rsidRPr="008E297D">
        <w:rPr>
          <w:rFonts w:ascii="Arial" w:hAnsi="Arial" w:cs="Arial"/>
          <w:b/>
          <w:sz w:val="24"/>
          <w:szCs w:val="24"/>
        </w:rPr>
        <w:t xml:space="preserve">11 </w:t>
      </w:r>
      <w:r w:rsidRPr="008E297D">
        <w:rPr>
          <w:rFonts w:ascii="Arial" w:hAnsi="Arial" w:cs="Arial"/>
          <w:b/>
          <w:sz w:val="24"/>
          <w:szCs w:val="24"/>
        </w:rPr>
        <w:t xml:space="preserve"> (</w:t>
      </w:r>
      <w:proofErr w:type="gramEnd"/>
      <w:r w:rsidRPr="008E297D">
        <w:rPr>
          <w:rFonts w:ascii="Arial" w:hAnsi="Arial" w:cs="Arial"/>
          <w:b/>
          <w:sz w:val="24"/>
          <w:szCs w:val="24"/>
        </w:rPr>
        <w:t>former</w:t>
      </w:r>
      <w:r w:rsidR="0075191A" w:rsidRPr="008E297D">
        <w:rPr>
          <w:rFonts w:ascii="Arial" w:hAnsi="Arial" w:cs="Arial"/>
          <w:b/>
          <w:sz w:val="24"/>
          <w:szCs w:val="24"/>
        </w:rPr>
        <w:t xml:space="preserve"> 23 </w:t>
      </w:r>
      <w:r w:rsidRPr="008E297D">
        <w:rPr>
          <w:rFonts w:ascii="Arial" w:hAnsi="Arial" w:cs="Arial"/>
          <w:b/>
          <w:sz w:val="24"/>
          <w:szCs w:val="24"/>
        </w:rPr>
        <w:t>)</w:t>
      </w:r>
    </w:p>
    <w:p w14:paraId="04D01429" w14:textId="77777777" w:rsidR="0075191A" w:rsidRPr="008E297D" w:rsidRDefault="0075191A" w:rsidP="0075191A">
      <w:pPr>
        <w:rPr>
          <w:rFonts w:ascii="Arial" w:hAnsi="Arial" w:cs="Arial"/>
          <w:b/>
          <w:sz w:val="24"/>
          <w:szCs w:val="24"/>
        </w:rPr>
      </w:pPr>
    </w:p>
    <w:p w14:paraId="3DA22DE7" w14:textId="77777777" w:rsidR="0075191A" w:rsidRPr="008E297D" w:rsidRDefault="0075191A" w:rsidP="00AA7BC7">
      <w:pPr>
        <w:ind w:left="567"/>
        <w:rPr>
          <w:rFonts w:ascii="Arial" w:hAnsi="Arial" w:cs="Arial"/>
          <w:b/>
          <w:sz w:val="24"/>
          <w:szCs w:val="24"/>
        </w:rPr>
      </w:pPr>
      <w:r w:rsidRPr="008E297D">
        <w:rPr>
          <w:rFonts w:ascii="Arial" w:hAnsi="Arial" w:cs="Arial"/>
          <w:bCs/>
          <w:sz w:val="24"/>
          <w:szCs w:val="24"/>
        </w:rPr>
        <w:lastRenderedPageBreak/>
        <w:t xml:space="preserve">Events Committee supports unanimously the adoption of the new Regulation 11 (noting abstentions from Committee Members Ben Remocker and </w:t>
      </w:r>
      <w:proofErr w:type="gramStart"/>
      <w:r w:rsidRPr="008E297D">
        <w:rPr>
          <w:rFonts w:ascii="Arial" w:hAnsi="Arial" w:cs="Arial"/>
          <w:bCs/>
          <w:sz w:val="24"/>
          <w:szCs w:val="24"/>
        </w:rPr>
        <w:t>Markus  Schwendtner</w:t>
      </w:r>
      <w:proofErr w:type="gramEnd"/>
      <w:r w:rsidRPr="008E297D">
        <w:rPr>
          <w:rFonts w:ascii="Arial" w:hAnsi="Arial" w:cs="Arial"/>
          <w:bCs/>
          <w:sz w:val="24"/>
          <w:szCs w:val="24"/>
        </w:rPr>
        <w:t xml:space="preserve"> due to Olympic Class roles)</w:t>
      </w:r>
    </w:p>
    <w:p w14:paraId="11C7DBED" w14:textId="77777777" w:rsidR="0075191A" w:rsidRPr="008E297D" w:rsidRDefault="0075191A" w:rsidP="0075191A">
      <w:pPr>
        <w:rPr>
          <w:rFonts w:ascii="Arial" w:hAnsi="Arial" w:cs="Arial"/>
          <w:sz w:val="24"/>
          <w:szCs w:val="24"/>
        </w:rPr>
      </w:pPr>
    </w:p>
    <w:p w14:paraId="3B4CC0E1" w14:textId="77777777" w:rsidR="0075191A" w:rsidRPr="008E297D" w:rsidRDefault="0075191A" w:rsidP="0075191A">
      <w:pPr>
        <w:rPr>
          <w:rFonts w:ascii="Arial" w:hAnsi="Arial" w:cs="Arial"/>
          <w:sz w:val="24"/>
          <w:szCs w:val="24"/>
        </w:rPr>
      </w:pPr>
    </w:p>
    <w:p w14:paraId="0A9050E8" w14:textId="4AC4C660" w:rsidR="0075191A" w:rsidRPr="008E297D" w:rsidRDefault="0075191A" w:rsidP="00AA7BC7">
      <w:pPr>
        <w:pStyle w:val="ISAFList1"/>
        <w:numPr>
          <w:ilvl w:val="0"/>
          <w:numId w:val="0"/>
        </w:numPr>
        <w:ind w:left="567"/>
        <w:rPr>
          <w:szCs w:val="24"/>
        </w:rPr>
      </w:pPr>
      <w:r w:rsidRPr="008E297D">
        <w:rPr>
          <w:szCs w:val="24"/>
        </w:rPr>
        <w:t>Events Committee Recommendations to the Board</w:t>
      </w:r>
      <w:r w:rsidR="00AA7BC7" w:rsidRPr="008E297D">
        <w:rPr>
          <w:szCs w:val="24"/>
        </w:rPr>
        <w:t xml:space="preserve"> for Council to Note </w:t>
      </w:r>
    </w:p>
    <w:p w14:paraId="5D7C8D9A" w14:textId="77777777" w:rsidR="0075191A" w:rsidRPr="008E297D" w:rsidRDefault="0075191A" w:rsidP="0075191A">
      <w:pPr>
        <w:rPr>
          <w:rFonts w:ascii="Arial" w:hAnsi="Arial" w:cs="Arial"/>
          <w:b/>
          <w:bCs/>
          <w:sz w:val="24"/>
          <w:szCs w:val="24"/>
          <w:u w:val="single"/>
        </w:rPr>
      </w:pPr>
    </w:p>
    <w:p w14:paraId="0E512510" w14:textId="4BDEB136" w:rsidR="0075191A" w:rsidRPr="008E297D" w:rsidRDefault="00AA7BC7" w:rsidP="00AA7BC7">
      <w:pPr>
        <w:ind w:left="567"/>
        <w:rPr>
          <w:rFonts w:ascii="Arial" w:hAnsi="Arial" w:cs="Arial"/>
          <w:b/>
          <w:bCs/>
          <w:sz w:val="24"/>
          <w:szCs w:val="24"/>
        </w:rPr>
      </w:pPr>
      <w:r w:rsidRPr="008E297D">
        <w:rPr>
          <w:rFonts w:ascii="Arial" w:hAnsi="Arial" w:cs="Arial"/>
          <w:b/>
          <w:bCs/>
          <w:sz w:val="24"/>
          <w:szCs w:val="24"/>
        </w:rPr>
        <w:t xml:space="preserve">1. </w:t>
      </w:r>
      <w:r w:rsidRPr="008E297D">
        <w:rPr>
          <w:rFonts w:ascii="Arial" w:hAnsi="Arial" w:cs="Arial"/>
          <w:b/>
          <w:bCs/>
          <w:sz w:val="24"/>
          <w:szCs w:val="24"/>
        </w:rPr>
        <w:tab/>
      </w:r>
      <w:r w:rsidR="0075191A" w:rsidRPr="008E297D">
        <w:rPr>
          <w:rFonts w:ascii="Arial" w:hAnsi="Arial" w:cs="Arial"/>
          <w:b/>
          <w:bCs/>
          <w:sz w:val="24"/>
          <w:szCs w:val="24"/>
        </w:rPr>
        <w:t>Events Committee Agenda Item 9.2 - Youth Olympic Games Dakar 2026</w:t>
      </w:r>
    </w:p>
    <w:p w14:paraId="5A07A1AA" w14:textId="77777777" w:rsidR="0075191A" w:rsidRPr="008E297D" w:rsidRDefault="0075191A" w:rsidP="00AA7BC7">
      <w:pPr>
        <w:ind w:left="567"/>
        <w:rPr>
          <w:rFonts w:ascii="Arial" w:hAnsi="Arial" w:cs="Arial"/>
          <w:sz w:val="24"/>
          <w:szCs w:val="24"/>
        </w:rPr>
      </w:pPr>
    </w:p>
    <w:p w14:paraId="71D1E234" w14:textId="77777777" w:rsidR="0075191A" w:rsidRPr="008E297D" w:rsidRDefault="0075191A" w:rsidP="00AA7BC7">
      <w:pPr>
        <w:ind w:left="567"/>
        <w:rPr>
          <w:rFonts w:ascii="Arial" w:hAnsi="Arial" w:cs="Arial"/>
          <w:sz w:val="24"/>
          <w:szCs w:val="24"/>
        </w:rPr>
      </w:pPr>
      <w:r w:rsidRPr="008E297D">
        <w:rPr>
          <w:rFonts w:ascii="Arial" w:hAnsi="Arial" w:cs="Arial"/>
          <w:sz w:val="24"/>
          <w:szCs w:val="24"/>
        </w:rPr>
        <w:t xml:space="preserve">To note that once confirmed by the IOC, the Events Committee and Youth Events SC will proceed as outlined in the paper. </w:t>
      </w:r>
    </w:p>
    <w:p w14:paraId="1BDFD0DD" w14:textId="77777777" w:rsidR="0075191A" w:rsidRPr="008E297D" w:rsidRDefault="0075191A" w:rsidP="00AA7BC7">
      <w:pPr>
        <w:ind w:left="567"/>
        <w:rPr>
          <w:rFonts w:ascii="Arial" w:hAnsi="Arial" w:cs="Arial"/>
          <w:sz w:val="24"/>
          <w:szCs w:val="24"/>
        </w:rPr>
      </w:pPr>
    </w:p>
    <w:p w14:paraId="6BF429DD" w14:textId="151FC4A5" w:rsidR="0075191A" w:rsidRPr="008E297D" w:rsidRDefault="0075191A" w:rsidP="00AA7BC7">
      <w:pPr>
        <w:ind w:left="567"/>
        <w:rPr>
          <w:rFonts w:ascii="Arial" w:hAnsi="Arial" w:cs="Arial"/>
          <w:sz w:val="24"/>
          <w:szCs w:val="24"/>
        </w:rPr>
      </w:pPr>
      <w:hyperlink r:id="rId15" w:history="1">
        <w:r w:rsidRPr="008E297D">
          <w:rPr>
            <w:rStyle w:val="Hyperlink"/>
            <w:rFonts w:ascii="Arial" w:hAnsi="Arial" w:cs="Arial"/>
            <w:sz w:val="24"/>
            <w:szCs w:val="24"/>
          </w:rPr>
          <w:t>Document</w:t>
        </w:r>
      </w:hyperlink>
    </w:p>
    <w:p w14:paraId="10F6F2DB" w14:textId="77777777" w:rsidR="0075191A" w:rsidRPr="008E297D" w:rsidRDefault="0075191A" w:rsidP="00AA7BC7">
      <w:pPr>
        <w:ind w:left="567"/>
        <w:rPr>
          <w:rFonts w:ascii="Arial" w:hAnsi="Arial" w:cs="Arial"/>
          <w:sz w:val="24"/>
          <w:szCs w:val="24"/>
        </w:rPr>
      </w:pPr>
    </w:p>
    <w:p w14:paraId="6CCF80DD" w14:textId="6B436FAA" w:rsidR="0075191A" w:rsidRPr="008E297D" w:rsidRDefault="00AA7BC7" w:rsidP="00AA7BC7">
      <w:pPr>
        <w:ind w:left="567"/>
        <w:rPr>
          <w:rFonts w:ascii="Arial" w:hAnsi="Arial" w:cs="Arial"/>
          <w:b/>
          <w:bCs/>
          <w:sz w:val="24"/>
          <w:szCs w:val="24"/>
        </w:rPr>
      </w:pPr>
      <w:r w:rsidRPr="008E297D">
        <w:rPr>
          <w:rFonts w:ascii="Arial" w:hAnsi="Arial" w:cs="Arial"/>
          <w:b/>
          <w:bCs/>
          <w:sz w:val="24"/>
          <w:szCs w:val="24"/>
        </w:rPr>
        <w:t xml:space="preserve">2. </w:t>
      </w:r>
      <w:r w:rsidRPr="008E297D">
        <w:rPr>
          <w:rFonts w:ascii="Arial" w:hAnsi="Arial" w:cs="Arial"/>
          <w:b/>
          <w:bCs/>
          <w:sz w:val="24"/>
          <w:szCs w:val="24"/>
        </w:rPr>
        <w:tab/>
      </w:r>
      <w:r w:rsidR="0075191A" w:rsidRPr="008E297D">
        <w:rPr>
          <w:rFonts w:ascii="Arial" w:hAnsi="Arial" w:cs="Arial"/>
          <w:b/>
          <w:bCs/>
          <w:sz w:val="24"/>
          <w:szCs w:val="24"/>
        </w:rPr>
        <w:t>Events Committee Agenda Item 10.1 – Match Racing</w:t>
      </w:r>
    </w:p>
    <w:p w14:paraId="6F8F9F29" w14:textId="77777777" w:rsidR="0075191A" w:rsidRPr="008E297D" w:rsidRDefault="0075191A" w:rsidP="00AA7BC7">
      <w:pPr>
        <w:ind w:left="567"/>
        <w:rPr>
          <w:rFonts w:ascii="Arial" w:hAnsi="Arial" w:cs="Arial"/>
          <w:sz w:val="24"/>
          <w:szCs w:val="24"/>
        </w:rPr>
      </w:pPr>
    </w:p>
    <w:p w14:paraId="73D9D1EA" w14:textId="77777777" w:rsidR="0075191A" w:rsidRPr="008E297D" w:rsidRDefault="0075191A" w:rsidP="00AA7BC7">
      <w:pPr>
        <w:ind w:left="567"/>
        <w:rPr>
          <w:rFonts w:ascii="Arial" w:hAnsi="Arial" w:cs="Arial"/>
          <w:sz w:val="24"/>
          <w:szCs w:val="24"/>
        </w:rPr>
      </w:pPr>
      <w:r w:rsidRPr="008E297D">
        <w:rPr>
          <w:rFonts w:ascii="Arial" w:hAnsi="Arial" w:cs="Arial"/>
          <w:sz w:val="24"/>
          <w:szCs w:val="24"/>
        </w:rPr>
        <w:t>The Events Committee support the Match Racing Sub Committee reiterating the 2023 recommendation to the Board, requesting resources for rankings and match-race portal.</w:t>
      </w:r>
    </w:p>
    <w:p w14:paraId="5285ADD0" w14:textId="77777777" w:rsidR="0075191A" w:rsidRPr="008E297D" w:rsidRDefault="0075191A" w:rsidP="00AA7BC7">
      <w:pPr>
        <w:ind w:left="567"/>
        <w:rPr>
          <w:rFonts w:ascii="Arial" w:hAnsi="Arial" w:cs="Arial"/>
          <w:sz w:val="24"/>
          <w:szCs w:val="24"/>
        </w:rPr>
      </w:pPr>
    </w:p>
    <w:p w14:paraId="6D69D9D4" w14:textId="74C9FB50" w:rsidR="0075191A" w:rsidRPr="008E297D" w:rsidRDefault="00AA7BC7" w:rsidP="00AA7BC7">
      <w:pPr>
        <w:ind w:left="567"/>
        <w:rPr>
          <w:rFonts w:ascii="Arial" w:hAnsi="Arial" w:cs="Arial"/>
          <w:b/>
          <w:sz w:val="24"/>
          <w:szCs w:val="24"/>
        </w:rPr>
      </w:pPr>
      <w:r w:rsidRPr="008E297D">
        <w:rPr>
          <w:rFonts w:ascii="Arial" w:hAnsi="Arial" w:cs="Arial"/>
          <w:b/>
          <w:sz w:val="24"/>
          <w:szCs w:val="24"/>
        </w:rPr>
        <w:t xml:space="preserve">3. </w:t>
      </w:r>
      <w:r w:rsidRPr="008E297D">
        <w:rPr>
          <w:rFonts w:ascii="Arial" w:hAnsi="Arial" w:cs="Arial"/>
          <w:b/>
          <w:sz w:val="24"/>
          <w:szCs w:val="24"/>
        </w:rPr>
        <w:tab/>
      </w:r>
      <w:r w:rsidR="0075191A" w:rsidRPr="008E297D">
        <w:rPr>
          <w:rFonts w:ascii="Arial" w:hAnsi="Arial" w:cs="Arial"/>
          <w:b/>
          <w:sz w:val="24"/>
          <w:szCs w:val="24"/>
        </w:rPr>
        <w:t xml:space="preserve">Events Committee Agenda Item 11.1 – Team Racing </w:t>
      </w:r>
    </w:p>
    <w:p w14:paraId="10D68EFB" w14:textId="77777777" w:rsidR="0075191A" w:rsidRPr="008E297D" w:rsidRDefault="0075191A" w:rsidP="00AA7BC7">
      <w:pPr>
        <w:ind w:left="567"/>
        <w:rPr>
          <w:rFonts w:ascii="Arial" w:hAnsi="Arial" w:cs="Arial"/>
          <w:sz w:val="24"/>
          <w:szCs w:val="24"/>
        </w:rPr>
      </w:pPr>
    </w:p>
    <w:p w14:paraId="1237FB7E" w14:textId="77777777" w:rsidR="0075191A" w:rsidRPr="008E297D" w:rsidRDefault="0075191A" w:rsidP="00AA7BC7">
      <w:pPr>
        <w:ind w:left="567"/>
        <w:rPr>
          <w:rFonts w:ascii="Arial" w:hAnsi="Arial" w:cs="Arial"/>
          <w:sz w:val="24"/>
          <w:szCs w:val="24"/>
        </w:rPr>
      </w:pPr>
      <w:r w:rsidRPr="008E297D">
        <w:rPr>
          <w:rFonts w:ascii="Arial" w:hAnsi="Arial" w:cs="Arial"/>
          <w:bCs/>
          <w:sz w:val="24"/>
          <w:szCs w:val="24"/>
        </w:rPr>
        <w:t xml:space="preserve">Events Committee supports </w:t>
      </w:r>
      <w:r w:rsidRPr="008E297D">
        <w:rPr>
          <w:rFonts w:ascii="Arial" w:hAnsi="Arial" w:cs="Arial"/>
          <w:sz w:val="24"/>
          <w:szCs w:val="24"/>
        </w:rPr>
        <w:t xml:space="preserve">Team Racing Sub Committee recommendation to the WS Board of Directors to dedicate resources to re-introduce a Team Racing Microsite as requested following the 2023 Annual Conference. </w:t>
      </w:r>
    </w:p>
    <w:p w14:paraId="21CF4B12" w14:textId="77777777" w:rsidR="0075191A" w:rsidRDefault="0075191A" w:rsidP="009E196A">
      <w:pPr>
        <w:ind w:left="1080"/>
        <w:rPr>
          <w:rFonts w:ascii="Arial" w:hAnsi="Arial" w:cs="Arial"/>
          <w:sz w:val="24"/>
          <w:szCs w:val="24"/>
        </w:rPr>
      </w:pPr>
    </w:p>
    <w:p w14:paraId="4CF93CF6" w14:textId="67D6663A" w:rsidR="008E297D" w:rsidRPr="008E297D" w:rsidRDefault="008E297D" w:rsidP="008E297D">
      <w:pPr>
        <w:ind w:left="1080"/>
        <w:jc w:val="center"/>
        <w:rPr>
          <w:rFonts w:ascii="Arial" w:hAnsi="Arial" w:cs="Arial"/>
          <w:b/>
          <w:sz w:val="24"/>
          <w:szCs w:val="24"/>
          <w:u w:val="single"/>
        </w:rPr>
      </w:pPr>
      <w:r w:rsidRPr="008E297D">
        <w:rPr>
          <w:rFonts w:ascii="Arial" w:hAnsi="Arial" w:cs="Arial"/>
          <w:b/>
          <w:sz w:val="24"/>
          <w:szCs w:val="24"/>
          <w:u w:val="single"/>
        </w:rPr>
        <w:t>Team Leaders and Coaches Commission</w:t>
      </w:r>
    </w:p>
    <w:p w14:paraId="10A47F8A" w14:textId="77777777" w:rsidR="008E297D" w:rsidRPr="008E297D" w:rsidRDefault="008E297D" w:rsidP="008E297D">
      <w:pPr>
        <w:ind w:left="1080"/>
        <w:rPr>
          <w:rFonts w:ascii="Arial" w:hAnsi="Arial" w:cs="Arial"/>
          <w:sz w:val="24"/>
          <w:szCs w:val="24"/>
        </w:rPr>
      </w:pPr>
    </w:p>
    <w:p w14:paraId="54230CD7"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 xml:space="preserve">Prioritise resources and funding towards researching and deploying Coach Registration and licensing, a project that is well overdue and must now be in place before the 2026 World Sailing Championships. </w:t>
      </w:r>
    </w:p>
    <w:p w14:paraId="5FB07E6D" w14:textId="77777777" w:rsidR="008E297D" w:rsidRPr="008E297D" w:rsidRDefault="008E297D" w:rsidP="008E297D">
      <w:pPr>
        <w:rPr>
          <w:rFonts w:ascii="Arial" w:hAnsi="Arial" w:cs="Arial"/>
          <w:sz w:val="24"/>
          <w:szCs w:val="24"/>
        </w:rPr>
      </w:pPr>
    </w:p>
    <w:p w14:paraId="10EF1223"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lastRenderedPageBreak/>
        <w:t xml:space="preserve">World Sailing pursue an industry standardisation of Helmets and Impact Vests which is then enforced across the sport of sailing. </w:t>
      </w:r>
    </w:p>
    <w:p w14:paraId="3E9789D4" w14:textId="77777777" w:rsidR="008E297D" w:rsidRPr="008E297D" w:rsidRDefault="008E297D" w:rsidP="008E297D">
      <w:pPr>
        <w:rPr>
          <w:rFonts w:ascii="Arial" w:hAnsi="Arial" w:cs="Arial"/>
          <w:sz w:val="24"/>
          <w:szCs w:val="24"/>
        </w:rPr>
      </w:pPr>
    </w:p>
    <w:p w14:paraId="568F5DEF"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Ensure that proposals for equipment changes are properly evaluated and tested well in advance.</w:t>
      </w:r>
    </w:p>
    <w:p w14:paraId="55138472" w14:textId="77777777" w:rsidR="008E297D" w:rsidRPr="008E297D" w:rsidRDefault="008E297D" w:rsidP="008E297D">
      <w:pPr>
        <w:rPr>
          <w:rFonts w:ascii="Arial" w:hAnsi="Arial" w:cs="Arial"/>
          <w:sz w:val="24"/>
          <w:szCs w:val="24"/>
        </w:rPr>
      </w:pPr>
    </w:p>
    <w:p w14:paraId="68CCF575"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World Sailing must apply the same formats, documents, equipment rules, race management and competition policies to all Olympic Class regattas and Championships, to those used at the Olympic Games.</w:t>
      </w:r>
    </w:p>
    <w:p w14:paraId="19F186DD" w14:textId="77777777" w:rsidR="008E297D" w:rsidRPr="008E297D" w:rsidRDefault="008E297D" w:rsidP="008E297D">
      <w:pPr>
        <w:rPr>
          <w:rFonts w:ascii="Arial" w:hAnsi="Arial" w:cs="Arial"/>
          <w:sz w:val="24"/>
          <w:szCs w:val="24"/>
        </w:rPr>
      </w:pPr>
    </w:p>
    <w:p w14:paraId="61CF7B57"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To simplify race documentation and align practices across regattas, World Sailing should incorporate Support Team Regulations into the Racing Rules of Sailing.</w:t>
      </w:r>
    </w:p>
    <w:p w14:paraId="6FBB9524" w14:textId="77777777" w:rsidR="008E297D" w:rsidRPr="008E297D" w:rsidRDefault="008E297D" w:rsidP="008E297D">
      <w:pPr>
        <w:rPr>
          <w:rFonts w:ascii="Arial" w:hAnsi="Arial" w:cs="Arial"/>
          <w:sz w:val="24"/>
          <w:szCs w:val="24"/>
        </w:rPr>
      </w:pPr>
    </w:p>
    <w:p w14:paraId="0A556C6F"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Ensure that appropriate training opportunities and facilities are made available to all nations and communicated well in advance of the 2028 Olympic Sailing Competition.</w:t>
      </w:r>
    </w:p>
    <w:p w14:paraId="0A2D9699" w14:textId="77777777" w:rsidR="008E297D" w:rsidRPr="008E297D" w:rsidRDefault="008E297D" w:rsidP="008E297D">
      <w:pPr>
        <w:rPr>
          <w:rFonts w:ascii="Arial" w:hAnsi="Arial" w:cs="Arial"/>
          <w:sz w:val="24"/>
          <w:szCs w:val="24"/>
        </w:rPr>
      </w:pPr>
    </w:p>
    <w:p w14:paraId="11F72EDF" w14:textId="77777777"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 xml:space="preserve">The commission recommend that the Board and Event Appointment Working Party consider a greater weighting of the </w:t>
      </w:r>
      <w:r w:rsidRPr="008E297D">
        <w:rPr>
          <w:rFonts w:ascii="Arial" w:hAnsi="Arial" w:cs="Arial"/>
          <w:i/>
          <w:iCs/>
          <w:sz w:val="24"/>
          <w:szCs w:val="24"/>
        </w:rPr>
        <w:t>quality</w:t>
      </w:r>
      <w:r w:rsidRPr="008E297D">
        <w:rPr>
          <w:rFonts w:ascii="Arial" w:hAnsi="Arial" w:cs="Arial"/>
          <w:sz w:val="24"/>
          <w:szCs w:val="24"/>
        </w:rPr>
        <w:t xml:space="preserve"> of key race official appointments over imposed gender and sustainability directives. </w:t>
      </w:r>
    </w:p>
    <w:p w14:paraId="52CDD8D5" w14:textId="77777777" w:rsidR="008E297D" w:rsidRPr="008E297D" w:rsidRDefault="008E297D" w:rsidP="008E297D">
      <w:pPr>
        <w:rPr>
          <w:rFonts w:ascii="Arial" w:hAnsi="Arial" w:cs="Arial"/>
          <w:sz w:val="24"/>
          <w:szCs w:val="24"/>
        </w:rPr>
      </w:pPr>
    </w:p>
    <w:p w14:paraId="3E044995" w14:textId="30E1F7EB" w:rsidR="008E297D" w:rsidRPr="008E297D" w:rsidRDefault="008E297D" w:rsidP="008E297D">
      <w:pPr>
        <w:numPr>
          <w:ilvl w:val="0"/>
          <w:numId w:val="12"/>
        </w:numPr>
        <w:rPr>
          <w:rFonts w:ascii="Arial" w:hAnsi="Arial" w:cs="Arial"/>
          <w:sz w:val="24"/>
          <w:szCs w:val="24"/>
        </w:rPr>
      </w:pPr>
      <w:r w:rsidRPr="008E297D">
        <w:rPr>
          <w:rFonts w:ascii="Arial" w:hAnsi="Arial" w:cs="Arial"/>
          <w:sz w:val="24"/>
          <w:szCs w:val="24"/>
        </w:rPr>
        <w:t>The Commission support the evaluation of the Youth Sailing World Championships, however</w:t>
      </w:r>
      <w:r>
        <w:rPr>
          <w:rFonts w:ascii="Arial" w:hAnsi="Arial" w:cs="Arial"/>
          <w:sz w:val="24"/>
          <w:szCs w:val="24"/>
        </w:rPr>
        <w:t>,</w:t>
      </w:r>
      <w:r w:rsidRPr="008E297D">
        <w:rPr>
          <w:rFonts w:ascii="Arial" w:hAnsi="Arial" w:cs="Arial"/>
          <w:sz w:val="24"/>
          <w:szCs w:val="24"/>
        </w:rPr>
        <w:t xml:space="preserve"> strongly disagree with Continental Qualification and see more value in pursuing a multi-year contract with hosts. The Youth Worlds in its current form motivates competition within National youth programmes and the value and identity of representing your Nation at this age should not be underestimated. </w:t>
      </w:r>
    </w:p>
    <w:p w14:paraId="4587A9AD" w14:textId="77777777" w:rsidR="008E297D" w:rsidRPr="008E297D" w:rsidRDefault="008E297D" w:rsidP="008E297D">
      <w:pPr>
        <w:rPr>
          <w:rFonts w:ascii="Arial" w:hAnsi="Arial" w:cs="Arial"/>
          <w:sz w:val="24"/>
          <w:szCs w:val="24"/>
        </w:rPr>
      </w:pPr>
    </w:p>
    <w:p w14:paraId="008535CE" w14:textId="77777777" w:rsidR="008E297D" w:rsidRDefault="008E297D" w:rsidP="008E297D">
      <w:pPr>
        <w:numPr>
          <w:ilvl w:val="0"/>
          <w:numId w:val="12"/>
        </w:numPr>
        <w:rPr>
          <w:rFonts w:ascii="Arial" w:hAnsi="Arial" w:cs="Arial"/>
          <w:sz w:val="24"/>
          <w:szCs w:val="24"/>
        </w:rPr>
      </w:pPr>
      <w:r w:rsidRPr="008E297D">
        <w:rPr>
          <w:rFonts w:ascii="Arial" w:hAnsi="Arial" w:cs="Arial"/>
          <w:sz w:val="24"/>
          <w:szCs w:val="24"/>
        </w:rPr>
        <w:t>The Commission request the facility to make proposals to Council</w:t>
      </w:r>
    </w:p>
    <w:p w14:paraId="5C0B4EFA" w14:textId="77777777" w:rsidR="00DF4D52" w:rsidRDefault="00DF4D52" w:rsidP="00DF4D52">
      <w:pPr>
        <w:ind w:left="720"/>
        <w:jc w:val="center"/>
        <w:rPr>
          <w:rFonts w:ascii="Arial" w:hAnsi="Arial" w:cs="Arial"/>
          <w:sz w:val="24"/>
          <w:szCs w:val="24"/>
        </w:rPr>
      </w:pPr>
    </w:p>
    <w:p w14:paraId="2D5FB711" w14:textId="77777777" w:rsidR="009F178E" w:rsidRDefault="009F178E" w:rsidP="00DF4D52">
      <w:pPr>
        <w:ind w:left="720"/>
        <w:jc w:val="center"/>
        <w:rPr>
          <w:rFonts w:ascii="Arial" w:hAnsi="Arial" w:cs="Arial"/>
          <w:sz w:val="24"/>
          <w:szCs w:val="24"/>
        </w:rPr>
      </w:pPr>
    </w:p>
    <w:p w14:paraId="0C8F622E" w14:textId="77777777" w:rsidR="009F178E" w:rsidRDefault="009F178E" w:rsidP="00DF4D52">
      <w:pPr>
        <w:ind w:left="720"/>
        <w:jc w:val="center"/>
        <w:rPr>
          <w:rFonts w:ascii="Arial" w:hAnsi="Arial" w:cs="Arial"/>
          <w:sz w:val="24"/>
          <w:szCs w:val="24"/>
        </w:rPr>
      </w:pPr>
    </w:p>
    <w:p w14:paraId="2FF52A02" w14:textId="77777777" w:rsidR="009F178E" w:rsidRDefault="009F178E" w:rsidP="00DF4D52">
      <w:pPr>
        <w:ind w:left="720"/>
        <w:jc w:val="center"/>
        <w:rPr>
          <w:rFonts w:ascii="Arial" w:hAnsi="Arial" w:cs="Arial"/>
          <w:sz w:val="24"/>
          <w:szCs w:val="24"/>
        </w:rPr>
      </w:pPr>
    </w:p>
    <w:p w14:paraId="5CAEFB25" w14:textId="77777777" w:rsidR="009F178E" w:rsidRDefault="009F178E" w:rsidP="00DF4D52">
      <w:pPr>
        <w:ind w:left="720"/>
        <w:jc w:val="center"/>
        <w:rPr>
          <w:rFonts w:ascii="Arial" w:hAnsi="Arial" w:cs="Arial"/>
          <w:sz w:val="24"/>
          <w:szCs w:val="24"/>
        </w:rPr>
      </w:pPr>
    </w:p>
    <w:p w14:paraId="66B85157" w14:textId="77777777" w:rsidR="009F178E" w:rsidRDefault="009F178E" w:rsidP="00DF4D52">
      <w:pPr>
        <w:ind w:left="720"/>
        <w:jc w:val="center"/>
        <w:rPr>
          <w:rFonts w:ascii="Arial" w:hAnsi="Arial" w:cs="Arial"/>
          <w:sz w:val="24"/>
          <w:szCs w:val="24"/>
        </w:rPr>
      </w:pPr>
    </w:p>
    <w:p w14:paraId="7A3C77B7" w14:textId="77777777" w:rsidR="009F178E" w:rsidRDefault="009F178E" w:rsidP="00DF4D52">
      <w:pPr>
        <w:ind w:left="720"/>
        <w:jc w:val="center"/>
        <w:rPr>
          <w:rFonts w:ascii="Arial" w:hAnsi="Arial" w:cs="Arial"/>
          <w:sz w:val="24"/>
          <w:szCs w:val="24"/>
        </w:rPr>
      </w:pPr>
    </w:p>
    <w:p w14:paraId="35BE11ED" w14:textId="0108E172" w:rsidR="008E297D" w:rsidRPr="0033046A" w:rsidRDefault="00DF4D52" w:rsidP="0033046A">
      <w:pPr>
        <w:ind w:left="720"/>
        <w:jc w:val="center"/>
        <w:rPr>
          <w:rFonts w:ascii="Arial" w:hAnsi="Arial" w:cs="Arial"/>
          <w:b/>
          <w:bCs/>
          <w:sz w:val="24"/>
          <w:szCs w:val="24"/>
        </w:rPr>
      </w:pPr>
      <w:r w:rsidRPr="00DF4D52">
        <w:rPr>
          <w:rFonts w:ascii="Arial" w:hAnsi="Arial" w:cs="Arial"/>
          <w:b/>
          <w:bCs/>
          <w:sz w:val="24"/>
          <w:szCs w:val="24"/>
        </w:rPr>
        <w:t xml:space="preserve">Equipment Committee </w:t>
      </w:r>
    </w:p>
    <w:p w14:paraId="07585ACF" w14:textId="77777777" w:rsidR="008E297D" w:rsidRDefault="008E297D" w:rsidP="008E297D">
      <w:pPr>
        <w:rPr>
          <w:rFonts w:ascii="Arial" w:hAnsi="Arial" w:cs="Arial"/>
          <w:sz w:val="24"/>
          <w:szCs w:val="24"/>
        </w:rPr>
      </w:pPr>
    </w:p>
    <w:p w14:paraId="7C9A747E" w14:textId="77777777" w:rsidR="009F178E" w:rsidRDefault="009F178E" w:rsidP="009F178E">
      <w:pPr>
        <w:rPr>
          <w:b/>
          <w:color w:val="0070C0"/>
        </w:rPr>
      </w:pPr>
      <w:r>
        <w:rPr>
          <w:b/>
          <w:color w:val="0070C0"/>
        </w:rPr>
        <w:t xml:space="preserve">FOR DECISION: Recommendations not based on Submissions: </w:t>
      </w:r>
      <w:r>
        <w:rPr>
          <w:b/>
          <w:color w:val="0070C0"/>
        </w:rPr>
        <w:br/>
      </w:r>
    </w:p>
    <w:p w14:paraId="4C73F7E4" w14:textId="77777777" w:rsidR="009F178E" w:rsidRPr="002C7E9D" w:rsidRDefault="009F178E" w:rsidP="009F178E">
      <w:pPr>
        <w:rPr>
          <w:b/>
          <w:color w:val="0070C0"/>
        </w:rPr>
      </w:pPr>
      <w:r w:rsidRPr="002C7E9D">
        <w:rPr>
          <w:b/>
          <w:color w:val="0070C0"/>
        </w:rPr>
        <w:t xml:space="preserve">Equipment Committee agenda item 3b: </w:t>
      </w:r>
    </w:p>
    <w:p w14:paraId="17F9B1E2" w14:textId="77777777" w:rsidR="009F178E" w:rsidRDefault="009F178E" w:rsidP="009F178E">
      <w:pPr>
        <w:rPr>
          <w:b/>
          <w:color w:val="0070C0"/>
        </w:rPr>
      </w:pPr>
      <w:r w:rsidRPr="00A35519">
        <w:rPr>
          <w:b/>
          <w:color w:val="0070C0"/>
        </w:rPr>
        <w:t>To receive an update from the Office and the WS Class Status WP on the review of World Sailing Class status (regulation 10.13) and make</w:t>
      </w:r>
      <w:r>
        <w:rPr>
          <w:b/>
          <w:color w:val="0070C0"/>
        </w:rPr>
        <w:t xml:space="preserve"> </w:t>
      </w:r>
      <w:r w:rsidRPr="00A35519">
        <w:rPr>
          <w:b/>
          <w:color w:val="0070C0"/>
        </w:rPr>
        <w:t>recommendations to Council</w:t>
      </w:r>
      <w:r>
        <w:rPr>
          <w:b/>
          <w:color w:val="0070C0"/>
        </w:rPr>
        <w:t>:</w:t>
      </w:r>
    </w:p>
    <w:p w14:paraId="6129EC96" w14:textId="77777777" w:rsidR="009F178E" w:rsidRPr="008506A5" w:rsidRDefault="009F178E" w:rsidP="009F178E">
      <w:r w:rsidRPr="008506A5">
        <w:t> </w:t>
      </w:r>
    </w:p>
    <w:tbl>
      <w:tblPr>
        <w:tblW w:w="83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
        <w:gridCol w:w="7680"/>
      </w:tblGrid>
      <w:tr w:rsidR="009F178E" w:rsidRPr="008506A5" w14:paraId="5F4121E3" w14:textId="77777777" w:rsidTr="001B7092">
        <w:trPr>
          <w:trHeight w:val="300"/>
        </w:trPr>
        <w:tc>
          <w:tcPr>
            <w:tcW w:w="626" w:type="dxa"/>
            <w:tcBorders>
              <w:top w:val="nil"/>
              <w:left w:val="nil"/>
              <w:bottom w:val="nil"/>
              <w:right w:val="nil"/>
            </w:tcBorders>
            <w:shd w:val="clear" w:color="auto" w:fill="auto"/>
            <w:hideMark/>
          </w:tcPr>
          <w:p w14:paraId="20662D41" w14:textId="77777777" w:rsidR="009F178E" w:rsidRPr="008506A5" w:rsidRDefault="009F178E" w:rsidP="001B7092">
            <w:pPr>
              <w:rPr>
                <w:b/>
                <w:bCs/>
              </w:rPr>
            </w:pPr>
            <w:r>
              <w:rPr>
                <w:b/>
                <w:bCs/>
              </w:rPr>
              <w:t>I</w:t>
            </w:r>
          </w:p>
        </w:tc>
        <w:tc>
          <w:tcPr>
            <w:tcW w:w="7680" w:type="dxa"/>
            <w:tcBorders>
              <w:top w:val="nil"/>
              <w:left w:val="nil"/>
              <w:bottom w:val="nil"/>
              <w:right w:val="nil"/>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tblGrid>
            <w:tr w:rsidR="009F178E" w:rsidRPr="008506A5" w14:paraId="4FDE9386" w14:textId="77777777" w:rsidTr="001B7092">
              <w:trPr>
                <w:trHeight w:val="300"/>
              </w:trPr>
              <w:tc>
                <w:tcPr>
                  <w:tcW w:w="7680" w:type="dxa"/>
                  <w:tcBorders>
                    <w:top w:val="nil"/>
                    <w:left w:val="nil"/>
                    <w:bottom w:val="nil"/>
                    <w:right w:val="nil"/>
                  </w:tcBorders>
                  <w:shd w:val="clear" w:color="auto" w:fill="auto"/>
                  <w:hideMark/>
                </w:tcPr>
                <w:p w14:paraId="0AE2ECA2" w14:textId="77777777" w:rsidR="009F178E" w:rsidRPr="008506A5" w:rsidRDefault="009F178E" w:rsidP="001B7092">
                  <w:r>
                    <w:rPr>
                      <w:b/>
                      <w:bCs/>
                    </w:rPr>
                    <w:t>Nacra F20</w:t>
                  </w:r>
                </w:p>
                <w:p w14:paraId="3E9CCA69" w14:textId="77777777" w:rsidR="009F178E" w:rsidRPr="008506A5" w:rsidRDefault="009F178E" w:rsidP="001B7092">
                  <w:r w:rsidRPr="008506A5">
                    <w:rPr>
                      <w:b/>
                      <w:bCs/>
                    </w:rPr>
                    <w:t>To withdraw their World Sailing Class Status in accordance with World </w:t>
                  </w:r>
                  <w:r w:rsidRPr="008506A5">
                    <w:t> </w:t>
                  </w:r>
                </w:p>
                <w:p w14:paraId="200DE388" w14:textId="77777777" w:rsidR="009F178E" w:rsidRPr="008506A5" w:rsidRDefault="009F178E" w:rsidP="001B7092">
                  <w:r w:rsidRPr="008506A5">
                    <w:rPr>
                      <w:b/>
                      <w:bCs/>
                    </w:rPr>
                    <w:t>Sailing Regulation 10.13.</w:t>
                  </w:r>
                  <w:r w:rsidRPr="008506A5">
                    <w:t> </w:t>
                  </w:r>
                </w:p>
              </w:tc>
            </w:tr>
            <w:tr w:rsidR="009F178E" w:rsidRPr="008506A5" w14:paraId="10826C2C" w14:textId="77777777" w:rsidTr="001B7092">
              <w:trPr>
                <w:trHeight w:val="300"/>
              </w:trPr>
              <w:tc>
                <w:tcPr>
                  <w:tcW w:w="7680" w:type="dxa"/>
                  <w:tcBorders>
                    <w:top w:val="nil"/>
                    <w:left w:val="nil"/>
                    <w:bottom w:val="nil"/>
                    <w:right w:val="nil"/>
                  </w:tcBorders>
                  <w:shd w:val="clear" w:color="auto" w:fill="auto"/>
                  <w:hideMark/>
                </w:tcPr>
                <w:p w14:paraId="28CE6195" w14:textId="77777777" w:rsidR="009F178E" w:rsidRPr="008506A5" w:rsidRDefault="009F178E" w:rsidP="001B7092">
                  <w:r w:rsidRPr="008506A5">
                    <w:t> </w:t>
                  </w:r>
                </w:p>
              </w:tc>
            </w:tr>
            <w:tr w:rsidR="009F178E" w:rsidRPr="008506A5" w14:paraId="0DE1B4FF" w14:textId="77777777" w:rsidTr="001B7092">
              <w:trPr>
                <w:trHeight w:val="300"/>
              </w:trPr>
              <w:tc>
                <w:tcPr>
                  <w:tcW w:w="7680" w:type="dxa"/>
                  <w:tcBorders>
                    <w:top w:val="nil"/>
                    <w:left w:val="nil"/>
                    <w:bottom w:val="nil"/>
                    <w:right w:val="nil"/>
                  </w:tcBorders>
                  <w:shd w:val="clear" w:color="auto" w:fill="auto"/>
                  <w:hideMark/>
                </w:tcPr>
                <w:p w14:paraId="767C7BB2" w14:textId="77777777" w:rsidR="009F178E" w:rsidRPr="008506A5" w:rsidRDefault="009F178E" w:rsidP="001B7092">
                  <w:r w:rsidRPr="008506A5">
                    <w:rPr>
                      <w:i/>
                      <w:iCs/>
                      <w:u w:val="single"/>
                    </w:rPr>
                    <w:t>Comments:</w:t>
                  </w:r>
                  <w:r w:rsidRPr="008506A5">
                    <w:t xml:space="preserve"> The </w:t>
                  </w:r>
                  <w:r>
                    <w:t>review has exposed significant non-compliance with</w:t>
                  </w:r>
                  <w:r w:rsidRPr="00AA2BD6">
                    <w:t xml:space="preserve"> key requirements. It does not meet the Global Distribution requirement of at least 15 boats across five countries (Regulation 10.2.1.d)</w:t>
                  </w:r>
                  <w:r>
                    <w:t xml:space="preserve"> furthermore the class does not meet other requirements such as Class </w:t>
                  </w:r>
                  <w:r w:rsidRPr="00B31573">
                    <w:t>International Measurer, failing to meet Regulation 10.5.f.iii</w:t>
                  </w:r>
                  <w:r>
                    <w:t xml:space="preserve">., </w:t>
                  </w:r>
                  <w:r w:rsidRPr="00AA2BD6">
                    <w:t>there is no formal Class constitution (Regulation 10.2.1.b), and there is uncertainty regarding active racing status (Regulation 10.2.1.a).</w:t>
                  </w:r>
                </w:p>
                <w:p w14:paraId="20A23FD8" w14:textId="77777777" w:rsidR="009F178E" w:rsidRPr="008506A5" w:rsidRDefault="009F178E" w:rsidP="001B7092"/>
                <w:p w14:paraId="0B7815C4" w14:textId="77777777" w:rsidR="009F178E" w:rsidRDefault="009F178E" w:rsidP="001B7092">
                  <w:r w:rsidRPr="003168D3">
                    <w:t>The Committee considers that the current distribution does not merit the recognition as an international World Sailing Class Association</w:t>
                  </w:r>
                  <w:r>
                    <w:t>.</w:t>
                  </w:r>
                </w:p>
                <w:p w14:paraId="18E7C0F2" w14:textId="77777777" w:rsidR="009F178E" w:rsidRPr="008506A5" w:rsidRDefault="009F178E" w:rsidP="001B7092"/>
              </w:tc>
            </w:tr>
          </w:tbl>
          <w:p w14:paraId="26E94D24" w14:textId="77777777" w:rsidR="009F178E" w:rsidRPr="008506A5" w:rsidRDefault="009F178E" w:rsidP="001B7092">
            <w:r w:rsidRPr="008506A5">
              <w:t> </w:t>
            </w:r>
          </w:p>
        </w:tc>
      </w:tr>
      <w:tr w:rsidR="009F178E" w:rsidRPr="008506A5" w14:paraId="03B5E9AF" w14:textId="77777777" w:rsidTr="001B7092">
        <w:trPr>
          <w:trHeight w:val="300"/>
        </w:trPr>
        <w:tc>
          <w:tcPr>
            <w:tcW w:w="626" w:type="dxa"/>
            <w:tcBorders>
              <w:top w:val="nil"/>
              <w:left w:val="nil"/>
              <w:bottom w:val="nil"/>
              <w:right w:val="nil"/>
            </w:tcBorders>
            <w:shd w:val="clear" w:color="auto" w:fill="auto"/>
            <w:hideMark/>
          </w:tcPr>
          <w:p w14:paraId="60BDEA10" w14:textId="77777777" w:rsidR="009F178E" w:rsidRPr="008506A5" w:rsidRDefault="009F178E" w:rsidP="001B7092">
            <w:pPr>
              <w:rPr>
                <w:b/>
                <w:bCs/>
              </w:rPr>
            </w:pPr>
            <w:r>
              <w:rPr>
                <w:b/>
                <w:bCs/>
              </w:rPr>
              <w:t>2</w:t>
            </w:r>
          </w:p>
        </w:tc>
        <w:tc>
          <w:tcPr>
            <w:tcW w:w="7680" w:type="dxa"/>
            <w:tcBorders>
              <w:top w:val="nil"/>
              <w:left w:val="nil"/>
              <w:bottom w:val="nil"/>
              <w:right w:val="nil"/>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tblGrid>
            <w:tr w:rsidR="009F178E" w:rsidRPr="008506A5" w14:paraId="791C36E2" w14:textId="77777777" w:rsidTr="001B7092">
              <w:trPr>
                <w:trHeight w:val="300"/>
              </w:trPr>
              <w:tc>
                <w:tcPr>
                  <w:tcW w:w="7680" w:type="dxa"/>
                  <w:tcBorders>
                    <w:top w:val="nil"/>
                    <w:left w:val="nil"/>
                    <w:bottom w:val="nil"/>
                    <w:right w:val="nil"/>
                  </w:tcBorders>
                  <w:shd w:val="clear" w:color="auto" w:fill="auto"/>
                  <w:hideMark/>
                </w:tcPr>
                <w:p w14:paraId="70C95787" w14:textId="77777777" w:rsidR="009F178E" w:rsidRPr="008506A5" w:rsidRDefault="009F178E" w:rsidP="001B7092">
                  <w:r>
                    <w:rPr>
                      <w:b/>
                      <w:bCs/>
                    </w:rPr>
                    <w:t>Nacra Infusion</w:t>
                  </w:r>
                </w:p>
                <w:p w14:paraId="772FCF93" w14:textId="77777777" w:rsidR="009F178E" w:rsidRPr="008506A5" w:rsidRDefault="009F178E" w:rsidP="001B7092">
                  <w:r w:rsidRPr="008506A5">
                    <w:rPr>
                      <w:b/>
                      <w:bCs/>
                    </w:rPr>
                    <w:t>To withdraw their World Sailing Class Status in accordance with World </w:t>
                  </w:r>
                  <w:r w:rsidRPr="008506A5">
                    <w:t> </w:t>
                  </w:r>
                </w:p>
                <w:p w14:paraId="003B2C39" w14:textId="77777777" w:rsidR="009F178E" w:rsidRPr="008506A5" w:rsidRDefault="009F178E" w:rsidP="001B7092">
                  <w:r w:rsidRPr="008506A5">
                    <w:rPr>
                      <w:b/>
                      <w:bCs/>
                    </w:rPr>
                    <w:t>Sailing Regulation 10.13.</w:t>
                  </w:r>
                  <w:r w:rsidRPr="008506A5">
                    <w:t> </w:t>
                  </w:r>
                </w:p>
              </w:tc>
            </w:tr>
            <w:tr w:rsidR="009F178E" w:rsidRPr="008506A5" w14:paraId="23E9C9FA" w14:textId="77777777" w:rsidTr="001B7092">
              <w:trPr>
                <w:trHeight w:val="300"/>
              </w:trPr>
              <w:tc>
                <w:tcPr>
                  <w:tcW w:w="7680" w:type="dxa"/>
                  <w:tcBorders>
                    <w:top w:val="nil"/>
                    <w:left w:val="nil"/>
                    <w:bottom w:val="nil"/>
                    <w:right w:val="nil"/>
                  </w:tcBorders>
                  <w:shd w:val="clear" w:color="auto" w:fill="auto"/>
                  <w:hideMark/>
                </w:tcPr>
                <w:p w14:paraId="4A727470" w14:textId="77777777" w:rsidR="009F178E" w:rsidRPr="008506A5" w:rsidRDefault="009F178E" w:rsidP="001B7092">
                  <w:r w:rsidRPr="008506A5">
                    <w:t> </w:t>
                  </w:r>
                </w:p>
              </w:tc>
            </w:tr>
            <w:tr w:rsidR="009F178E" w:rsidRPr="008506A5" w14:paraId="39D2FD91" w14:textId="77777777" w:rsidTr="001B7092">
              <w:trPr>
                <w:trHeight w:val="300"/>
              </w:trPr>
              <w:tc>
                <w:tcPr>
                  <w:tcW w:w="7680" w:type="dxa"/>
                  <w:tcBorders>
                    <w:top w:val="nil"/>
                    <w:left w:val="nil"/>
                    <w:bottom w:val="nil"/>
                    <w:right w:val="nil"/>
                  </w:tcBorders>
                  <w:shd w:val="clear" w:color="auto" w:fill="auto"/>
                  <w:hideMark/>
                </w:tcPr>
                <w:p w14:paraId="5AF634C4" w14:textId="77777777" w:rsidR="009F178E" w:rsidRPr="008506A5" w:rsidRDefault="009F178E" w:rsidP="001B7092">
                  <w:r w:rsidRPr="008506A5">
                    <w:rPr>
                      <w:i/>
                      <w:iCs/>
                      <w:u w:val="single"/>
                    </w:rPr>
                    <w:t>Comments:</w:t>
                  </w:r>
                  <w:r w:rsidRPr="008506A5">
                    <w:t xml:space="preserve"> The </w:t>
                  </w:r>
                  <w:r>
                    <w:t>review has exposed significant non-compliance with</w:t>
                  </w:r>
                  <w:r w:rsidRPr="00AA2BD6">
                    <w:t xml:space="preserve"> key requirements. It does not meet the Global Distribution requirement of at least 15 boats across five countries (Regulation 10.2.1.d)</w:t>
                  </w:r>
                  <w:r>
                    <w:t xml:space="preserve"> furthermore the class does not meet other requirements such as Class </w:t>
                  </w:r>
                  <w:r w:rsidRPr="00B31573">
                    <w:t>International Measurer, failing to meet Regulation 10.5.f.iii</w:t>
                  </w:r>
                  <w:r>
                    <w:t xml:space="preserve">., </w:t>
                  </w:r>
                  <w:r w:rsidRPr="00AA2BD6">
                    <w:t>there is no formal Class constitution (Regulation 10.2.1.b), and there is uncertainty regarding active racing status (Regulation 10.2.1.a).</w:t>
                  </w:r>
                </w:p>
                <w:p w14:paraId="32531ED7" w14:textId="77777777" w:rsidR="009F178E" w:rsidRPr="008506A5" w:rsidRDefault="009F178E" w:rsidP="001B7092">
                  <w:r w:rsidRPr="003168D3">
                    <w:t>The Committee considers that the current distribution does not merit the recognition as an international World Sailing Class Association</w:t>
                  </w:r>
                  <w:r>
                    <w:t>.</w:t>
                  </w:r>
                </w:p>
              </w:tc>
            </w:tr>
          </w:tbl>
          <w:p w14:paraId="6E5666E2" w14:textId="77777777" w:rsidR="009F178E" w:rsidRPr="008506A5" w:rsidRDefault="009F178E" w:rsidP="001B7092">
            <w:r w:rsidRPr="008506A5">
              <w:lastRenderedPageBreak/>
              <w:t> </w:t>
            </w:r>
          </w:p>
        </w:tc>
      </w:tr>
      <w:tr w:rsidR="009F178E" w:rsidRPr="008506A5" w14:paraId="3B77E86D" w14:textId="77777777" w:rsidTr="001B7092">
        <w:trPr>
          <w:trHeight w:val="300"/>
        </w:trPr>
        <w:tc>
          <w:tcPr>
            <w:tcW w:w="626" w:type="dxa"/>
            <w:tcBorders>
              <w:top w:val="nil"/>
              <w:left w:val="nil"/>
              <w:bottom w:val="nil"/>
              <w:right w:val="nil"/>
            </w:tcBorders>
            <w:shd w:val="clear" w:color="auto" w:fill="auto"/>
            <w:hideMark/>
          </w:tcPr>
          <w:p w14:paraId="74D2A288" w14:textId="77777777" w:rsidR="009F178E" w:rsidRPr="008506A5" w:rsidRDefault="009F178E" w:rsidP="001B7092">
            <w:pPr>
              <w:rPr>
                <w:b/>
                <w:bCs/>
              </w:rPr>
            </w:pPr>
            <w:r>
              <w:rPr>
                <w:b/>
                <w:bCs/>
              </w:rPr>
              <w:lastRenderedPageBreak/>
              <w:t>3</w:t>
            </w:r>
          </w:p>
        </w:tc>
        <w:tc>
          <w:tcPr>
            <w:tcW w:w="7680" w:type="dxa"/>
            <w:tcBorders>
              <w:top w:val="nil"/>
              <w:left w:val="nil"/>
              <w:bottom w:val="nil"/>
              <w:right w:val="nil"/>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tblGrid>
            <w:tr w:rsidR="009F178E" w:rsidRPr="008506A5" w14:paraId="47E6AF46" w14:textId="77777777" w:rsidTr="001B7092">
              <w:trPr>
                <w:trHeight w:val="300"/>
              </w:trPr>
              <w:tc>
                <w:tcPr>
                  <w:tcW w:w="7680" w:type="dxa"/>
                  <w:tcBorders>
                    <w:top w:val="nil"/>
                    <w:left w:val="nil"/>
                    <w:bottom w:val="nil"/>
                    <w:right w:val="nil"/>
                  </w:tcBorders>
                  <w:shd w:val="clear" w:color="auto" w:fill="auto"/>
                  <w:hideMark/>
                </w:tcPr>
                <w:p w14:paraId="4FB231F1" w14:textId="77777777" w:rsidR="009F178E" w:rsidRPr="008506A5" w:rsidRDefault="009F178E" w:rsidP="001B7092">
                  <w:pPr>
                    <w:rPr>
                      <w:b/>
                      <w:bCs/>
                    </w:rPr>
                  </w:pPr>
                  <w:r w:rsidRPr="005C0AB7">
                    <w:rPr>
                      <w:b/>
                      <w:bCs/>
                    </w:rPr>
                    <w:t>Topcat K1</w:t>
                  </w:r>
                </w:p>
                <w:p w14:paraId="0232D22E" w14:textId="77777777" w:rsidR="009F178E" w:rsidRPr="008506A5" w:rsidRDefault="009F178E" w:rsidP="001B7092">
                  <w:r w:rsidRPr="008506A5">
                    <w:rPr>
                      <w:b/>
                      <w:bCs/>
                    </w:rPr>
                    <w:t>To withdraw their World Sailing Class Status in accordance with World </w:t>
                  </w:r>
                  <w:r w:rsidRPr="008506A5">
                    <w:t> </w:t>
                  </w:r>
                </w:p>
                <w:p w14:paraId="72B5EA34" w14:textId="77777777" w:rsidR="009F178E" w:rsidRPr="008506A5" w:rsidRDefault="009F178E" w:rsidP="001B7092">
                  <w:r w:rsidRPr="008506A5">
                    <w:rPr>
                      <w:b/>
                      <w:bCs/>
                    </w:rPr>
                    <w:t>Sailing Regulation 10.13.</w:t>
                  </w:r>
                  <w:r w:rsidRPr="008506A5">
                    <w:t> </w:t>
                  </w:r>
                </w:p>
              </w:tc>
            </w:tr>
            <w:tr w:rsidR="009F178E" w:rsidRPr="008506A5" w14:paraId="3E582488" w14:textId="77777777" w:rsidTr="001B7092">
              <w:trPr>
                <w:trHeight w:val="300"/>
              </w:trPr>
              <w:tc>
                <w:tcPr>
                  <w:tcW w:w="7680" w:type="dxa"/>
                  <w:tcBorders>
                    <w:top w:val="nil"/>
                    <w:left w:val="nil"/>
                    <w:bottom w:val="nil"/>
                    <w:right w:val="nil"/>
                  </w:tcBorders>
                  <w:shd w:val="clear" w:color="auto" w:fill="auto"/>
                  <w:hideMark/>
                </w:tcPr>
                <w:p w14:paraId="77DEEDDD" w14:textId="77777777" w:rsidR="009F178E" w:rsidRPr="008506A5" w:rsidRDefault="009F178E" w:rsidP="001B7092">
                  <w:r w:rsidRPr="008506A5">
                    <w:t> </w:t>
                  </w:r>
                </w:p>
              </w:tc>
            </w:tr>
            <w:tr w:rsidR="009F178E" w:rsidRPr="008506A5" w14:paraId="51EEAF23" w14:textId="77777777" w:rsidTr="001B7092">
              <w:trPr>
                <w:trHeight w:val="300"/>
              </w:trPr>
              <w:tc>
                <w:tcPr>
                  <w:tcW w:w="7680" w:type="dxa"/>
                  <w:tcBorders>
                    <w:top w:val="nil"/>
                    <w:left w:val="nil"/>
                    <w:bottom w:val="nil"/>
                    <w:right w:val="nil"/>
                  </w:tcBorders>
                  <w:shd w:val="clear" w:color="auto" w:fill="auto"/>
                  <w:hideMark/>
                </w:tcPr>
                <w:p w14:paraId="567E48F3" w14:textId="77777777" w:rsidR="009F178E" w:rsidRPr="008506A5" w:rsidRDefault="009F178E" w:rsidP="001B7092">
                  <w:r w:rsidRPr="008506A5">
                    <w:rPr>
                      <w:i/>
                      <w:iCs/>
                      <w:u w:val="single"/>
                    </w:rPr>
                    <w:t>Comments:</w:t>
                  </w:r>
                  <w:r w:rsidRPr="008506A5">
                    <w:t xml:space="preserve"> The </w:t>
                  </w:r>
                  <w:r>
                    <w:t xml:space="preserve">review has exposed significant non-compliance with </w:t>
                  </w:r>
                  <w:r w:rsidRPr="00B31573">
                    <w:t>Global Distribution requirements, with fewer than 15 boats across five countries on two continents (Regulation 10.2.1.d)</w:t>
                  </w:r>
                  <w:r>
                    <w:t xml:space="preserve"> furthermore the class does not meet other requirements such as Class </w:t>
                  </w:r>
                  <w:r w:rsidRPr="00B31573">
                    <w:t>International Measurer, failing to meet Regulation 10.5.f.iii</w:t>
                  </w:r>
                  <w:r>
                    <w:t>.</w:t>
                  </w:r>
                </w:p>
                <w:p w14:paraId="45C1806C" w14:textId="77777777" w:rsidR="009F178E" w:rsidRDefault="009F178E" w:rsidP="001B7092"/>
                <w:p w14:paraId="2B688986" w14:textId="77777777" w:rsidR="009F178E" w:rsidRDefault="009F178E" w:rsidP="001B7092">
                  <w:r w:rsidRPr="003168D3">
                    <w:t>The Committee considers that the current distribution does not merit the recognition as an international World Sailing Class Association</w:t>
                  </w:r>
                  <w:r>
                    <w:t>.</w:t>
                  </w:r>
                </w:p>
                <w:p w14:paraId="6470AECC" w14:textId="77777777" w:rsidR="009F178E" w:rsidRPr="008506A5" w:rsidRDefault="009F178E" w:rsidP="001B7092">
                  <w:r w:rsidRPr="008506A5">
                    <w:t> </w:t>
                  </w:r>
                </w:p>
              </w:tc>
            </w:tr>
          </w:tbl>
          <w:p w14:paraId="4CC1A230" w14:textId="77777777" w:rsidR="009F178E" w:rsidRPr="008506A5" w:rsidRDefault="009F178E" w:rsidP="001B7092"/>
        </w:tc>
      </w:tr>
      <w:tr w:rsidR="009F178E" w:rsidRPr="008506A5" w14:paraId="592BED4D" w14:textId="77777777" w:rsidTr="001B7092">
        <w:trPr>
          <w:trHeight w:val="300"/>
        </w:trPr>
        <w:tc>
          <w:tcPr>
            <w:tcW w:w="626" w:type="dxa"/>
            <w:tcBorders>
              <w:top w:val="nil"/>
              <w:left w:val="nil"/>
              <w:bottom w:val="nil"/>
              <w:right w:val="nil"/>
            </w:tcBorders>
            <w:shd w:val="clear" w:color="auto" w:fill="auto"/>
            <w:hideMark/>
          </w:tcPr>
          <w:p w14:paraId="021C610A" w14:textId="77777777" w:rsidR="009F178E" w:rsidRPr="008506A5" w:rsidRDefault="009F178E" w:rsidP="001B7092">
            <w:pPr>
              <w:rPr>
                <w:b/>
                <w:bCs/>
              </w:rPr>
            </w:pPr>
            <w:r>
              <w:rPr>
                <w:b/>
                <w:bCs/>
              </w:rPr>
              <w:t>4</w:t>
            </w:r>
          </w:p>
        </w:tc>
        <w:tc>
          <w:tcPr>
            <w:tcW w:w="7680" w:type="dxa"/>
            <w:tcBorders>
              <w:top w:val="nil"/>
              <w:left w:val="nil"/>
              <w:bottom w:val="nil"/>
              <w:right w:val="nil"/>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tblGrid>
            <w:tr w:rsidR="009F178E" w:rsidRPr="008506A5" w14:paraId="3936CE1B" w14:textId="77777777" w:rsidTr="001B7092">
              <w:trPr>
                <w:trHeight w:val="300"/>
              </w:trPr>
              <w:tc>
                <w:tcPr>
                  <w:tcW w:w="7680" w:type="dxa"/>
                  <w:tcBorders>
                    <w:top w:val="nil"/>
                    <w:left w:val="nil"/>
                    <w:bottom w:val="nil"/>
                    <w:right w:val="nil"/>
                  </w:tcBorders>
                  <w:shd w:val="clear" w:color="auto" w:fill="auto"/>
                  <w:hideMark/>
                </w:tcPr>
                <w:p w14:paraId="15C35C08" w14:textId="77777777" w:rsidR="009F178E" w:rsidRPr="008506A5" w:rsidRDefault="009F178E" w:rsidP="001B7092">
                  <w:pPr>
                    <w:rPr>
                      <w:b/>
                      <w:bCs/>
                    </w:rPr>
                  </w:pPr>
                  <w:proofErr w:type="spellStart"/>
                  <w:r>
                    <w:rPr>
                      <w:b/>
                      <w:bCs/>
                    </w:rPr>
                    <w:t>Diam</w:t>
                  </w:r>
                  <w:proofErr w:type="spellEnd"/>
                  <w:r>
                    <w:rPr>
                      <w:b/>
                      <w:bCs/>
                    </w:rPr>
                    <w:t xml:space="preserve"> 24 One Design</w:t>
                  </w:r>
                </w:p>
                <w:p w14:paraId="02AE5682" w14:textId="77777777" w:rsidR="009F178E" w:rsidRPr="008506A5" w:rsidRDefault="009F178E" w:rsidP="001B7092">
                  <w:r w:rsidRPr="008506A5">
                    <w:rPr>
                      <w:b/>
                      <w:bCs/>
                    </w:rPr>
                    <w:t>To withdraw their World Sailing Class Status in accordance with World </w:t>
                  </w:r>
                  <w:r w:rsidRPr="008506A5">
                    <w:t> </w:t>
                  </w:r>
                </w:p>
                <w:p w14:paraId="75397B29" w14:textId="77777777" w:rsidR="009F178E" w:rsidRPr="008506A5" w:rsidRDefault="009F178E" w:rsidP="001B7092">
                  <w:r w:rsidRPr="008506A5">
                    <w:rPr>
                      <w:b/>
                      <w:bCs/>
                    </w:rPr>
                    <w:t>Sailing Regulation 10.13.</w:t>
                  </w:r>
                  <w:r w:rsidRPr="008506A5">
                    <w:t> </w:t>
                  </w:r>
                </w:p>
              </w:tc>
            </w:tr>
            <w:tr w:rsidR="009F178E" w:rsidRPr="008506A5" w14:paraId="058FEA8D" w14:textId="77777777" w:rsidTr="001B7092">
              <w:trPr>
                <w:trHeight w:val="300"/>
              </w:trPr>
              <w:tc>
                <w:tcPr>
                  <w:tcW w:w="7680" w:type="dxa"/>
                  <w:tcBorders>
                    <w:top w:val="nil"/>
                    <w:left w:val="nil"/>
                    <w:bottom w:val="nil"/>
                    <w:right w:val="nil"/>
                  </w:tcBorders>
                  <w:shd w:val="clear" w:color="auto" w:fill="auto"/>
                  <w:hideMark/>
                </w:tcPr>
                <w:p w14:paraId="068DB61B" w14:textId="77777777" w:rsidR="009F178E" w:rsidRPr="008506A5" w:rsidRDefault="009F178E" w:rsidP="001B7092">
                  <w:r w:rsidRPr="008506A5">
                    <w:t> </w:t>
                  </w:r>
                </w:p>
              </w:tc>
            </w:tr>
            <w:tr w:rsidR="009F178E" w:rsidRPr="008506A5" w14:paraId="05EC83F6" w14:textId="77777777" w:rsidTr="001B7092">
              <w:trPr>
                <w:trHeight w:val="300"/>
              </w:trPr>
              <w:tc>
                <w:tcPr>
                  <w:tcW w:w="7680" w:type="dxa"/>
                  <w:tcBorders>
                    <w:top w:val="nil"/>
                    <w:left w:val="nil"/>
                    <w:bottom w:val="nil"/>
                    <w:right w:val="nil"/>
                  </w:tcBorders>
                  <w:shd w:val="clear" w:color="auto" w:fill="auto"/>
                  <w:hideMark/>
                </w:tcPr>
                <w:p w14:paraId="7D25D44C" w14:textId="77777777" w:rsidR="009F178E" w:rsidRPr="008506A5" w:rsidRDefault="009F178E" w:rsidP="001B7092">
                  <w:r w:rsidRPr="008506A5">
                    <w:rPr>
                      <w:i/>
                      <w:iCs/>
                      <w:u w:val="single"/>
                    </w:rPr>
                    <w:t>Comments:</w:t>
                  </w:r>
                  <w:r w:rsidRPr="008506A5">
                    <w:t xml:space="preserve"> The </w:t>
                  </w:r>
                  <w:r>
                    <w:t xml:space="preserve">review has exposed significant non-compliance with </w:t>
                  </w:r>
                  <w:r w:rsidRPr="00B31573">
                    <w:t xml:space="preserve">Global Distribution requirements, with fewer than </w:t>
                  </w:r>
                  <w:r>
                    <w:t>seven</w:t>
                  </w:r>
                  <w:r w:rsidRPr="00B31573">
                    <w:t xml:space="preserve"> boats across f</w:t>
                  </w:r>
                  <w:r>
                    <w:t>our</w:t>
                  </w:r>
                  <w:r w:rsidRPr="00B31573">
                    <w:t xml:space="preserve"> countries on two continents (Regulation 10.2.1.d)</w:t>
                  </w:r>
                  <w:r>
                    <w:t xml:space="preserve"> furthermore the class does not meet other requirements such as Class </w:t>
                  </w:r>
                  <w:r w:rsidRPr="00B31573">
                    <w:t>International Measurer, failing to meet Regulation 10.5.f.iii</w:t>
                  </w:r>
                  <w:r>
                    <w:t>.</w:t>
                  </w:r>
                </w:p>
                <w:p w14:paraId="2F4E66D7" w14:textId="77777777" w:rsidR="009F178E" w:rsidRDefault="009F178E" w:rsidP="001B7092"/>
                <w:p w14:paraId="6DCC0A10" w14:textId="77777777" w:rsidR="009F178E" w:rsidRDefault="009F178E" w:rsidP="001B7092">
                  <w:r w:rsidRPr="003168D3">
                    <w:t>The Committee considers that the current distribution does not merit the recognition as an international World Sailing Class Association</w:t>
                  </w:r>
                  <w:r>
                    <w:t>.</w:t>
                  </w:r>
                </w:p>
                <w:p w14:paraId="47AAFE59" w14:textId="77777777" w:rsidR="009F178E" w:rsidRPr="008506A5" w:rsidRDefault="009F178E" w:rsidP="001B7092">
                  <w:r w:rsidRPr="008506A5">
                    <w:t> </w:t>
                  </w:r>
                </w:p>
              </w:tc>
            </w:tr>
          </w:tbl>
          <w:p w14:paraId="5D8F2FDC" w14:textId="77777777" w:rsidR="009F178E" w:rsidRPr="008506A5" w:rsidRDefault="009F178E" w:rsidP="001B7092"/>
        </w:tc>
      </w:tr>
    </w:tbl>
    <w:p w14:paraId="4B7526F6" w14:textId="77777777" w:rsidR="009F178E" w:rsidRDefault="009F178E" w:rsidP="009F178E">
      <w:pPr>
        <w:rPr>
          <w:rFonts w:ascii="Arial" w:hAnsi="Arial" w:cs="Arial"/>
          <w:sz w:val="24"/>
          <w:szCs w:val="24"/>
        </w:rPr>
      </w:pPr>
    </w:p>
    <w:p w14:paraId="653E180B" w14:textId="77777777" w:rsidR="009F178E" w:rsidRDefault="009F178E" w:rsidP="009F178E">
      <w:pPr>
        <w:rPr>
          <w:rFonts w:ascii="Arial" w:hAnsi="Arial" w:cs="Arial"/>
          <w:sz w:val="24"/>
          <w:szCs w:val="24"/>
        </w:rPr>
      </w:pPr>
    </w:p>
    <w:p w14:paraId="565340ED" w14:textId="77777777" w:rsidR="009F178E" w:rsidRDefault="009F178E" w:rsidP="009F178E">
      <w:pPr>
        <w:rPr>
          <w:rFonts w:ascii="Arial" w:hAnsi="Arial" w:cs="Arial"/>
          <w:sz w:val="24"/>
          <w:szCs w:val="24"/>
        </w:rPr>
      </w:pPr>
    </w:p>
    <w:p w14:paraId="58FDC924" w14:textId="77777777" w:rsidR="009F178E" w:rsidRDefault="009F178E" w:rsidP="009F178E">
      <w:pPr>
        <w:jc w:val="right"/>
        <w:rPr>
          <w:rFonts w:ascii="Times New Roman" w:hAnsi="Times New Roman"/>
          <w:b/>
          <w:bCs/>
          <w:sz w:val="24"/>
          <w:szCs w:val="36"/>
          <w:u w:val="single"/>
        </w:rPr>
      </w:pPr>
    </w:p>
    <w:p w14:paraId="1B1A5C7F" w14:textId="77777777" w:rsidR="009F178E" w:rsidRDefault="009F178E" w:rsidP="009F178E">
      <w:pPr>
        <w:rPr>
          <w:b/>
          <w:color w:val="0070C0"/>
        </w:rPr>
      </w:pPr>
      <w:r>
        <w:rPr>
          <w:b/>
          <w:color w:val="0070C0"/>
        </w:rPr>
        <w:t>TO NOTE ONLY: No decision needed</w:t>
      </w:r>
    </w:p>
    <w:p w14:paraId="5D5B359F" w14:textId="77777777" w:rsidR="009F178E" w:rsidRDefault="009F178E" w:rsidP="009F178E">
      <w:pPr>
        <w:rPr>
          <w:b/>
          <w:color w:val="0070C0"/>
        </w:rPr>
      </w:pPr>
    </w:p>
    <w:p w14:paraId="0F250B87" w14:textId="77777777" w:rsidR="009F178E" w:rsidRDefault="009F178E" w:rsidP="009F178E">
      <w:pPr>
        <w:rPr>
          <w:b/>
          <w:color w:val="0070C0"/>
        </w:rPr>
      </w:pPr>
      <w:r w:rsidRPr="002C7E9D">
        <w:rPr>
          <w:b/>
          <w:color w:val="0070C0"/>
        </w:rPr>
        <w:t xml:space="preserve">Equipment Committee agenda item </w:t>
      </w:r>
      <w:r>
        <w:rPr>
          <w:b/>
          <w:color w:val="0070C0"/>
        </w:rPr>
        <w:t>6b:</w:t>
      </w:r>
      <w:r w:rsidRPr="002C7E9D">
        <w:rPr>
          <w:b/>
          <w:color w:val="0070C0"/>
        </w:rPr>
        <w:t xml:space="preserve"> Reg</w:t>
      </w:r>
      <w:r>
        <w:rPr>
          <w:b/>
          <w:color w:val="0070C0"/>
        </w:rPr>
        <w:t xml:space="preserve">ulation </w:t>
      </w:r>
      <w:r w:rsidRPr="002C7E9D">
        <w:rPr>
          <w:b/>
          <w:color w:val="0070C0"/>
        </w:rPr>
        <w:t>23</w:t>
      </w:r>
    </w:p>
    <w:p w14:paraId="1B37E9B3" w14:textId="77777777" w:rsidR="009F178E" w:rsidRDefault="009F178E" w:rsidP="009F178E">
      <w:pPr>
        <w:pStyle w:val="ListParagraph"/>
        <w:numPr>
          <w:ilvl w:val="0"/>
          <w:numId w:val="13"/>
        </w:numPr>
        <w:rPr>
          <w:bCs/>
          <w:sz w:val="22"/>
        </w:rPr>
      </w:pPr>
      <w:r>
        <w:rPr>
          <w:bCs/>
          <w:sz w:val="22"/>
        </w:rPr>
        <w:lastRenderedPageBreak/>
        <w:t xml:space="preserve">To note the </w:t>
      </w:r>
      <w:r w:rsidRPr="002C7E9D">
        <w:rPr>
          <w:bCs/>
          <w:sz w:val="22"/>
        </w:rPr>
        <w:t xml:space="preserve">recommendation for the Board to appoint a Working Party to </w:t>
      </w:r>
      <w:r>
        <w:rPr>
          <w:bCs/>
          <w:sz w:val="22"/>
        </w:rPr>
        <w:t>develop the relevant equipment policies defining the criteria and timeframes for equipment trials.</w:t>
      </w:r>
    </w:p>
    <w:p w14:paraId="4B0D3F95" w14:textId="77777777" w:rsidR="009F178E" w:rsidRDefault="009F178E" w:rsidP="009F178E">
      <w:pPr>
        <w:pStyle w:val="ListParagraph"/>
        <w:numPr>
          <w:ilvl w:val="0"/>
          <w:numId w:val="13"/>
        </w:numPr>
        <w:rPr>
          <w:bCs/>
          <w:sz w:val="22"/>
        </w:rPr>
      </w:pPr>
      <w:r>
        <w:rPr>
          <w:bCs/>
          <w:sz w:val="22"/>
        </w:rPr>
        <w:t>T</w:t>
      </w:r>
      <w:r w:rsidRPr="002C7E9D">
        <w:rPr>
          <w:bCs/>
          <w:sz w:val="22"/>
        </w:rPr>
        <w:t>o note the approval of guideline</w:t>
      </w:r>
      <w:r>
        <w:rPr>
          <w:bCs/>
          <w:sz w:val="22"/>
        </w:rPr>
        <w:t>s</w:t>
      </w:r>
      <w:r w:rsidRPr="002C7E9D">
        <w:rPr>
          <w:bCs/>
          <w:sz w:val="22"/>
        </w:rPr>
        <w:t xml:space="preserve"> for considering building specification changes of Olympic equipment</w:t>
      </w:r>
      <w:r>
        <w:rPr>
          <w:bCs/>
          <w:sz w:val="22"/>
        </w:rPr>
        <w:t xml:space="preserve"> outside the processes and timelines defined in regulation 23</w:t>
      </w:r>
      <w:r w:rsidRPr="002C7E9D">
        <w:rPr>
          <w:bCs/>
          <w:sz w:val="22"/>
        </w:rPr>
        <w:t xml:space="preserve"> and to evolve the</w:t>
      </w:r>
      <w:r>
        <w:rPr>
          <w:bCs/>
          <w:sz w:val="22"/>
        </w:rPr>
        <w:t xml:space="preserve">se </w:t>
      </w:r>
      <w:r w:rsidRPr="002C7E9D">
        <w:rPr>
          <w:bCs/>
          <w:sz w:val="22"/>
        </w:rPr>
        <w:t>into Policy</w:t>
      </w:r>
      <w:r>
        <w:rPr>
          <w:bCs/>
          <w:sz w:val="22"/>
        </w:rPr>
        <w:t>.</w:t>
      </w:r>
    </w:p>
    <w:p w14:paraId="564D22E0" w14:textId="77777777" w:rsidR="009F178E" w:rsidRDefault="009F178E" w:rsidP="009F178E">
      <w:pPr>
        <w:rPr>
          <w:bCs/>
        </w:rPr>
      </w:pPr>
    </w:p>
    <w:p w14:paraId="683FCCDB" w14:textId="77777777" w:rsidR="009F178E" w:rsidRPr="00B2563B" w:rsidRDefault="009F178E" w:rsidP="009F178E">
      <w:pPr>
        <w:rPr>
          <w:bCs/>
        </w:rPr>
      </w:pPr>
      <w:r w:rsidRPr="002C7E9D">
        <w:rPr>
          <w:b/>
          <w:color w:val="0070C0"/>
        </w:rPr>
        <w:t xml:space="preserve">Equipment Committee agenda item </w:t>
      </w:r>
      <w:r>
        <w:rPr>
          <w:b/>
          <w:color w:val="0070C0"/>
        </w:rPr>
        <w:t>3: World Sailing Class Associations</w:t>
      </w:r>
    </w:p>
    <w:p w14:paraId="72A2D375" w14:textId="77777777" w:rsidR="009F178E" w:rsidRDefault="009F178E" w:rsidP="009F178E">
      <w:pPr>
        <w:pStyle w:val="ListParagraph"/>
        <w:numPr>
          <w:ilvl w:val="0"/>
          <w:numId w:val="15"/>
        </w:numPr>
        <w:rPr>
          <w:bCs/>
          <w:sz w:val="22"/>
        </w:rPr>
      </w:pPr>
      <w:r>
        <w:rPr>
          <w:bCs/>
          <w:sz w:val="22"/>
        </w:rPr>
        <w:t>Sunfish Class: To note the approval</w:t>
      </w:r>
      <w:r w:rsidRPr="00B2563B">
        <w:rPr>
          <w:bCs/>
          <w:sz w:val="22"/>
        </w:rPr>
        <w:t xml:space="preserve"> to maintain the</w:t>
      </w:r>
      <w:r>
        <w:rPr>
          <w:bCs/>
          <w:sz w:val="22"/>
        </w:rPr>
        <w:t xml:space="preserve"> </w:t>
      </w:r>
      <w:r w:rsidRPr="00B2563B">
        <w:rPr>
          <w:bCs/>
          <w:sz w:val="22"/>
        </w:rPr>
        <w:t>WS status</w:t>
      </w:r>
      <w:r>
        <w:rPr>
          <w:bCs/>
          <w:sz w:val="22"/>
        </w:rPr>
        <w:t xml:space="preserve"> and accept the new proposed builders. Subject to the review and approval of class rule changes, class agreement and the inspection of the new prototypes.</w:t>
      </w:r>
    </w:p>
    <w:p w14:paraId="6B9730E7" w14:textId="77777777" w:rsidR="009F178E" w:rsidRDefault="009F178E" w:rsidP="009F178E">
      <w:pPr>
        <w:pStyle w:val="ListParagraph"/>
        <w:numPr>
          <w:ilvl w:val="0"/>
          <w:numId w:val="15"/>
        </w:numPr>
        <w:rPr>
          <w:bCs/>
          <w:sz w:val="22"/>
        </w:rPr>
      </w:pPr>
      <w:r>
        <w:rPr>
          <w:bCs/>
          <w:sz w:val="22"/>
        </w:rPr>
        <w:t>SB20 Class: To note the approval</w:t>
      </w:r>
      <w:r w:rsidRPr="00B2563B">
        <w:rPr>
          <w:bCs/>
          <w:sz w:val="22"/>
        </w:rPr>
        <w:t xml:space="preserve"> to maintain the</w:t>
      </w:r>
      <w:r>
        <w:rPr>
          <w:bCs/>
          <w:sz w:val="22"/>
        </w:rPr>
        <w:t xml:space="preserve"> </w:t>
      </w:r>
      <w:r w:rsidRPr="00B2563B">
        <w:rPr>
          <w:bCs/>
          <w:sz w:val="22"/>
        </w:rPr>
        <w:t>WS status</w:t>
      </w:r>
      <w:r>
        <w:rPr>
          <w:bCs/>
          <w:sz w:val="22"/>
        </w:rPr>
        <w:t xml:space="preserve"> and accept the new proposed builders. Subject to the review and approval of class rule changes, class agreement and the inspection of the new prototypes.</w:t>
      </w:r>
    </w:p>
    <w:p w14:paraId="223C026F" w14:textId="77777777" w:rsidR="009F178E" w:rsidRPr="00B20AF0" w:rsidRDefault="009F178E" w:rsidP="009F178E">
      <w:pPr>
        <w:pStyle w:val="ListParagraph"/>
        <w:numPr>
          <w:ilvl w:val="0"/>
          <w:numId w:val="15"/>
        </w:numPr>
        <w:rPr>
          <w:b/>
          <w:color w:val="0070C0"/>
          <w:sz w:val="22"/>
        </w:rPr>
      </w:pPr>
      <w:r w:rsidRPr="002666E9">
        <w:rPr>
          <w:bCs/>
          <w:sz w:val="22"/>
        </w:rPr>
        <w:t>Windsurfer Class: to grant an extension until the end of the year to resolve the non-compliances</w:t>
      </w:r>
      <w:r>
        <w:rPr>
          <w:bCs/>
          <w:sz w:val="22"/>
        </w:rPr>
        <w:t xml:space="preserve"> and to otherwise recommend the withdraw of the status at the 2025 Mid-Year Meeting.</w:t>
      </w:r>
    </w:p>
    <w:p w14:paraId="7336212E" w14:textId="77777777" w:rsidR="009F178E" w:rsidRPr="00B20AF0" w:rsidRDefault="009F178E" w:rsidP="009F178E">
      <w:pPr>
        <w:pStyle w:val="ListParagraph"/>
        <w:numPr>
          <w:ilvl w:val="0"/>
          <w:numId w:val="15"/>
        </w:numPr>
        <w:rPr>
          <w:b/>
          <w:color w:val="0070C0"/>
          <w:sz w:val="22"/>
        </w:rPr>
      </w:pPr>
      <w:r>
        <w:rPr>
          <w:bCs/>
          <w:sz w:val="22"/>
        </w:rPr>
        <w:t>X-15 Class: to note the deferral of the application for World Sailing status to the next meeting allowing the class to proof compliance with minimum participation requirements.</w:t>
      </w:r>
    </w:p>
    <w:p w14:paraId="7EA3DF23" w14:textId="77777777" w:rsidR="009F178E" w:rsidRPr="005A1478" w:rsidRDefault="009F178E" w:rsidP="009F178E">
      <w:pPr>
        <w:pStyle w:val="ListParagraph"/>
        <w:numPr>
          <w:ilvl w:val="0"/>
          <w:numId w:val="15"/>
        </w:numPr>
        <w:rPr>
          <w:b/>
          <w:color w:val="0070C0"/>
          <w:sz w:val="22"/>
        </w:rPr>
      </w:pPr>
      <w:r>
        <w:rPr>
          <w:bCs/>
          <w:sz w:val="22"/>
        </w:rPr>
        <w:t>RS-Venture: to note the recognition that the class serves a unique aspect of sailing (given its role within Para Sailing) and to defer the recognition of class status to the next committee meeting allowing the class to proof compliance with minimum participation requirements.</w:t>
      </w:r>
    </w:p>
    <w:p w14:paraId="6FB4449D" w14:textId="77777777" w:rsidR="009F178E" w:rsidRPr="005A1478" w:rsidRDefault="009F178E" w:rsidP="009F178E">
      <w:pPr>
        <w:pStyle w:val="ListParagraph"/>
        <w:numPr>
          <w:ilvl w:val="0"/>
          <w:numId w:val="15"/>
        </w:numPr>
        <w:rPr>
          <w:b/>
          <w:color w:val="0070C0"/>
          <w:sz w:val="22"/>
        </w:rPr>
      </w:pPr>
      <w:r w:rsidRPr="005A1478">
        <w:rPr>
          <w:bCs/>
          <w:sz w:val="22"/>
        </w:rPr>
        <w:t xml:space="preserve">To note the recommendation to review regulation 10 </w:t>
      </w:r>
      <w:r>
        <w:rPr>
          <w:bCs/>
          <w:sz w:val="22"/>
        </w:rPr>
        <w:t>regarding requirements to maintain World Sailing Class Status, considered no longer fit for purpose.</w:t>
      </w:r>
    </w:p>
    <w:p w14:paraId="71B92176" w14:textId="77777777" w:rsidR="009F178E" w:rsidRPr="005A1478" w:rsidRDefault="009F178E" w:rsidP="009F178E">
      <w:pPr>
        <w:pStyle w:val="ListParagraph"/>
        <w:rPr>
          <w:b/>
          <w:color w:val="0070C0"/>
          <w:sz w:val="22"/>
        </w:rPr>
      </w:pPr>
    </w:p>
    <w:p w14:paraId="66459165" w14:textId="77777777" w:rsidR="009F178E" w:rsidRDefault="009F178E" w:rsidP="009F178E">
      <w:pPr>
        <w:rPr>
          <w:bCs/>
        </w:rPr>
      </w:pPr>
      <w:r w:rsidRPr="002C7E9D">
        <w:rPr>
          <w:b/>
          <w:color w:val="0070C0"/>
        </w:rPr>
        <w:t xml:space="preserve">Equipment Committee agenda item </w:t>
      </w:r>
      <w:r>
        <w:rPr>
          <w:b/>
          <w:color w:val="0070C0"/>
        </w:rPr>
        <w:t>7: Olympic Sailing Competition</w:t>
      </w:r>
    </w:p>
    <w:p w14:paraId="15E7AE54" w14:textId="77777777" w:rsidR="009F178E" w:rsidRPr="00B2563B" w:rsidRDefault="009F178E" w:rsidP="009F178E">
      <w:pPr>
        <w:pStyle w:val="ListParagraph"/>
        <w:numPr>
          <w:ilvl w:val="0"/>
          <w:numId w:val="14"/>
        </w:numPr>
        <w:rPr>
          <w:bCs/>
          <w:sz w:val="22"/>
        </w:rPr>
      </w:pPr>
      <w:r>
        <w:rPr>
          <w:bCs/>
          <w:sz w:val="22"/>
        </w:rPr>
        <w:t>T</w:t>
      </w:r>
      <w:r w:rsidRPr="002C7E9D">
        <w:rPr>
          <w:bCs/>
          <w:sz w:val="22"/>
        </w:rPr>
        <w:t xml:space="preserve">o note the approval to </w:t>
      </w:r>
      <w:r>
        <w:rPr>
          <w:bCs/>
          <w:sz w:val="22"/>
        </w:rPr>
        <w:t>require the use of Nacra 17</w:t>
      </w:r>
      <w:r w:rsidRPr="002C7E9D">
        <w:rPr>
          <w:bCs/>
          <w:sz w:val="22"/>
        </w:rPr>
        <w:t xml:space="preserve"> daggerboards </w:t>
      </w:r>
      <w:r>
        <w:rPr>
          <w:bCs/>
          <w:sz w:val="22"/>
        </w:rPr>
        <w:t xml:space="preserve">produced by Element 6 at the Los Angeles 2028 Olympics </w:t>
      </w:r>
      <w:r w:rsidRPr="002C7E9D">
        <w:rPr>
          <w:bCs/>
          <w:sz w:val="22"/>
        </w:rPr>
        <w:t xml:space="preserve">(older DNA </w:t>
      </w:r>
      <w:r>
        <w:rPr>
          <w:bCs/>
          <w:sz w:val="22"/>
        </w:rPr>
        <w:t>dagger</w:t>
      </w:r>
      <w:r w:rsidRPr="002C7E9D">
        <w:rPr>
          <w:bCs/>
          <w:sz w:val="22"/>
        </w:rPr>
        <w:t>board</w:t>
      </w:r>
      <w:r>
        <w:rPr>
          <w:bCs/>
          <w:sz w:val="22"/>
        </w:rPr>
        <w:t>s will</w:t>
      </w:r>
      <w:r w:rsidRPr="002C7E9D">
        <w:rPr>
          <w:bCs/>
          <w:sz w:val="22"/>
        </w:rPr>
        <w:t xml:space="preserve"> n</w:t>
      </w:r>
      <w:r>
        <w:rPr>
          <w:bCs/>
          <w:sz w:val="22"/>
        </w:rPr>
        <w:t>ot be eligible at LA2028</w:t>
      </w:r>
      <w:r w:rsidRPr="002C7E9D">
        <w:rPr>
          <w:bCs/>
          <w:sz w:val="22"/>
        </w:rPr>
        <w:t>)</w:t>
      </w:r>
      <w:r>
        <w:rPr>
          <w:bCs/>
          <w:sz w:val="22"/>
        </w:rPr>
        <w:t>.</w:t>
      </w:r>
    </w:p>
    <w:p w14:paraId="74178FCC" w14:textId="77777777" w:rsidR="009F178E" w:rsidRDefault="009F178E" w:rsidP="009F178E">
      <w:pPr>
        <w:pStyle w:val="ListParagraph"/>
        <w:numPr>
          <w:ilvl w:val="0"/>
          <w:numId w:val="14"/>
        </w:numPr>
        <w:rPr>
          <w:bCs/>
          <w:sz w:val="22"/>
        </w:rPr>
      </w:pPr>
      <w:r>
        <w:rPr>
          <w:bCs/>
          <w:sz w:val="22"/>
        </w:rPr>
        <w:t xml:space="preserve">To note the recommendation for the Board to appoint a Working Party </w:t>
      </w:r>
      <w:r w:rsidRPr="002C7E9D">
        <w:rPr>
          <w:bCs/>
          <w:sz w:val="22"/>
        </w:rPr>
        <w:t xml:space="preserve">to </w:t>
      </w:r>
      <w:r>
        <w:rPr>
          <w:bCs/>
          <w:sz w:val="22"/>
        </w:rPr>
        <w:t xml:space="preserve">investigate issues concerning the athlete weights at the Women Kite Event </w:t>
      </w:r>
      <w:r w:rsidRPr="002C7E9D">
        <w:rPr>
          <w:bCs/>
          <w:sz w:val="22"/>
        </w:rPr>
        <w:t>and make recommendations</w:t>
      </w:r>
      <w:r>
        <w:rPr>
          <w:bCs/>
          <w:sz w:val="22"/>
        </w:rPr>
        <w:t>.</w:t>
      </w:r>
    </w:p>
    <w:p w14:paraId="46F489A8" w14:textId="77777777" w:rsidR="009F178E" w:rsidRDefault="009F178E" w:rsidP="009F178E">
      <w:pPr>
        <w:pStyle w:val="ListParagraph"/>
        <w:numPr>
          <w:ilvl w:val="0"/>
          <w:numId w:val="14"/>
        </w:numPr>
        <w:rPr>
          <w:bCs/>
          <w:sz w:val="22"/>
        </w:rPr>
      </w:pPr>
      <w:r>
        <w:rPr>
          <w:bCs/>
          <w:sz w:val="22"/>
        </w:rPr>
        <w:t xml:space="preserve">To note changes approved to the 49er/FX hull building specifications, </w:t>
      </w:r>
      <w:proofErr w:type="gramStart"/>
      <w:r>
        <w:rPr>
          <w:bCs/>
          <w:sz w:val="22"/>
        </w:rPr>
        <w:t>including:</w:t>
      </w:r>
      <w:proofErr w:type="gramEnd"/>
      <w:r>
        <w:rPr>
          <w:bCs/>
          <w:sz w:val="22"/>
        </w:rPr>
        <w:t xml:space="preserve"> reinforcement to the lamination of the wings, correction to the bowsprit fittings, modification to the gunwale to accommodate the stem head fitting and grip specification changes to the hull and wings.</w:t>
      </w:r>
    </w:p>
    <w:p w14:paraId="7345D4B3" w14:textId="77777777" w:rsidR="009F178E" w:rsidRDefault="009F178E" w:rsidP="009F178E">
      <w:pPr>
        <w:rPr>
          <w:rFonts w:ascii="Arial" w:hAnsi="Arial" w:cs="Arial"/>
          <w:sz w:val="24"/>
          <w:szCs w:val="24"/>
        </w:rPr>
      </w:pPr>
    </w:p>
    <w:p w14:paraId="394EF313" w14:textId="614A2D8B" w:rsidR="009E196A" w:rsidRPr="00AF7E17" w:rsidRDefault="009E196A" w:rsidP="00DC3624">
      <w:pPr>
        <w:rPr>
          <w:rFonts w:ascii="Arial" w:hAnsi="Arial" w:cs="Arial"/>
          <w:b/>
          <w:bCs/>
          <w:sz w:val="24"/>
          <w:szCs w:val="24"/>
          <w:u w:val="single"/>
        </w:rPr>
      </w:pPr>
    </w:p>
    <w:sectPr w:rsidR="009E196A" w:rsidRPr="00AF7E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465F5" w14:textId="77777777" w:rsidR="00D978B9" w:rsidRDefault="00D978B9" w:rsidP="002E5823">
      <w:pPr>
        <w:spacing w:after="0" w:line="240" w:lineRule="auto"/>
      </w:pPr>
      <w:r>
        <w:separator/>
      </w:r>
    </w:p>
  </w:endnote>
  <w:endnote w:type="continuationSeparator" w:id="0">
    <w:p w14:paraId="428F3093" w14:textId="77777777" w:rsidR="00D978B9" w:rsidRDefault="00D978B9" w:rsidP="002E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94206" w14:textId="77777777" w:rsidR="00D978B9" w:rsidRDefault="00D978B9" w:rsidP="002E5823">
      <w:pPr>
        <w:spacing w:after="0" w:line="240" w:lineRule="auto"/>
      </w:pPr>
      <w:r>
        <w:separator/>
      </w:r>
    </w:p>
  </w:footnote>
  <w:footnote w:type="continuationSeparator" w:id="0">
    <w:p w14:paraId="29A834F7" w14:textId="77777777" w:rsidR="00D978B9" w:rsidRDefault="00D978B9" w:rsidP="002E5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lowerLetter"/>
      <w:lvlText w:val="(%1)"/>
      <w:lvlJc w:val="left"/>
      <w:pPr>
        <w:ind w:left="1164" w:hanging="332"/>
      </w:pPr>
      <w:rPr>
        <w:rFonts w:ascii="Arial" w:hAnsi="Arial" w:cs="Arial"/>
        <w:b w:val="0"/>
        <w:bCs w:val="0"/>
        <w:i w:val="0"/>
        <w:iCs w:val="0"/>
        <w:spacing w:val="0"/>
        <w:w w:val="100"/>
        <w:sz w:val="22"/>
        <w:szCs w:val="22"/>
      </w:rPr>
    </w:lvl>
    <w:lvl w:ilvl="1">
      <w:numFmt w:val="bullet"/>
      <w:lvlText w:val="•"/>
      <w:lvlJc w:val="left"/>
      <w:pPr>
        <w:ind w:left="2030" w:hanging="332"/>
      </w:pPr>
    </w:lvl>
    <w:lvl w:ilvl="2">
      <w:numFmt w:val="bullet"/>
      <w:lvlText w:val="•"/>
      <w:lvlJc w:val="left"/>
      <w:pPr>
        <w:ind w:left="2901" w:hanging="332"/>
      </w:pPr>
    </w:lvl>
    <w:lvl w:ilvl="3">
      <w:numFmt w:val="bullet"/>
      <w:lvlText w:val="•"/>
      <w:lvlJc w:val="left"/>
      <w:pPr>
        <w:ind w:left="3771" w:hanging="332"/>
      </w:pPr>
    </w:lvl>
    <w:lvl w:ilvl="4">
      <w:numFmt w:val="bullet"/>
      <w:lvlText w:val="•"/>
      <w:lvlJc w:val="left"/>
      <w:pPr>
        <w:ind w:left="4642" w:hanging="332"/>
      </w:pPr>
    </w:lvl>
    <w:lvl w:ilvl="5">
      <w:numFmt w:val="bullet"/>
      <w:lvlText w:val="•"/>
      <w:lvlJc w:val="left"/>
      <w:pPr>
        <w:ind w:left="5513" w:hanging="332"/>
      </w:pPr>
    </w:lvl>
    <w:lvl w:ilvl="6">
      <w:numFmt w:val="bullet"/>
      <w:lvlText w:val="•"/>
      <w:lvlJc w:val="left"/>
      <w:pPr>
        <w:ind w:left="6383" w:hanging="332"/>
      </w:pPr>
    </w:lvl>
    <w:lvl w:ilvl="7">
      <w:numFmt w:val="bullet"/>
      <w:lvlText w:val="•"/>
      <w:lvlJc w:val="left"/>
      <w:pPr>
        <w:ind w:left="7254" w:hanging="332"/>
      </w:pPr>
    </w:lvl>
    <w:lvl w:ilvl="8">
      <w:numFmt w:val="bullet"/>
      <w:lvlText w:val="•"/>
      <w:lvlJc w:val="left"/>
      <w:pPr>
        <w:ind w:left="8125" w:hanging="332"/>
      </w:pPr>
    </w:lvl>
  </w:abstractNum>
  <w:abstractNum w:abstractNumId="1" w15:restartNumberingAfterBreak="0">
    <w:nsid w:val="00000403"/>
    <w:multiLevelType w:val="multilevel"/>
    <w:tmpl w:val="FFFFFFFF"/>
    <w:lvl w:ilvl="0">
      <w:start w:val="4"/>
      <w:numFmt w:val="lowerLetter"/>
      <w:lvlText w:val="(%1)"/>
      <w:lvlJc w:val="left"/>
      <w:pPr>
        <w:ind w:left="1164" w:hanging="332"/>
      </w:pPr>
      <w:rPr>
        <w:spacing w:val="0"/>
        <w:w w:val="92"/>
      </w:rPr>
    </w:lvl>
    <w:lvl w:ilvl="1">
      <w:numFmt w:val="bullet"/>
      <w:lvlText w:val="•"/>
      <w:lvlJc w:val="left"/>
      <w:pPr>
        <w:ind w:left="2030" w:hanging="332"/>
      </w:pPr>
    </w:lvl>
    <w:lvl w:ilvl="2">
      <w:numFmt w:val="bullet"/>
      <w:lvlText w:val="•"/>
      <w:lvlJc w:val="left"/>
      <w:pPr>
        <w:ind w:left="2901" w:hanging="332"/>
      </w:pPr>
    </w:lvl>
    <w:lvl w:ilvl="3">
      <w:numFmt w:val="bullet"/>
      <w:lvlText w:val="•"/>
      <w:lvlJc w:val="left"/>
      <w:pPr>
        <w:ind w:left="3771" w:hanging="332"/>
      </w:pPr>
    </w:lvl>
    <w:lvl w:ilvl="4">
      <w:numFmt w:val="bullet"/>
      <w:lvlText w:val="•"/>
      <w:lvlJc w:val="left"/>
      <w:pPr>
        <w:ind w:left="4642" w:hanging="332"/>
      </w:pPr>
    </w:lvl>
    <w:lvl w:ilvl="5">
      <w:numFmt w:val="bullet"/>
      <w:lvlText w:val="•"/>
      <w:lvlJc w:val="left"/>
      <w:pPr>
        <w:ind w:left="5513" w:hanging="332"/>
      </w:pPr>
    </w:lvl>
    <w:lvl w:ilvl="6">
      <w:numFmt w:val="bullet"/>
      <w:lvlText w:val="•"/>
      <w:lvlJc w:val="left"/>
      <w:pPr>
        <w:ind w:left="6383" w:hanging="332"/>
      </w:pPr>
    </w:lvl>
    <w:lvl w:ilvl="7">
      <w:numFmt w:val="bullet"/>
      <w:lvlText w:val="•"/>
      <w:lvlJc w:val="left"/>
      <w:pPr>
        <w:ind w:left="7254" w:hanging="332"/>
      </w:pPr>
    </w:lvl>
    <w:lvl w:ilvl="8">
      <w:numFmt w:val="bullet"/>
      <w:lvlText w:val="•"/>
      <w:lvlJc w:val="left"/>
      <w:pPr>
        <w:ind w:left="8125" w:hanging="332"/>
      </w:pPr>
    </w:lvl>
  </w:abstractNum>
  <w:abstractNum w:abstractNumId="2" w15:restartNumberingAfterBreak="0">
    <w:nsid w:val="014C5F10"/>
    <w:multiLevelType w:val="multilevel"/>
    <w:tmpl w:val="909061D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CC10D8"/>
    <w:multiLevelType w:val="hybridMultilevel"/>
    <w:tmpl w:val="AEE86D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E1350"/>
    <w:multiLevelType w:val="hybridMultilevel"/>
    <w:tmpl w:val="C1F469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45106D"/>
    <w:multiLevelType w:val="hybridMultilevel"/>
    <w:tmpl w:val="9CF87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75AC6"/>
    <w:multiLevelType w:val="hybridMultilevel"/>
    <w:tmpl w:val="9006C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27D93"/>
    <w:multiLevelType w:val="hybridMultilevel"/>
    <w:tmpl w:val="02D02BF2"/>
    <w:lvl w:ilvl="0" w:tplc="3D065E7C">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626B4E"/>
    <w:multiLevelType w:val="hybridMultilevel"/>
    <w:tmpl w:val="C1F469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D42046"/>
    <w:multiLevelType w:val="hybridMultilevel"/>
    <w:tmpl w:val="C19AA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27BFF"/>
    <w:multiLevelType w:val="hybridMultilevel"/>
    <w:tmpl w:val="CFB8693A"/>
    <w:lvl w:ilvl="0" w:tplc="F154DF6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624452B"/>
    <w:multiLevelType w:val="hybridMultilevel"/>
    <w:tmpl w:val="9232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C04C5"/>
    <w:multiLevelType w:val="hybridMultilevel"/>
    <w:tmpl w:val="782A5180"/>
    <w:lvl w:ilvl="0" w:tplc="147AFB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5B2B00"/>
    <w:multiLevelType w:val="hybridMultilevel"/>
    <w:tmpl w:val="F4E45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081107">
    <w:abstractNumId w:val="4"/>
  </w:num>
  <w:num w:numId="2" w16cid:durableId="1862083340">
    <w:abstractNumId w:val="8"/>
  </w:num>
  <w:num w:numId="3" w16cid:durableId="1352684818">
    <w:abstractNumId w:val="11"/>
  </w:num>
  <w:num w:numId="4" w16cid:durableId="1102720895">
    <w:abstractNumId w:val="5"/>
  </w:num>
  <w:num w:numId="5" w16cid:durableId="1617981120">
    <w:abstractNumId w:val="12"/>
  </w:num>
  <w:num w:numId="6" w16cid:durableId="1587031855">
    <w:abstractNumId w:val="1"/>
  </w:num>
  <w:num w:numId="7" w16cid:durableId="1259946480">
    <w:abstractNumId w:val="0"/>
  </w:num>
  <w:num w:numId="8" w16cid:durableId="606548668">
    <w:abstractNumId w:val="3"/>
  </w:num>
  <w:num w:numId="9" w16cid:durableId="1218512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4903649">
    <w:abstractNumId w:val="2"/>
  </w:num>
  <w:num w:numId="11" w16cid:durableId="639960380">
    <w:abstractNumId w:val="13"/>
  </w:num>
  <w:num w:numId="12" w16cid:durableId="449279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375577">
    <w:abstractNumId w:val="9"/>
  </w:num>
  <w:num w:numId="14" w16cid:durableId="1278871366">
    <w:abstractNumId w:val="6"/>
  </w:num>
  <w:num w:numId="15" w16cid:durableId="258024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ED"/>
    <w:rsid w:val="0001383F"/>
    <w:rsid w:val="000411D3"/>
    <w:rsid w:val="0004180E"/>
    <w:rsid w:val="000423F1"/>
    <w:rsid w:val="000651D1"/>
    <w:rsid w:val="000D3170"/>
    <w:rsid w:val="000E1D87"/>
    <w:rsid w:val="000E261B"/>
    <w:rsid w:val="000E6E81"/>
    <w:rsid w:val="000F253A"/>
    <w:rsid w:val="00106D14"/>
    <w:rsid w:val="00122DF9"/>
    <w:rsid w:val="00145325"/>
    <w:rsid w:val="00146A94"/>
    <w:rsid w:val="001520DD"/>
    <w:rsid w:val="001528B5"/>
    <w:rsid w:val="00153851"/>
    <w:rsid w:val="001633DF"/>
    <w:rsid w:val="00181D92"/>
    <w:rsid w:val="00181DF8"/>
    <w:rsid w:val="0018458B"/>
    <w:rsid w:val="001A379A"/>
    <w:rsid w:val="001B3881"/>
    <w:rsid w:val="001D458C"/>
    <w:rsid w:val="001D695E"/>
    <w:rsid w:val="001E081C"/>
    <w:rsid w:val="001E1441"/>
    <w:rsid w:val="001E7303"/>
    <w:rsid w:val="001F40CA"/>
    <w:rsid w:val="001F5792"/>
    <w:rsid w:val="00201397"/>
    <w:rsid w:val="002030A5"/>
    <w:rsid w:val="00205A4B"/>
    <w:rsid w:val="0021180A"/>
    <w:rsid w:val="00214E9A"/>
    <w:rsid w:val="00221FB9"/>
    <w:rsid w:val="00225FA8"/>
    <w:rsid w:val="00233906"/>
    <w:rsid w:val="00235867"/>
    <w:rsid w:val="00236D9F"/>
    <w:rsid w:val="0027202E"/>
    <w:rsid w:val="00276E7F"/>
    <w:rsid w:val="00280B88"/>
    <w:rsid w:val="0028673A"/>
    <w:rsid w:val="002A2D6A"/>
    <w:rsid w:val="002B1381"/>
    <w:rsid w:val="002B4EC9"/>
    <w:rsid w:val="002C1ED3"/>
    <w:rsid w:val="002C7031"/>
    <w:rsid w:val="002E5823"/>
    <w:rsid w:val="002E6B0D"/>
    <w:rsid w:val="002E706E"/>
    <w:rsid w:val="002F247B"/>
    <w:rsid w:val="002F2BA8"/>
    <w:rsid w:val="002F4D02"/>
    <w:rsid w:val="003063AA"/>
    <w:rsid w:val="00306984"/>
    <w:rsid w:val="00307C09"/>
    <w:rsid w:val="0031245E"/>
    <w:rsid w:val="0031250C"/>
    <w:rsid w:val="0033046A"/>
    <w:rsid w:val="00334352"/>
    <w:rsid w:val="003375CA"/>
    <w:rsid w:val="0034768B"/>
    <w:rsid w:val="00372BFF"/>
    <w:rsid w:val="0038782E"/>
    <w:rsid w:val="00391CED"/>
    <w:rsid w:val="00391F50"/>
    <w:rsid w:val="003B5608"/>
    <w:rsid w:val="003B7E50"/>
    <w:rsid w:val="003C7AD4"/>
    <w:rsid w:val="003D21D3"/>
    <w:rsid w:val="003D3872"/>
    <w:rsid w:val="003D4FD5"/>
    <w:rsid w:val="003E3724"/>
    <w:rsid w:val="003E6892"/>
    <w:rsid w:val="003F01B1"/>
    <w:rsid w:val="003F4D98"/>
    <w:rsid w:val="00400A83"/>
    <w:rsid w:val="00401194"/>
    <w:rsid w:val="0040124C"/>
    <w:rsid w:val="00404B81"/>
    <w:rsid w:val="00412EF1"/>
    <w:rsid w:val="00421ADF"/>
    <w:rsid w:val="004254D7"/>
    <w:rsid w:val="004304B1"/>
    <w:rsid w:val="00430E7A"/>
    <w:rsid w:val="004350FE"/>
    <w:rsid w:val="00436EED"/>
    <w:rsid w:val="00443E4C"/>
    <w:rsid w:val="00445C1D"/>
    <w:rsid w:val="00450509"/>
    <w:rsid w:val="0047785F"/>
    <w:rsid w:val="00480E19"/>
    <w:rsid w:val="00482A12"/>
    <w:rsid w:val="00483D70"/>
    <w:rsid w:val="00484CF2"/>
    <w:rsid w:val="0048643F"/>
    <w:rsid w:val="0048693A"/>
    <w:rsid w:val="00494368"/>
    <w:rsid w:val="004A4073"/>
    <w:rsid w:val="004B3CA7"/>
    <w:rsid w:val="004D2FD9"/>
    <w:rsid w:val="004D485A"/>
    <w:rsid w:val="004D7C73"/>
    <w:rsid w:val="004F1F2E"/>
    <w:rsid w:val="004F775C"/>
    <w:rsid w:val="005061EA"/>
    <w:rsid w:val="00512177"/>
    <w:rsid w:val="00516C97"/>
    <w:rsid w:val="00517791"/>
    <w:rsid w:val="00533D62"/>
    <w:rsid w:val="005351F9"/>
    <w:rsid w:val="0054448D"/>
    <w:rsid w:val="00544DFB"/>
    <w:rsid w:val="00545D1C"/>
    <w:rsid w:val="00550086"/>
    <w:rsid w:val="0056644B"/>
    <w:rsid w:val="00591C5D"/>
    <w:rsid w:val="005B468A"/>
    <w:rsid w:val="005E788E"/>
    <w:rsid w:val="005F7013"/>
    <w:rsid w:val="006006A9"/>
    <w:rsid w:val="00603401"/>
    <w:rsid w:val="00630B5E"/>
    <w:rsid w:val="00655F73"/>
    <w:rsid w:val="006617B6"/>
    <w:rsid w:val="0066420D"/>
    <w:rsid w:val="0066643E"/>
    <w:rsid w:val="00671FB3"/>
    <w:rsid w:val="006842B5"/>
    <w:rsid w:val="00684CF6"/>
    <w:rsid w:val="00691346"/>
    <w:rsid w:val="00691AE2"/>
    <w:rsid w:val="006B0C65"/>
    <w:rsid w:val="006B2046"/>
    <w:rsid w:val="006C4DDC"/>
    <w:rsid w:val="006D1022"/>
    <w:rsid w:val="006E5FEF"/>
    <w:rsid w:val="006F0636"/>
    <w:rsid w:val="006F3AF1"/>
    <w:rsid w:val="00712819"/>
    <w:rsid w:val="0071744E"/>
    <w:rsid w:val="007233B4"/>
    <w:rsid w:val="0074018D"/>
    <w:rsid w:val="0074212D"/>
    <w:rsid w:val="0075191A"/>
    <w:rsid w:val="00771AEF"/>
    <w:rsid w:val="0077535C"/>
    <w:rsid w:val="00776E6A"/>
    <w:rsid w:val="00781B75"/>
    <w:rsid w:val="007857A2"/>
    <w:rsid w:val="00796BB0"/>
    <w:rsid w:val="007A3B97"/>
    <w:rsid w:val="007B3865"/>
    <w:rsid w:val="007B6D42"/>
    <w:rsid w:val="007C1655"/>
    <w:rsid w:val="007C58EE"/>
    <w:rsid w:val="007C6076"/>
    <w:rsid w:val="007C781B"/>
    <w:rsid w:val="007D6266"/>
    <w:rsid w:val="007D7B62"/>
    <w:rsid w:val="007E1EBE"/>
    <w:rsid w:val="007E4459"/>
    <w:rsid w:val="007F0A23"/>
    <w:rsid w:val="00803184"/>
    <w:rsid w:val="00816402"/>
    <w:rsid w:val="00817038"/>
    <w:rsid w:val="0082047D"/>
    <w:rsid w:val="00824C78"/>
    <w:rsid w:val="008305A4"/>
    <w:rsid w:val="00832F22"/>
    <w:rsid w:val="00846027"/>
    <w:rsid w:val="008522E2"/>
    <w:rsid w:val="008536BC"/>
    <w:rsid w:val="00855FEC"/>
    <w:rsid w:val="00860C90"/>
    <w:rsid w:val="008665EC"/>
    <w:rsid w:val="00885748"/>
    <w:rsid w:val="008C2D67"/>
    <w:rsid w:val="008E297D"/>
    <w:rsid w:val="00902106"/>
    <w:rsid w:val="0090522D"/>
    <w:rsid w:val="00910E30"/>
    <w:rsid w:val="00916AD7"/>
    <w:rsid w:val="009208CB"/>
    <w:rsid w:val="009336AE"/>
    <w:rsid w:val="009369A7"/>
    <w:rsid w:val="00937030"/>
    <w:rsid w:val="0094018E"/>
    <w:rsid w:val="00940675"/>
    <w:rsid w:val="00944860"/>
    <w:rsid w:val="00945DC4"/>
    <w:rsid w:val="009626D5"/>
    <w:rsid w:val="0097238E"/>
    <w:rsid w:val="009904ED"/>
    <w:rsid w:val="00994926"/>
    <w:rsid w:val="009A1BF0"/>
    <w:rsid w:val="009B40E1"/>
    <w:rsid w:val="009C7698"/>
    <w:rsid w:val="009E196A"/>
    <w:rsid w:val="009E50F1"/>
    <w:rsid w:val="009F178E"/>
    <w:rsid w:val="009F4828"/>
    <w:rsid w:val="009F4FC4"/>
    <w:rsid w:val="009F510A"/>
    <w:rsid w:val="009F7445"/>
    <w:rsid w:val="00A04AC2"/>
    <w:rsid w:val="00A1086D"/>
    <w:rsid w:val="00A249E5"/>
    <w:rsid w:val="00A3464B"/>
    <w:rsid w:val="00A34804"/>
    <w:rsid w:val="00A351F6"/>
    <w:rsid w:val="00A43CCB"/>
    <w:rsid w:val="00A44CF4"/>
    <w:rsid w:val="00A460D2"/>
    <w:rsid w:val="00A46804"/>
    <w:rsid w:val="00A520F6"/>
    <w:rsid w:val="00A54DB7"/>
    <w:rsid w:val="00A572E4"/>
    <w:rsid w:val="00A71E30"/>
    <w:rsid w:val="00A7370E"/>
    <w:rsid w:val="00A83603"/>
    <w:rsid w:val="00AA7BC7"/>
    <w:rsid w:val="00AB20CE"/>
    <w:rsid w:val="00AC4E86"/>
    <w:rsid w:val="00AD3245"/>
    <w:rsid w:val="00AD5E2A"/>
    <w:rsid w:val="00AE7C0B"/>
    <w:rsid w:val="00AF06B1"/>
    <w:rsid w:val="00AF7E17"/>
    <w:rsid w:val="00B01BB1"/>
    <w:rsid w:val="00B03D51"/>
    <w:rsid w:val="00B0717E"/>
    <w:rsid w:val="00B16565"/>
    <w:rsid w:val="00B27337"/>
    <w:rsid w:val="00B35762"/>
    <w:rsid w:val="00B56AB7"/>
    <w:rsid w:val="00B65B61"/>
    <w:rsid w:val="00B8363F"/>
    <w:rsid w:val="00B9590A"/>
    <w:rsid w:val="00B966CD"/>
    <w:rsid w:val="00BB2E20"/>
    <w:rsid w:val="00BB4CE0"/>
    <w:rsid w:val="00BB74CC"/>
    <w:rsid w:val="00BC587A"/>
    <w:rsid w:val="00BE1E66"/>
    <w:rsid w:val="00BF3B55"/>
    <w:rsid w:val="00C140BD"/>
    <w:rsid w:val="00C20641"/>
    <w:rsid w:val="00C210C2"/>
    <w:rsid w:val="00C65D08"/>
    <w:rsid w:val="00C6671A"/>
    <w:rsid w:val="00C67A4C"/>
    <w:rsid w:val="00C70C3E"/>
    <w:rsid w:val="00C73832"/>
    <w:rsid w:val="00C810C6"/>
    <w:rsid w:val="00C93442"/>
    <w:rsid w:val="00C97A3E"/>
    <w:rsid w:val="00CA1620"/>
    <w:rsid w:val="00CA74D4"/>
    <w:rsid w:val="00CA77E4"/>
    <w:rsid w:val="00CC2F9F"/>
    <w:rsid w:val="00CC31E5"/>
    <w:rsid w:val="00CC72F1"/>
    <w:rsid w:val="00CD6D99"/>
    <w:rsid w:val="00CF30CB"/>
    <w:rsid w:val="00D029EE"/>
    <w:rsid w:val="00D06E59"/>
    <w:rsid w:val="00D2037C"/>
    <w:rsid w:val="00D31114"/>
    <w:rsid w:val="00D4061A"/>
    <w:rsid w:val="00D452F9"/>
    <w:rsid w:val="00D50924"/>
    <w:rsid w:val="00D641D4"/>
    <w:rsid w:val="00D64AA8"/>
    <w:rsid w:val="00D6793E"/>
    <w:rsid w:val="00D70648"/>
    <w:rsid w:val="00D7399D"/>
    <w:rsid w:val="00D8379A"/>
    <w:rsid w:val="00D875D3"/>
    <w:rsid w:val="00D97330"/>
    <w:rsid w:val="00D978B9"/>
    <w:rsid w:val="00DA1371"/>
    <w:rsid w:val="00DA262C"/>
    <w:rsid w:val="00DA296E"/>
    <w:rsid w:val="00DB51D7"/>
    <w:rsid w:val="00DC1233"/>
    <w:rsid w:val="00DC3624"/>
    <w:rsid w:val="00DD3B43"/>
    <w:rsid w:val="00DF0D39"/>
    <w:rsid w:val="00DF3945"/>
    <w:rsid w:val="00DF4D52"/>
    <w:rsid w:val="00E14C6F"/>
    <w:rsid w:val="00E209A0"/>
    <w:rsid w:val="00E36415"/>
    <w:rsid w:val="00E5197A"/>
    <w:rsid w:val="00E564BD"/>
    <w:rsid w:val="00E61092"/>
    <w:rsid w:val="00E6264E"/>
    <w:rsid w:val="00E75226"/>
    <w:rsid w:val="00E80753"/>
    <w:rsid w:val="00E81314"/>
    <w:rsid w:val="00E82199"/>
    <w:rsid w:val="00E87D5B"/>
    <w:rsid w:val="00E91E18"/>
    <w:rsid w:val="00E9636E"/>
    <w:rsid w:val="00EA4ED3"/>
    <w:rsid w:val="00EC153B"/>
    <w:rsid w:val="00EF4513"/>
    <w:rsid w:val="00F011EB"/>
    <w:rsid w:val="00F050F7"/>
    <w:rsid w:val="00F16D32"/>
    <w:rsid w:val="00F17BCD"/>
    <w:rsid w:val="00F26860"/>
    <w:rsid w:val="00F27770"/>
    <w:rsid w:val="00F55ADF"/>
    <w:rsid w:val="00F56D17"/>
    <w:rsid w:val="00F852CB"/>
    <w:rsid w:val="00F95C7B"/>
    <w:rsid w:val="00FA5C18"/>
    <w:rsid w:val="00FB6D51"/>
    <w:rsid w:val="00FC0800"/>
    <w:rsid w:val="00FC55ED"/>
    <w:rsid w:val="00FC7AEC"/>
    <w:rsid w:val="00FD5E25"/>
    <w:rsid w:val="00FE0F8B"/>
    <w:rsid w:val="00FF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c6"/>
    </o:shapedefaults>
    <o:shapelayout v:ext="edit">
      <o:idmap v:ext="edit" data="1"/>
    </o:shapelayout>
  </w:shapeDefaults>
  <w:decimalSymbol w:val="."/>
  <w:listSeparator w:val=","/>
  <w14:docId w14:val="6F92A58D"/>
  <w15:chartTrackingRefBased/>
  <w15:docId w15:val="{DA83168F-BDF0-4984-BC01-8B86D4F9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1D7"/>
    <w:pPr>
      <w:spacing w:after="0" w:line="240" w:lineRule="auto"/>
      <w:ind w:left="720"/>
      <w:contextualSpacing/>
    </w:pPr>
    <w:rPr>
      <w:rFonts w:ascii="Arial" w:eastAsia="Times New Roman" w:hAnsi="Arial" w:cs="Times New Roman"/>
      <w:kern w:val="0"/>
      <w:sz w:val="20"/>
      <w:szCs w:val="24"/>
      <w:lang w:eastAsia="en-GB"/>
      <w14:ligatures w14:val="none"/>
    </w:rPr>
  </w:style>
  <w:style w:type="paragraph" w:styleId="Header">
    <w:name w:val="header"/>
    <w:basedOn w:val="Normal"/>
    <w:link w:val="HeaderChar"/>
    <w:uiPriority w:val="99"/>
    <w:unhideWhenUsed/>
    <w:rsid w:val="002E5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823"/>
  </w:style>
  <w:style w:type="paragraph" w:styleId="Footer">
    <w:name w:val="footer"/>
    <w:basedOn w:val="Normal"/>
    <w:link w:val="FooterChar"/>
    <w:uiPriority w:val="99"/>
    <w:unhideWhenUsed/>
    <w:rsid w:val="002E5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823"/>
  </w:style>
  <w:style w:type="paragraph" w:customStyle="1" w:styleId="ISAFList2">
    <w:name w:val="ISAF List 2"/>
    <w:basedOn w:val="Normal"/>
    <w:autoRedefine/>
    <w:qFormat/>
    <w:rsid w:val="0075191A"/>
    <w:pPr>
      <w:numPr>
        <w:ilvl w:val="1"/>
        <w:numId w:val="10"/>
      </w:numPr>
      <w:spacing w:before="120" w:after="0" w:line="240" w:lineRule="auto"/>
    </w:pPr>
    <w:rPr>
      <w:rFonts w:ascii="Arial" w:eastAsia="Times New Roman" w:hAnsi="Arial" w:cs="Times New Roman"/>
      <w:kern w:val="0"/>
      <w:szCs w:val="24"/>
      <w14:ligatures w14:val="none"/>
    </w:rPr>
  </w:style>
  <w:style w:type="paragraph" w:customStyle="1" w:styleId="ISAFList1">
    <w:name w:val="ISAF List 1"/>
    <w:basedOn w:val="Normal"/>
    <w:next w:val="Normal"/>
    <w:autoRedefine/>
    <w:rsid w:val="0075191A"/>
    <w:pPr>
      <w:numPr>
        <w:numId w:val="10"/>
      </w:numPr>
      <w:spacing w:before="240" w:after="60" w:line="240" w:lineRule="auto"/>
      <w:outlineLvl w:val="0"/>
    </w:pPr>
    <w:rPr>
      <w:rFonts w:ascii="Arial" w:eastAsia="Times New Roman" w:hAnsi="Arial" w:cs="Arial"/>
      <w:b/>
      <w:bCs/>
      <w:kern w:val="32"/>
      <w:sz w:val="24"/>
      <w:szCs w:val="32"/>
      <w14:ligatures w14:val="none"/>
    </w:rPr>
  </w:style>
  <w:style w:type="paragraph" w:customStyle="1" w:styleId="ISAFList4">
    <w:name w:val="ISAF List 4"/>
    <w:basedOn w:val="Normal"/>
    <w:autoRedefine/>
    <w:rsid w:val="0075191A"/>
    <w:pPr>
      <w:numPr>
        <w:ilvl w:val="3"/>
        <w:numId w:val="10"/>
      </w:numPr>
      <w:spacing w:before="120" w:after="0" w:line="240" w:lineRule="auto"/>
      <w:outlineLvl w:val="3"/>
    </w:pPr>
    <w:rPr>
      <w:rFonts w:ascii="Arial" w:eastAsia="Times New Roman" w:hAnsi="Arial" w:cs="Times New Roman"/>
      <w:kern w:val="0"/>
      <w:szCs w:val="24"/>
      <w14:ligatures w14:val="none"/>
    </w:rPr>
  </w:style>
  <w:style w:type="paragraph" w:customStyle="1" w:styleId="ISAFList3">
    <w:name w:val="ISAF List 3"/>
    <w:basedOn w:val="Normal"/>
    <w:autoRedefine/>
    <w:rsid w:val="0075191A"/>
    <w:pPr>
      <w:numPr>
        <w:ilvl w:val="2"/>
        <w:numId w:val="10"/>
      </w:numPr>
      <w:spacing w:before="120" w:after="0" w:line="240" w:lineRule="auto"/>
    </w:pPr>
    <w:rPr>
      <w:rFonts w:ascii="Arial" w:eastAsia="Times New Roman" w:hAnsi="Arial" w:cs="Times New Roman"/>
      <w:kern w:val="0"/>
      <w:szCs w:val="24"/>
      <w14:ligatures w14:val="none"/>
    </w:rPr>
  </w:style>
  <w:style w:type="paragraph" w:customStyle="1" w:styleId="ISAFList5">
    <w:name w:val="ISAF List 5"/>
    <w:basedOn w:val="Normal"/>
    <w:autoRedefine/>
    <w:rsid w:val="0075191A"/>
    <w:pPr>
      <w:numPr>
        <w:ilvl w:val="4"/>
        <w:numId w:val="10"/>
      </w:numPr>
      <w:tabs>
        <w:tab w:val="left" w:pos="851"/>
      </w:tabs>
      <w:spacing w:before="120" w:after="0" w:line="240" w:lineRule="auto"/>
      <w:outlineLvl w:val="4"/>
    </w:pPr>
    <w:rPr>
      <w:rFonts w:ascii="Arial" w:eastAsia="Times New Roman" w:hAnsi="Arial" w:cs="Times New Roman"/>
      <w:kern w:val="0"/>
      <w:szCs w:val="24"/>
      <w14:ligatures w14:val="none"/>
    </w:rPr>
  </w:style>
  <w:style w:type="character" w:styleId="Hyperlink">
    <w:name w:val="Hyperlink"/>
    <w:basedOn w:val="DefaultParagraphFont"/>
    <w:unhideWhenUsed/>
    <w:rsid w:val="0075191A"/>
    <w:rPr>
      <w:color w:val="0563C1" w:themeColor="hyperlink"/>
      <w:u w:val="single"/>
    </w:rPr>
  </w:style>
  <w:style w:type="character" w:styleId="FollowedHyperlink">
    <w:name w:val="FollowedHyperlink"/>
    <w:basedOn w:val="DefaultParagraphFont"/>
    <w:uiPriority w:val="99"/>
    <w:semiHidden/>
    <w:unhideWhenUsed/>
    <w:rsid w:val="00751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2635">
      <w:bodyDiv w:val="1"/>
      <w:marLeft w:val="0"/>
      <w:marRight w:val="0"/>
      <w:marTop w:val="0"/>
      <w:marBottom w:val="0"/>
      <w:divBdr>
        <w:top w:val="none" w:sz="0" w:space="0" w:color="auto"/>
        <w:left w:val="none" w:sz="0" w:space="0" w:color="auto"/>
        <w:bottom w:val="none" w:sz="0" w:space="0" w:color="auto"/>
        <w:right w:val="none" w:sz="0" w:space="0" w:color="auto"/>
      </w:divBdr>
    </w:div>
    <w:div w:id="587925551">
      <w:bodyDiv w:val="1"/>
      <w:marLeft w:val="0"/>
      <w:marRight w:val="0"/>
      <w:marTop w:val="0"/>
      <w:marBottom w:val="0"/>
      <w:divBdr>
        <w:top w:val="none" w:sz="0" w:space="0" w:color="auto"/>
        <w:left w:val="none" w:sz="0" w:space="0" w:color="auto"/>
        <w:bottom w:val="none" w:sz="0" w:space="0" w:color="auto"/>
        <w:right w:val="none" w:sz="0" w:space="0" w:color="auto"/>
      </w:divBdr>
    </w:div>
    <w:div w:id="732851771">
      <w:bodyDiv w:val="1"/>
      <w:marLeft w:val="0"/>
      <w:marRight w:val="0"/>
      <w:marTop w:val="0"/>
      <w:marBottom w:val="0"/>
      <w:divBdr>
        <w:top w:val="none" w:sz="0" w:space="0" w:color="auto"/>
        <w:left w:val="none" w:sz="0" w:space="0" w:color="auto"/>
        <w:bottom w:val="none" w:sz="0" w:space="0" w:color="auto"/>
        <w:right w:val="none" w:sz="0" w:space="0" w:color="auto"/>
      </w:divBdr>
    </w:div>
    <w:div w:id="12269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yperlink" Target="https://d7qh6ksdplczd.cloudfront.net/sailing/wp-content/uploads/2024/11/04090323/Item_4.4-World-Sailing-Championships-2026-2027-%E2%80%93-QQ-WP1-copy.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s://d7qh6ksdplczd.cloudfront.net/sailing/wp-content/uploads/2024/11/08035237/Item_9.2-Youth-Olympic-Games-Dakar-2026-Update.pdf" TargetMode="Externa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d7qh6ksdplczd.cloudfront.net/sailing/wp-content/uploads/2024/11/07093256/Item_5.3_5.4-Format-WP-PARIS2024-LA2028-REPORT-06.11_Final-cop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11CB143542462E9B761AB0352E2227"/>
        <w:category>
          <w:name w:val="General"/>
          <w:gallery w:val="placeholder"/>
        </w:category>
        <w:types>
          <w:type w:val="bbPlcHdr"/>
        </w:types>
        <w:behaviors>
          <w:behavior w:val="content"/>
        </w:behaviors>
        <w:guid w:val="{82FA9647-2534-4629-8858-BF456BB8C18E}"/>
      </w:docPartPr>
      <w:docPartBody>
        <w:p w:rsidR="005E085B" w:rsidRDefault="00AA7FF8" w:rsidP="00AA7FF8">
          <w:pPr>
            <w:pStyle w:val="CF11CB143542462E9B761AB0352E2227"/>
          </w:pPr>
          <w:r>
            <w:rPr>
              <w:rStyle w:val="PlaceholderText"/>
            </w:rPr>
            <w:t>Choose an item.</w:t>
          </w:r>
        </w:p>
      </w:docPartBody>
    </w:docPart>
    <w:docPart>
      <w:docPartPr>
        <w:name w:val="A728BB3201B9456F9B405CFF810C38F1"/>
        <w:category>
          <w:name w:val="General"/>
          <w:gallery w:val="placeholder"/>
        </w:category>
        <w:types>
          <w:type w:val="bbPlcHdr"/>
        </w:types>
        <w:behaviors>
          <w:behavior w:val="content"/>
        </w:behaviors>
        <w:guid w:val="{9115A97C-FDF1-4F3C-8314-3FD3E2CAAF36}"/>
      </w:docPartPr>
      <w:docPartBody>
        <w:p w:rsidR="00AA7FF8" w:rsidRDefault="00AA7FF8">
          <w:pPr>
            <w:spacing w:before="100" w:beforeAutospacing="1" w:after="100" w:afterAutospacing="1"/>
            <w:rPr>
              <w:rFonts w:cs="Arial"/>
              <w:i/>
              <w:szCs w:val="20"/>
              <w:u w:val="single"/>
            </w:rPr>
          </w:pPr>
          <w:r>
            <w:rPr>
              <w:rFonts w:cs="Arial"/>
              <w:i/>
              <w:szCs w:val="20"/>
              <w:u w:val="single"/>
            </w:rPr>
            <w:t>Recommendation to Council: Approve</w:t>
          </w:r>
        </w:p>
        <w:p w:rsidR="00AA7FF8" w:rsidRDefault="00AA7FF8">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AA7FF8" w:rsidRDefault="00AA7FF8">
          <w:pPr>
            <w:spacing w:before="100" w:beforeAutospacing="1" w:after="100" w:afterAutospacing="1"/>
            <w:rPr>
              <w:rFonts w:cs="Arial"/>
              <w:i/>
              <w:szCs w:val="20"/>
              <w:u w:val="single"/>
            </w:rPr>
          </w:pPr>
          <w:r>
            <w:rPr>
              <w:rFonts w:cs="Arial"/>
              <w:i/>
              <w:szCs w:val="20"/>
              <w:u w:val="single"/>
            </w:rPr>
            <w:t>Recommendation to Council: Reject</w:t>
          </w:r>
        </w:p>
        <w:p w:rsidR="00AA7FF8" w:rsidRDefault="00AA7FF8">
          <w:pPr>
            <w:spacing w:before="100" w:beforeAutospacing="1" w:after="100" w:afterAutospacing="1"/>
            <w:rPr>
              <w:rFonts w:cs="Arial"/>
              <w:i/>
              <w:szCs w:val="20"/>
              <w:u w:val="single"/>
            </w:rPr>
          </w:pPr>
          <w:r>
            <w:rPr>
              <w:rFonts w:cs="Arial"/>
              <w:i/>
              <w:szCs w:val="20"/>
              <w:u w:val="single"/>
            </w:rPr>
            <w:t>Recommendation to Council: Defer</w:t>
          </w:r>
        </w:p>
        <w:p w:rsidR="00AA7FF8" w:rsidRDefault="00AA7FF8">
          <w:pPr>
            <w:spacing w:before="100" w:beforeAutospacing="1" w:after="100" w:afterAutospacing="1"/>
            <w:rPr>
              <w:rFonts w:cs="Arial"/>
              <w:i/>
              <w:szCs w:val="20"/>
              <w:u w:val="single"/>
            </w:rPr>
          </w:pPr>
          <w:r>
            <w:rPr>
              <w:rFonts w:cs="Arial"/>
              <w:i/>
              <w:szCs w:val="20"/>
              <w:u w:val="single"/>
            </w:rPr>
            <w:t>Recommendation to Council: No Recommendation</w:t>
          </w:r>
        </w:p>
        <w:p w:rsidR="00AA7FF8" w:rsidRDefault="00AA7FF8">
          <w:pPr>
            <w:spacing w:before="100" w:beforeAutospacing="1" w:after="100" w:afterAutospacing="1"/>
            <w:rPr>
              <w:rFonts w:cs="Arial"/>
              <w:i/>
              <w:szCs w:val="20"/>
              <w:u w:val="single"/>
            </w:rPr>
          </w:pPr>
          <w:r>
            <w:rPr>
              <w:rFonts w:cs="Arial"/>
              <w:i/>
              <w:szCs w:val="20"/>
              <w:u w:val="single"/>
            </w:rPr>
            <w:t>Recommendation to Council: Did not discuss</w:t>
          </w:r>
        </w:p>
        <w:p w:rsidR="00AA7FF8" w:rsidRDefault="00AA7FF8">
          <w:pPr>
            <w:spacing w:before="100" w:beforeAutospacing="1" w:after="100" w:afterAutospacing="1"/>
            <w:rPr>
              <w:rFonts w:cs="Arial"/>
              <w:i/>
              <w:szCs w:val="20"/>
              <w:u w:val="single"/>
            </w:rPr>
          </w:pPr>
          <w:r>
            <w:rPr>
              <w:rFonts w:cs="Arial"/>
              <w:i/>
              <w:szCs w:val="20"/>
              <w:u w:val="single"/>
            </w:rPr>
            <w:t>Opinion: Approve</w:t>
          </w:r>
        </w:p>
        <w:p w:rsidR="00AA7FF8" w:rsidRDefault="00AA7FF8">
          <w:pPr>
            <w:spacing w:before="100" w:beforeAutospacing="1" w:after="100" w:afterAutospacing="1"/>
            <w:rPr>
              <w:rFonts w:cs="Arial"/>
              <w:i/>
              <w:szCs w:val="20"/>
              <w:u w:val="single"/>
            </w:rPr>
          </w:pPr>
          <w:r>
            <w:rPr>
              <w:rFonts w:cs="Arial"/>
              <w:i/>
              <w:szCs w:val="20"/>
              <w:u w:val="single"/>
            </w:rPr>
            <w:t>Opinion: Approve with the following amendment</w:t>
          </w:r>
        </w:p>
        <w:p w:rsidR="00AA7FF8" w:rsidRDefault="00AA7FF8">
          <w:pPr>
            <w:spacing w:before="100" w:beforeAutospacing="1" w:after="100" w:afterAutospacing="1"/>
            <w:rPr>
              <w:rFonts w:cs="Arial"/>
              <w:i/>
              <w:szCs w:val="20"/>
              <w:u w:val="single"/>
            </w:rPr>
          </w:pPr>
          <w:r>
            <w:rPr>
              <w:rFonts w:cs="Arial"/>
              <w:i/>
              <w:szCs w:val="20"/>
              <w:u w:val="single"/>
            </w:rPr>
            <w:t>Opinion: Reject</w:t>
          </w:r>
        </w:p>
        <w:p w:rsidR="00AA7FF8" w:rsidRDefault="00AA7FF8">
          <w:pPr>
            <w:spacing w:before="100" w:beforeAutospacing="1" w:after="100" w:afterAutospacing="1"/>
            <w:rPr>
              <w:rFonts w:cs="Arial"/>
              <w:i/>
              <w:szCs w:val="20"/>
              <w:u w:val="single"/>
            </w:rPr>
          </w:pPr>
          <w:r>
            <w:rPr>
              <w:rFonts w:cs="Arial"/>
              <w:i/>
              <w:szCs w:val="20"/>
              <w:u w:val="single"/>
            </w:rPr>
            <w:t>Opinion: Defer</w:t>
          </w:r>
        </w:p>
        <w:p w:rsidR="00AA7FF8" w:rsidRDefault="00AA7FF8">
          <w:pPr>
            <w:spacing w:before="100" w:beforeAutospacing="1" w:after="100" w:afterAutospacing="1"/>
            <w:rPr>
              <w:rFonts w:cs="Arial"/>
              <w:i/>
              <w:szCs w:val="20"/>
              <w:u w:val="single"/>
            </w:rPr>
          </w:pPr>
          <w:r>
            <w:rPr>
              <w:rFonts w:cs="Arial"/>
              <w:i/>
              <w:szCs w:val="20"/>
              <w:u w:val="single"/>
            </w:rPr>
            <w:t>Opinion: No Recommendation</w:t>
          </w:r>
        </w:p>
        <w:p w:rsidR="005E085B" w:rsidRDefault="00AA7FF8" w:rsidP="00AA7FF8">
          <w:pPr>
            <w:pStyle w:val="A728BB3201B9456F9B405CFF810C38F1"/>
          </w:pPr>
          <w:r>
            <w:rPr>
              <w:rFonts w:cs="Arial"/>
              <w:i/>
              <w:szCs w:val="20"/>
              <w:u w:val="single"/>
            </w:rPr>
            <w:t>Opinion: Did not discuss</w:t>
          </w:r>
          <w:r>
            <w:rPr>
              <w:rStyle w:val="PlaceholderText"/>
            </w:rPr>
            <w:t>Choose an item.</w:t>
          </w:r>
        </w:p>
      </w:docPartBody>
    </w:docPart>
    <w:docPart>
      <w:docPartPr>
        <w:name w:val="DD7115D1D8154103A705586B3664407C"/>
        <w:category>
          <w:name w:val="General"/>
          <w:gallery w:val="placeholder"/>
        </w:category>
        <w:types>
          <w:type w:val="bbPlcHdr"/>
        </w:types>
        <w:behaviors>
          <w:behavior w:val="content"/>
        </w:behaviors>
        <w:guid w:val="{1A36EFB4-FD2E-42B4-82AA-F2F0CFB88FC5}"/>
      </w:docPartPr>
      <w:docPartBody>
        <w:p w:rsidR="005E085B" w:rsidRDefault="00AA7FF8" w:rsidP="00AA7FF8">
          <w:pPr>
            <w:pStyle w:val="DD7115D1D8154103A705586B3664407C"/>
          </w:pPr>
          <w:r>
            <w:rPr>
              <w:rStyle w:val="PlaceholderText"/>
            </w:rPr>
            <w:t>Choose an item.</w:t>
          </w:r>
        </w:p>
      </w:docPartBody>
    </w:docPart>
    <w:docPart>
      <w:docPartPr>
        <w:name w:val="352991174E26418D9ED5772FE3ABDB4B"/>
        <w:category>
          <w:name w:val="General"/>
          <w:gallery w:val="placeholder"/>
        </w:category>
        <w:types>
          <w:type w:val="bbPlcHdr"/>
        </w:types>
        <w:behaviors>
          <w:behavior w:val="content"/>
        </w:behaviors>
        <w:guid w:val="{9DCB5F50-DD34-4545-AFE7-1C4446820CA4}"/>
      </w:docPartPr>
      <w:docPartBody>
        <w:p w:rsidR="00AA7FF8" w:rsidRDefault="00AA7FF8">
          <w:pPr>
            <w:spacing w:before="100" w:beforeAutospacing="1" w:after="100" w:afterAutospacing="1"/>
            <w:rPr>
              <w:rFonts w:cs="Arial"/>
              <w:i/>
              <w:szCs w:val="20"/>
              <w:u w:val="single"/>
            </w:rPr>
          </w:pPr>
          <w:r>
            <w:rPr>
              <w:rFonts w:cs="Arial"/>
              <w:i/>
              <w:szCs w:val="20"/>
              <w:u w:val="single"/>
            </w:rPr>
            <w:t>Recommendation to Council: Approve</w:t>
          </w:r>
        </w:p>
        <w:p w:rsidR="00AA7FF8" w:rsidRDefault="00AA7FF8">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AA7FF8" w:rsidRDefault="00AA7FF8">
          <w:pPr>
            <w:spacing w:before="100" w:beforeAutospacing="1" w:after="100" w:afterAutospacing="1"/>
            <w:rPr>
              <w:rFonts w:cs="Arial"/>
              <w:i/>
              <w:szCs w:val="20"/>
              <w:u w:val="single"/>
            </w:rPr>
          </w:pPr>
          <w:r>
            <w:rPr>
              <w:rFonts w:cs="Arial"/>
              <w:i/>
              <w:szCs w:val="20"/>
              <w:u w:val="single"/>
            </w:rPr>
            <w:t>Recommendation to Council: Reject</w:t>
          </w:r>
        </w:p>
        <w:p w:rsidR="00AA7FF8" w:rsidRDefault="00AA7FF8">
          <w:pPr>
            <w:spacing w:before="100" w:beforeAutospacing="1" w:after="100" w:afterAutospacing="1"/>
            <w:rPr>
              <w:rFonts w:cs="Arial"/>
              <w:i/>
              <w:szCs w:val="20"/>
              <w:u w:val="single"/>
            </w:rPr>
          </w:pPr>
          <w:r>
            <w:rPr>
              <w:rFonts w:cs="Arial"/>
              <w:i/>
              <w:szCs w:val="20"/>
              <w:u w:val="single"/>
            </w:rPr>
            <w:t>Recommendation to Council: Defer</w:t>
          </w:r>
        </w:p>
        <w:p w:rsidR="00AA7FF8" w:rsidRDefault="00AA7FF8">
          <w:pPr>
            <w:spacing w:before="100" w:beforeAutospacing="1" w:after="100" w:afterAutospacing="1"/>
            <w:rPr>
              <w:rFonts w:cs="Arial"/>
              <w:i/>
              <w:szCs w:val="20"/>
              <w:u w:val="single"/>
            </w:rPr>
          </w:pPr>
          <w:r>
            <w:rPr>
              <w:rFonts w:cs="Arial"/>
              <w:i/>
              <w:szCs w:val="20"/>
              <w:u w:val="single"/>
            </w:rPr>
            <w:t>Recommendation to Council: No Recommendation</w:t>
          </w:r>
        </w:p>
        <w:p w:rsidR="00AA7FF8" w:rsidRDefault="00AA7FF8">
          <w:pPr>
            <w:spacing w:before="100" w:beforeAutospacing="1" w:after="100" w:afterAutospacing="1"/>
            <w:rPr>
              <w:rFonts w:cs="Arial"/>
              <w:i/>
              <w:szCs w:val="20"/>
              <w:u w:val="single"/>
            </w:rPr>
          </w:pPr>
          <w:r>
            <w:rPr>
              <w:rFonts w:cs="Arial"/>
              <w:i/>
              <w:szCs w:val="20"/>
              <w:u w:val="single"/>
            </w:rPr>
            <w:t>Recommendation to Council: Did not discuss</w:t>
          </w:r>
        </w:p>
        <w:p w:rsidR="00AA7FF8" w:rsidRDefault="00AA7FF8">
          <w:pPr>
            <w:spacing w:before="100" w:beforeAutospacing="1" w:after="100" w:afterAutospacing="1"/>
            <w:rPr>
              <w:rFonts w:cs="Arial"/>
              <w:i/>
              <w:szCs w:val="20"/>
              <w:u w:val="single"/>
            </w:rPr>
          </w:pPr>
          <w:r>
            <w:rPr>
              <w:rFonts w:cs="Arial"/>
              <w:i/>
              <w:szCs w:val="20"/>
              <w:u w:val="single"/>
            </w:rPr>
            <w:t>Opinion: Approve</w:t>
          </w:r>
        </w:p>
        <w:p w:rsidR="00AA7FF8" w:rsidRDefault="00AA7FF8">
          <w:pPr>
            <w:spacing w:before="100" w:beforeAutospacing="1" w:after="100" w:afterAutospacing="1"/>
            <w:rPr>
              <w:rFonts w:cs="Arial"/>
              <w:i/>
              <w:szCs w:val="20"/>
              <w:u w:val="single"/>
            </w:rPr>
          </w:pPr>
          <w:r>
            <w:rPr>
              <w:rFonts w:cs="Arial"/>
              <w:i/>
              <w:szCs w:val="20"/>
              <w:u w:val="single"/>
            </w:rPr>
            <w:t>Opinion: Approve with the following amendment</w:t>
          </w:r>
        </w:p>
        <w:p w:rsidR="00AA7FF8" w:rsidRDefault="00AA7FF8">
          <w:pPr>
            <w:spacing w:before="100" w:beforeAutospacing="1" w:after="100" w:afterAutospacing="1"/>
            <w:rPr>
              <w:rFonts w:cs="Arial"/>
              <w:i/>
              <w:szCs w:val="20"/>
              <w:u w:val="single"/>
            </w:rPr>
          </w:pPr>
          <w:r>
            <w:rPr>
              <w:rFonts w:cs="Arial"/>
              <w:i/>
              <w:szCs w:val="20"/>
              <w:u w:val="single"/>
            </w:rPr>
            <w:t>Opinion: Reject</w:t>
          </w:r>
        </w:p>
        <w:p w:rsidR="00AA7FF8" w:rsidRDefault="00AA7FF8">
          <w:pPr>
            <w:spacing w:before="100" w:beforeAutospacing="1" w:after="100" w:afterAutospacing="1"/>
            <w:rPr>
              <w:rFonts w:cs="Arial"/>
              <w:i/>
              <w:szCs w:val="20"/>
              <w:u w:val="single"/>
            </w:rPr>
          </w:pPr>
          <w:r>
            <w:rPr>
              <w:rFonts w:cs="Arial"/>
              <w:i/>
              <w:szCs w:val="20"/>
              <w:u w:val="single"/>
            </w:rPr>
            <w:t>Opinion: Defer</w:t>
          </w:r>
        </w:p>
        <w:p w:rsidR="00AA7FF8" w:rsidRDefault="00AA7FF8">
          <w:pPr>
            <w:spacing w:before="100" w:beforeAutospacing="1" w:after="100" w:afterAutospacing="1"/>
            <w:rPr>
              <w:rFonts w:cs="Arial"/>
              <w:i/>
              <w:szCs w:val="20"/>
              <w:u w:val="single"/>
            </w:rPr>
          </w:pPr>
          <w:r>
            <w:rPr>
              <w:rFonts w:cs="Arial"/>
              <w:i/>
              <w:szCs w:val="20"/>
              <w:u w:val="single"/>
            </w:rPr>
            <w:t>Opinion: No Recommendation</w:t>
          </w:r>
        </w:p>
        <w:p w:rsidR="005E085B" w:rsidRDefault="00AA7FF8" w:rsidP="00AA7FF8">
          <w:pPr>
            <w:pStyle w:val="352991174E26418D9ED5772FE3ABDB4B"/>
          </w:pPr>
          <w:r>
            <w:rPr>
              <w:rFonts w:cs="Arial"/>
              <w:i/>
              <w:szCs w:val="20"/>
              <w:u w:val="single"/>
            </w:rPr>
            <w:t>Opinion: Did not discuss</w:t>
          </w:r>
          <w:r>
            <w:rPr>
              <w:rStyle w:val="PlaceholderText"/>
            </w:rPr>
            <w:t>Choose an item.</w:t>
          </w:r>
        </w:p>
      </w:docPartBody>
    </w:docPart>
    <w:docPart>
      <w:docPartPr>
        <w:name w:val="ADF4637638344F7FB1DD22B493FCBB48"/>
        <w:category>
          <w:name w:val="General"/>
          <w:gallery w:val="placeholder"/>
        </w:category>
        <w:types>
          <w:type w:val="bbPlcHdr"/>
        </w:types>
        <w:behaviors>
          <w:behavior w:val="content"/>
        </w:behaviors>
        <w:guid w:val="{68CDDC0B-FED6-4FE8-8765-31EE6A7F8626}"/>
      </w:docPartPr>
      <w:docPartBody>
        <w:p w:rsidR="005E085B" w:rsidRDefault="00AA7FF8" w:rsidP="00AA7FF8">
          <w:pPr>
            <w:pStyle w:val="ADF4637638344F7FB1DD22B493FCBB48"/>
          </w:pPr>
          <w:r>
            <w:rPr>
              <w:rStyle w:val="PlaceholderText"/>
            </w:rPr>
            <w:t>Choose an item.</w:t>
          </w:r>
        </w:p>
      </w:docPartBody>
    </w:docPart>
    <w:docPart>
      <w:docPartPr>
        <w:name w:val="745F2D918B204D55BE72684100A77358"/>
        <w:category>
          <w:name w:val="General"/>
          <w:gallery w:val="placeholder"/>
        </w:category>
        <w:types>
          <w:type w:val="bbPlcHdr"/>
        </w:types>
        <w:behaviors>
          <w:behavior w:val="content"/>
        </w:behaviors>
        <w:guid w:val="{0CB26461-0976-4D9D-9611-AE7ECEAF9341}"/>
      </w:docPartPr>
      <w:docPartBody>
        <w:p w:rsidR="00AA7FF8" w:rsidRDefault="00AA7FF8">
          <w:pPr>
            <w:spacing w:before="100" w:beforeAutospacing="1" w:after="100" w:afterAutospacing="1"/>
            <w:rPr>
              <w:rFonts w:cs="Arial"/>
              <w:i/>
              <w:szCs w:val="20"/>
              <w:u w:val="single"/>
            </w:rPr>
          </w:pPr>
          <w:r>
            <w:rPr>
              <w:rFonts w:cs="Arial"/>
              <w:i/>
              <w:szCs w:val="20"/>
              <w:u w:val="single"/>
            </w:rPr>
            <w:t>Recommendation to Council: Approve</w:t>
          </w:r>
        </w:p>
        <w:p w:rsidR="00AA7FF8" w:rsidRDefault="00AA7FF8">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AA7FF8" w:rsidRDefault="00AA7FF8">
          <w:pPr>
            <w:spacing w:before="100" w:beforeAutospacing="1" w:after="100" w:afterAutospacing="1"/>
            <w:rPr>
              <w:rFonts w:cs="Arial"/>
              <w:i/>
              <w:szCs w:val="20"/>
              <w:u w:val="single"/>
            </w:rPr>
          </w:pPr>
          <w:r>
            <w:rPr>
              <w:rFonts w:cs="Arial"/>
              <w:i/>
              <w:szCs w:val="20"/>
              <w:u w:val="single"/>
            </w:rPr>
            <w:t>Recommendation to Council: Reject</w:t>
          </w:r>
        </w:p>
        <w:p w:rsidR="00AA7FF8" w:rsidRDefault="00AA7FF8">
          <w:pPr>
            <w:spacing w:before="100" w:beforeAutospacing="1" w:after="100" w:afterAutospacing="1"/>
            <w:rPr>
              <w:rFonts w:cs="Arial"/>
              <w:i/>
              <w:szCs w:val="20"/>
              <w:u w:val="single"/>
            </w:rPr>
          </w:pPr>
          <w:r>
            <w:rPr>
              <w:rFonts w:cs="Arial"/>
              <w:i/>
              <w:szCs w:val="20"/>
              <w:u w:val="single"/>
            </w:rPr>
            <w:t>Recommendation to Council: Defer</w:t>
          </w:r>
        </w:p>
        <w:p w:rsidR="00AA7FF8" w:rsidRDefault="00AA7FF8">
          <w:pPr>
            <w:spacing w:before="100" w:beforeAutospacing="1" w:after="100" w:afterAutospacing="1"/>
            <w:rPr>
              <w:rFonts w:cs="Arial"/>
              <w:i/>
              <w:szCs w:val="20"/>
              <w:u w:val="single"/>
            </w:rPr>
          </w:pPr>
          <w:r>
            <w:rPr>
              <w:rFonts w:cs="Arial"/>
              <w:i/>
              <w:szCs w:val="20"/>
              <w:u w:val="single"/>
            </w:rPr>
            <w:t>Recommendation to Council: No Recommendation</w:t>
          </w:r>
        </w:p>
        <w:p w:rsidR="00AA7FF8" w:rsidRDefault="00AA7FF8">
          <w:pPr>
            <w:spacing w:before="100" w:beforeAutospacing="1" w:after="100" w:afterAutospacing="1"/>
            <w:rPr>
              <w:rFonts w:cs="Arial"/>
              <w:i/>
              <w:szCs w:val="20"/>
              <w:u w:val="single"/>
            </w:rPr>
          </w:pPr>
          <w:r>
            <w:rPr>
              <w:rFonts w:cs="Arial"/>
              <w:i/>
              <w:szCs w:val="20"/>
              <w:u w:val="single"/>
            </w:rPr>
            <w:t>Recommendation to Council: Did not discuss</w:t>
          </w:r>
        </w:p>
        <w:p w:rsidR="00AA7FF8" w:rsidRDefault="00AA7FF8">
          <w:pPr>
            <w:spacing w:before="100" w:beforeAutospacing="1" w:after="100" w:afterAutospacing="1"/>
            <w:rPr>
              <w:rFonts w:cs="Arial"/>
              <w:i/>
              <w:szCs w:val="20"/>
              <w:u w:val="single"/>
            </w:rPr>
          </w:pPr>
          <w:r>
            <w:rPr>
              <w:rFonts w:cs="Arial"/>
              <w:i/>
              <w:szCs w:val="20"/>
              <w:u w:val="single"/>
            </w:rPr>
            <w:t>Opinion: Approve</w:t>
          </w:r>
        </w:p>
        <w:p w:rsidR="00AA7FF8" w:rsidRDefault="00AA7FF8">
          <w:pPr>
            <w:spacing w:before="100" w:beforeAutospacing="1" w:after="100" w:afterAutospacing="1"/>
            <w:rPr>
              <w:rFonts w:cs="Arial"/>
              <w:i/>
              <w:szCs w:val="20"/>
              <w:u w:val="single"/>
            </w:rPr>
          </w:pPr>
          <w:r>
            <w:rPr>
              <w:rFonts w:cs="Arial"/>
              <w:i/>
              <w:szCs w:val="20"/>
              <w:u w:val="single"/>
            </w:rPr>
            <w:t>Opinion: Approve with the following amendment</w:t>
          </w:r>
        </w:p>
        <w:p w:rsidR="00AA7FF8" w:rsidRDefault="00AA7FF8">
          <w:pPr>
            <w:spacing w:before="100" w:beforeAutospacing="1" w:after="100" w:afterAutospacing="1"/>
            <w:rPr>
              <w:rFonts w:cs="Arial"/>
              <w:i/>
              <w:szCs w:val="20"/>
              <w:u w:val="single"/>
            </w:rPr>
          </w:pPr>
          <w:r>
            <w:rPr>
              <w:rFonts w:cs="Arial"/>
              <w:i/>
              <w:szCs w:val="20"/>
              <w:u w:val="single"/>
            </w:rPr>
            <w:t>Opinion: Reject</w:t>
          </w:r>
        </w:p>
        <w:p w:rsidR="00AA7FF8" w:rsidRDefault="00AA7FF8">
          <w:pPr>
            <w:spacing w:before="100" w:beforeAutospacing="1" w:after="100" w:afterAutospacing="1"/>
            <w:rPr>
              <w:rFonts w:cs="Arial"/>
              <w:i/>
              <w:szCs w:val="20"/>
              <w:u w:val="single"/>
            </w:rPr>
          </w:pPr>
          <w:r>
            <w:rPr>
              <w:rFonts w:cs="Arial"/>
              <w:i/>
              <w:szCs w:val="20"/>
              <w:u w:val="single"/>
            </w:rPr>
            <w:t>Opinion: Defer</w:t>
          </w:r>
        </w:p>
        <w:p w:rsidR="00AA7FF8" w:rsidRDefault="00AA7FF8">
          <w:pPr>
            <w:spacing w:before="100" w:beforeAutospacing="1" w:after="100" w:afterAutospacing="1"/>
            <w:rPr>
              <w:rFonts w:cs="Arial"/>
              <w:i/>
              <w:szCs w:val="20"/>
              <w:u w:val="single"/>
            </w:rPr>
          </w:pPr>
          <w:r>
            <w:rPr>
              <w:rFonts w:cs="Arial"/>
              <w:i/>
              <w:szCs w:val="20"/>
              <w:u w:val="single"/>
            </w:rPr>
            <w:t>Opinion: No Recommendation</w:t>
          </w:r>
        </w:p>
        <w:p w:rsidR="005E085B" w:rsidRDefault="00AA7FF8" w:rsidP="00AA7FF8">
          <w:pPr>
            <w:pStyle w:val="745F2D918B204D55BE72684100A77358"/>
          </w:pPr>
          <w:r>
            <w:rPr>
              <w:rFonts w:cs="Arial"/>
              <w:i/>
              <w:szCs w:val="20"/>
              <w:u w:val="single"/>
            </w:rPr>
            <w:t>Opinion: Did not discuss</w:t>
          </w: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F8"/>
    <w:rsid w:val="001446EF"/>
    <w:rsid w:val="0048643F"/>
    <w:rsid w:val="005E085B"/>
    <w:rsid w:val="00706D78"/>
    <w:rsid w:val="00AA7FF8"/>
    <w:rsid w:val="00D00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FF8"/>
  </w:style>
  <w:style w:type="paragraph" w:customStyle="1" w:styleId="CF11CB143542462E9B761AB0352E2227">
    <w:name w:val="CF11CB143542462E9B761AB0352E2227"/>
    <w:rsid w:val="00AA7FF8"/>
  </w:style>
  <w:style w:type="paragraph" w:customStyle="1" w:styleId="A728BB3201B9456F9B405CFF810C38F1">
    <w:name w:val="A728BB3201B9456F9B405CFF810C38F1"/>
    <w:rsid w:val="00AA7FF8"/>
  </w:style>
  <w:style w:type="paragraph" w:customStyle="1" w:styleId="DD7115D1D8154103A705586B3664407C">
    <w:name w:val="DD7115D1D8154103A705586B3664407C"/>
    <w:rsid w:val="00AA7FF8"/>
  </w:style>
  <w:style w:type="paragraph" w:customStyle="1" w:styleId="352991174E26418D9ED5772FE3ABDB4B">
    <w:name w:val="352991174E26418D9ED5772FE3ABDB4B"/>
    <w:rsid w:val="00AA7FF8"/>
  </w:style>
  <w:style w:type="paragraph" w:customStyle="1" w:styleId="ADF4637638344F7FB1DD22B493FCBB48">
    <w:name w:val="ADF4637638344F7FB1DD22B493FCBB48"/>
    <w:rsid w:val="00AA7FF8"/>
  </w:style>
  <w:style w:type="paragraph" w:customStyle="1" w:styleId="745F2D918B204D55BE72684100A77358">
    <w:name w:val="745F2D918B204D55BE72684100A77358"/>
    <w:rsid w:val="00AA7FF8"/>
  </w:style>
  <w:style w:type="paragraph" w:customStyle="1" w:styleId="350816F60A454FD29C9DDF43F594B393">
    <w:name w:val="350816F60A454FD29C9DDF43F594B393"/>
    <w:rsid w:val="00AA7FF8"/>
  </w:style>
  <w:style w:type="paragraph" w:customStyle="1" w:styleId="DB2C97347C284A599B00F5299A7A140B">
    <w:name w:val="DB2C97347C284A599B00F5299A7A140B"/>
    <w:rsid w:val="00AA7FF8"/>
  </w:style>
  <w:style w:type="paragraph" w:customStyle="1" w:styleId="3D4973DE3294495FB73BB437FBEFB1C3">
    <w:name w:val="3D4973DE3294495FB73BB437FBEFB1C3"/>
    <w:rsid w:val="00AA7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16</Pages>
  <Words>2759</Words>
  <Characters>14844</Characters>
  <Application>Microsoft Office Word</Application>
  <DocSecurity>0</DocSecurity>
  <Lines>302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Hug</dc:creator>
  <cp:keywords/>
  <dc:description/>
  <cp:lastModifiedBy>Urvasi Naidoo</cp:lastModifiedBy>
  <cp:revision>15</cp:revision>
  <dcterms:created xsi:type="dcterms:W3CDTF">2024-11-08T03:46:00Z</dcterms:created>
  <dcterms:modified xsi:type="dcterms:W3CDTF">2024-11-08T14:15:00Z</dcterms:modified>
</cp:coreProperties>
</file>